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ВР «МЦБ» им. М.В. Наумова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Библиотечный центр правовой и краеведческой информации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254F66BF">
                <wp:simplePos x="0" y="0"/>
                <wp:positionH relativeFrom="column">
                  <wp:posOffset>5328285</wp:posOffset>
                </wp:positionH>
                <wp:positionV relativeFrom="paragraph">
                  <wp:posOffset>182245</wp:posOffset>
                </wp:positionV>
                <wp:extent cx="488315" cy="503555"/>
                <wp:effectExtent l="0" t="0" r="26670" b="11430"/>
                <wp:wrapNone/>
                <wp:docPr id="1" name="Овал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800" cy="50292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Овал 4" fillcolor="#4472c4" stroked="t" style="position:absolute;margin-left:419.55pt;margin-top:14.35pt;width:38.35pt;height:39.55pt" wp14:anchorId="254F66BF">
                <w10:wrap type="none"/>
                <v:fill o:detectmouseclick="t" type="solid" color2="#bb8d3b"/>
                <v:stroke color="#325490" weight="12600" joinstyle="miter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325CB951">
                <wp:simplePos x="0" y="0"/>
                <wp:positionH relativeFrom="column">
                  <wp:posOffset>6471920</wp:posOffset>
                </wp:positionH>
                <wp:positionV relativeFrom="paragraph">
                  <wp:posOffset>73660</wp:posOffset>
                </wp:positionV>
                <wp:extent cx="732155" cy="663575"/>
                <wp:effectExtent l="0" t="0" r="11430" b="22860"/>
                <wp:wrapNone/>
                <wp:docPr id="2" name="Овал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66312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Овал 1" fillcolor="#4472c4" stroked="t" style="position:absolute;margin-left:509.6pt;margin-top:5.8pt;width:57.55pt;height:52.15pt" wp14:anchorId="325CB951">
                <w10:wrap type="none"/>
                <v:fill o:detectmouseclick="t" type="solid" color2="#bb8d3b"/>
                <v:stroke color="#325490" weight="12600" joinstyle="miter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 wp14:anchorId="75425E32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655955" cy="488315"/>
                <wp:effectExtent l="0" t="0" r="0" b="7620"/>
                <wp:wrapNone/>
                <wp:docPr id="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48780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160"/>
                              <w:ind w:right="-544" w:hanging="0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6+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stroked="f" style="position:absolute;margin-left:416.1pt;margin-top:14.8pt;width:51.55pt;height:38.35pt;mso-position-horizontal:right;mso-position-horizontal-relative:margin" wp14:anchorId="75425E32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0"/>
                        <w:spacing w:before="0" w:after="160"/>
                        <w:ind w:right="-544" w:hanging="0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6+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Интеллектуально-познавательная игра,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посвященная 95-летию Ростовскому-на-Дону зоопарку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«Твои соседи по планете»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  <w:drawing>
          <wp:inline distT="0" distB="0" distL="0" distR="0">
            <wp:extent cx="3947160" cy="2960370"/>
            <wp:effectExtent l="0" t="0" r="0" b="0"/>
            <wp:docPr id="5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Подготовила зав. БЦПКИ Бекаева С.В.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Ст. Романовская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2022 год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Интеллектуально-познавательная игра,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посвященная 95-летию Ростовскому-на-Дону зоопарку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«Твои соседи по планете»</w:t>
      </w:r>
      <w:bookmarkStart w:id="0" w:name="_Hlk106583040"/>
      <w:bookmarkEnd w:id="0"/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Цели: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Познакомить с Ростовским зоопарком: историей, животными.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Проверить осведомленность учащихся о жизни животных и птиц Ростовской области, расширять кругозор.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Развивать мыслительные операции учащихся: анализировать, сравнивать, обобщать, интерес к изучению окружающего мира.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Воспитывать любовь и бережное отношение к животным, сотрудничество.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Видео Дороти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"Привет, я шимпанзе Дороти. Дорогие ребята! Вы любите животных? Тогда приглашаю вас посетить наш веселый зоопарк. Ждём вас в гости!"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Ведущий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1 </w:t>
      </w:r>
      <w:r>
        <w:rPr>
          <w:rFonts w:cs="Times New Roman" w:ascii="Times New Roman" w:hAnsi="Times New Roman"/>
          <w:b/>
          <w:bCs/>
          <w:sz w:val="28"/>
          <w:szCs w:val="28"/>
        </w:rPr>
        <w:t>:</w:t>
      </w:r>
      <w:r>
        <w:rPr>
          <w:rFonts w:cs="Times New Roman" w:ascii="Times New Roman" w:hAnsi="Times New Roman"/>
          <w:sz w:val="28"/>
          <w:szCs w:val="28"/>
        </w:rPr>
        <w:t xml:space="preserve"> Ну что, ребята, отправимся в зоопарк? Поднимите руки, кто был в зоопарке.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Ведущий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2: </w:t>
      </w:r>
      <w:r>
        <w:rPr>
          <w:rFonts w:cs="Times New Roman" w:ascii="Times New Roman" w:hAnsi="Times New Roman"/>
          <w:sz w:val="28"/>
          <w:szCs w:val="28"/>
        </w:rPr>
        <w:t>Каких животных вы видели в зоопарке?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Понравилось? А, еще хотите? Сегодня, Ростовский зоопарк отмечает свой день рождения и мы подготовили для вас необычное путешествие!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Презентация о истории зоопарка, текст читает ведущий.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Ведущий </w:t>
      </w: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>:</w:t>
      </w:r>
      <w:r>
        <w:rPr>
          <w:rFonts w:cs="Times New Roman" w:ascii="Times New Roman" w:hAnsi="Times New Roman"/>
          <w:sz w:val="28"/>
          <w:szCs w:val="28"/>
        </w:rPr>
        <w:t>Зарождение Ростовского зоопарка пришлось на 1927 год, когда в школе №3 был открыт живой уголок, названный в честь известного зоолога Альфреда Брема. Инициатива принадлежала преподавателю биологии Владимиру Вильгельмовичу Кегелю. Скромная коллекция животных и птиц сначала занимала один класс, но благодаря усилиям учеников и педагогов стремительно разрасталась.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Вскоре для питомцев стали строить дополнительные здания на школьном дворе. В 1927 году был создан настоящий зверинец, открывший свои двери для горожан 26 июня. Немало детей, учившихся на тот момент в школе №3, стали впоследствии работниками Ростовского зоопарка.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1930 году в зоопарке появились экзотические животные: слон, морской лев, попугаи, обезьяны и другие. В 1931-1937 годах территория зверинца активно застраивалась, появились отдельные зоны для содержания птиц, хищников, травоядных, пушных представителей фауны.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Параллельно здесь создавалась богатая специализированная библиотека, разворачивалась активная научная деятельность, посвященная разработке методик содержания и разведения животных. Бурное развитие зоопарка прервала Вторая мировая война. В 1941 году Ростов был оккупирован, но около 20 сотрудников отказались от эвакуации, стремясь сохранить популяцию животных. Хотя посетителей в зоосаде не было, его питомцы нуждались в постоянном уходе.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Значительную поддержку оказали маленькие ростовчане, помогавшие заготавливать сено для животных. В это же время несколько раненых красноармейцев не успели отступить с основными войсками и были вынуждены просить укрытия в зоосаду. Солдаты прятались на территории вольера для туров, а сотрудники 8 месяцев тайно носили им одежду и еду. После освобождения Ростова бойцы присоединились к рядам армии. Второй вольер, ныне ставший домом для голубых баранов, в годы войны служил укрытием для семей рабочих зоопарка во время налетов.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Освобожденный город начал активно восстанавливать зверинец, поэтому уже к 1947 году он был открыт для посетителей. Согласно данным за 1946 год, в Ростовском зоопарке насчитывалось 481 животное, принадлежащие к 36 видам.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Сегодня Ростовский зоопарк стал настоящим украшением города, не уступая по красоте и разнообразию европейским коллекциям. Каждый год здесь рождается потомство не менее сотни видов животных.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вольерах Ростовского зоопарка содержится более 5 тысяч животных, относящихся к 400 видам. Большинство из них включено в Красную книгу. Обширная коллекция включает млекопитающих, пресмыкающихся, рептилий, птиц, насекомых, рыб, амфибий и беспозвоночных.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территории зоопарка сохранились здания XIX века и множество вековых дубов. В сочетании с современной инфраструктурой это создает необыкновенную атмосферу, идеально подходящую для неспешного отдыха.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Ведущий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2 </w:t>
      </w:r>
      <w:r>
        <w:rPr>
          <w:rFonts w:cs="Times New Roman" w:ascii="Times New Roman" w:hAnsi="Times New Roman"/>
          <w:b/>
          <w:bCs/>
          <w:sz w:val="28"/>
          <w:szCs w:val="28"/>
        </w:rPr>
        <w:t>:</w:t>
      </w:r>
      <w:r>
        <w:rPr>
          <w:rFonts w:cs="Times New Roman" w:ascii="Times New Roman" w:hAnsi="Times New Roman"/>
          <w:sz w:val="28"/>
          <w:szCs w:val="28"/>
        </w:rPr>
        <w:t xml:space="preserve"> Ребята, а каких животных вы узнали? Назовите.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сейчас </w:t>
      </w: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z w:val="28"/>
          <w:szCs w:val="28"/>
        </w:rPr>
        <w:t xml:space="preserve"> вам загада</w:t>
      </w:r>
      <w:r>
        <w:rPr>
          <w:rFonts w:cs="Times New Roman" w:ascii="Times New Roman" w:hAnsi="Times New Roman"/>
          <w:sz w:val="28"/>
          <w:szCs w:val="28"/>
        </w:rPr>
        <w:t>ем</w:t>
      </w:r>
      <w:r>
        <w:rPr>
          <w:rFonts w:cs="Times New Roman" w:ascii="Times New Roman" w:hAnsi="Times New Roman"/>
          <w:sz w:val="28"/>
          <w:szCs w:val="28"/>
        </w:rPr>
        <w:t xml:space="preserve"> загадки и  увидим ещё животных, живущих в Ростовском зоопарке.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Загадки про животных из зоопарка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слайд У него огромный рот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 зовется…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 слайд Ответ: Бегемот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Ведущий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1: </w:t>
      </w:r>
      <w:r>
        <w:rPr>
          <w:rFonts w:cs="Times New Roman" w:ascii="Times New Roman" w:hAnsi="Times New Roman"/>
          <w:sz w:val="28"/>
          <w:szCs w:val="28"/>
        </w:rPr>
        <w:t xml:space="preserve">3 слайд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зоопарке,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Верь, не верь,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Проживает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Чудо-зверь.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него рука — во лбу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 похожа на трубу!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 слайд Ответ: Слон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Ведущий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2: </w:t>
      </w:r>
      <w:r>
        <w:rPr>
          <w:rFonts w:cs="Times New Roman" w:ascii="Times New Roman" w:hAnsi="Times New Roman"/>
          <w:sz w:val="28"/>
          <w:szCs w:val="28"/>
        </w:rPr>
        <w:t xml:space="preserve">5 слайд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реках Африки живёт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Злой зелёный пароход!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 слайд Ответ: Крокодил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Ведущий </w:t>
      </w:r>
      <w:r>
        <w:rPr>
          <w:rFonts w:cs="Times New Roman" w:ascii="Times New Roman" w:hAnsi="Times New Roman"/>
          <w:b/>
          <w:bCs/>
          <w:sz w:val="28"/>
          <w:szCs w:val="28"/>
        </w:rPr>
        <w:t>1:</w:t>
      </w:r>
      <w:r>
        <w:rPr>
          <w:rFonts w:cs="Times New Roman" w:ascii="Times New Roman" w:hAnsi="Times New Roman"/>
          <w:sz w:val="28"/>
          <w:szCs w:val="28"/>
        </w:rPr>
        <w:t>7 слайд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Вот так лошадка! —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Воскликнул Андрейка. —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Словно большая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Тетрадка в линейку!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 слайд Ответ: Зебра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Ведущий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2: </w:t>
      </w:r>
      <w:r>
        <w:rPr>
          <w:rFonts w:cs="Times New Roman" w:ascii="Times New Roman" w:hAnsi="Times New Roman"/>
          <w:sz w:val="28"/>
          <w:szCs w:val="28"/>
        </w:rPr>
        <w:t>9 слайд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 ходит, голову задрав,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потому, что важный граф,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потому, что гордый нрав,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потому, что он?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 слайд Ответ: Жираф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Ведущий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1: </w:t>
      </w:r>
      <w:r>
        <w:rPr>
          <w:rFonts w:cs="Times New Roman" w:ascii="Times New Roman" w:hAnsi="Times New Roman"/>
          <w:sz w:val="28"/>
          <w:szCs w:val="28"/>
        </w:rPr>
        <w:t xml:space="preserve">11 слайд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Когда он в клетке, то приятен.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шкуре много чёрных пятен.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 хищный зверь, хотя немножко,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лев и тигр, похож на кошку.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 слайд Ответ: Леопард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Ведущий </w:t>
      </w:r>
      <w:r>
        <w:rPr>
          <w:rFonts w:cs="Times New Roman" w:ascii="Times New Roman" w:hAnsi="Times New Roman"/>
          <w:b/>
          <w:bCs/>
          <w:sz w:val="28"/>
          <w:szCs w:val="28"/>
        </w:rPr>
        <w:t>2 :</w:t>
      </w:r>
      <w:r>
        <w:rPr>
          <w:rFonts w:cs="Times New Roman" w:ascii="Times New Roman" w:hAnsi="Times New Roman"/>
          <w:sz w:val="28"/>
          <w:szCs w:val="28"/>
        </w:rPr>
        <w:t>13 слайд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Зверь я горбатый,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нравлюсь ребятам.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 слайд Ответ: Верблюд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Ведущий </w:t>
      </w:r>
      <w:r>
        <w:rPr>
          <w:rFonts w:cs="Times New Roman" w:ascii="Times New Roman" w:hAnsi="Times New Roman"/>
          <w:b/>
          <w:bCs/>
          <w:sz w:val="28"/>
          <w:szCs w:val="28"/>
        </w:rPr>
        <w:t>1:</w:t>
      </w:r>
      <w:r>
        <w:rPr>
          <w:rFonts w:cs="Times New Roman" w:ascii="Times New Roman" w:hAnsi="Times New Roman"/>
          <w:sz w:val="28"/>
          <w:szCs w:val="28"/>
        </w:rPr>
        <w:t>15 слайд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Рыжая плутовка,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Хитрая да ловкая,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сарай попала,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Кур пересчитала.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 слайд Ответ: Лиса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Ведущий </w:t>
      </w:r>
      <w:r>
        <w:rPr>
          <w:rFonts w:cs="Times New Roman" w:ascii="Times New Roman" w:hAnsi="Times New Roman"/>
          <w:b/>
          <w:bCs/>
          <w:sz w:val="28"/>
          <w:szCs w:val="28"/>
        </w:rPr>
        <w:t>2 :</w:t>
      </w:r>
      <w:r>
        <w:rPr>
          <w:rFonts w:cs="Times New Roman" w:ascii="Times New Roman" w:hAnsi="Times New Roman"/>
          <w:sz w:val="28"/>
          <w:szCs w:val="28"/>
        </w:rPr>
        <w:t>17 слайд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Кто в лесу глухом живёт,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Неуклюжий, косолапый?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Летом ест малину, мёд,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зимой сосёт он лапу.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 слайд Ответ: Медведь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Ведущий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1: </w:t>
      </w:r>
      <w:r>
        <w:rPr>
          <w:rFonts w:cs="Times New Roman" w:ascii="Times New Roman" w:hAnsi="Times New Roman"/>
          <w:sz w:val="28"/>
          <w:szCs w:val="28"/>
        </w:rPr>
        <w:t>19 слайд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Словно царскую корону,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Носит он свои рога.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Ест лишайник, мох зелёный,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Любит снежные луга.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 слайд Ответ: Олень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Ведущий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2: </w:t>
      </w:r>
      <w:r>
        <w:rPr>
          <w:rFonts w:cs="Times New Roman" w:ascii="Times New Roman" w:hAnsi="Times New Roman"/>
          <w:sz w:val="28"/>
          <w:szCs w:val="28"/>
        </w:rPr>
        <w:t xml:space="preserve">21 слайд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Меньше тигра, больше кошки,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Над ушами кисти-рожки..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22 слайд Ответ: Рысь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Ведущий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1: </w:t>
      </w:r>
      <w:r>
        <w:rPr>
          <w:rFonts w:cs="Times New Roman" w:ascii="Times New Roman" w:hAnsi="Times New Roman"/>
          <w:sz w:val="28"/>
          <w:szCs w:val="28"/>
        </w:rPr>
        <w:t xml:space="preserve">23 слайд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Заплелись густые травы,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Закудрявились луга,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 и сам я весь кудрявый,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Даже завитком рога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24 слайд Ответ: Баран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Ведущий </w:t>
      </w:r>
      <w:r>
        <w:rPr>
          <w:rFonts w:cs="Times New Roman" w:ascii="Times New Roman" w:hAnsi="Times New Roman"/>
          <w:b/>
          <w:bCs/>
          <w:sz w:val="28"/>
          <w:szCs w:val="28"/>
        </w:rPr>
        <w:t>2:</w:t>
      </w:r>
      <w:r>
        <w:rPr>
          <w:rFonts w:cs="Times New Roman" w:ascii="Times New Roman" w:hAnsi="Times New Roman"/>
          <w:sz w:val="28"/>
          <w:szCs w:val="28"/>
        </w:rPr>
        <w:t>25 слайд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На скале он строит дом.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Разве жить не страшно в нём?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Хоть кругом и красота,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Но такая высота!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Нет, хозяин не боится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 скалы крутой скатиться —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Два могучие крыла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хозяина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26 слайд Ответ: Орла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Ведущий </w:t>
      </w:r>
      <w:r>
        <w:rPr>
          <w:rFonts w:cs="Times New Roman" w:ascii="Times New Roman" w:hAnsi="Times New Roman"/>
          <w:b/>
          <w:bCs/>
          <w:sz w:val="28"/>
          <w:szCs w:val="28"/>
        </w:rPr>
        <w:t>1:</w:t>
      </w:r>
      <w:r>
        <w:rPr>
          <w:rFonts w:cs="Times New Roman" w:ascii="Times New Roman" w:hAnsi="Times New Roman"/>
          <w:sz w:val="28"/>
          <w:szCs w:val="28"/>
        </w:rPr>
        <w:t>27 слайд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Проживает в странах жарких,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в нежарких — в зоопарках.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 спесив он, и хвастлив,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Потому что хвост красив.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Им любуется он сам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показывает нам.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28 слайд Ответ: Павлин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Ведущий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2: </w:t>
      </w:r>
      <w:r>
        <w:rPr>
          <w:rFonts w:cs="Times New Roman" w:ascii="Times New Roman" w:hAnsi="Times New Roman"/>
          <w:sz w:val="28"/>
          <w:szCs w:val="28"/>
        </w:rPr>
        <w:t>29 слайд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Два огромных страшных глаза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Кругом вертит голова,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Ты её узнаешь сразу,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Коль заухает 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30 слайд Ответ: Сова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Игра “Переполох в зоопарке”.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Ведущий </w:t>
      </w: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>:</w:t>
      </w:r>
      <w:r>
        <w:rPr>
          <w:rFonts w:cs="Times New Roman" w:ascii="Times New Roman" w:hAnsi="Times New Roman"/>
          <w:sz w:val="28"/>
          <w:szCs w:val="28"/>
        </w:rPr>
        <w:t xml:space="preserve"> Представьте себе, что в один из вечеров в зоопарке вдруг отключили свет. Наступила полнейшая темнота. К тому же без света отключились все засовы, и все животные вышли из клеток и перемешались. Мамы стали искать своих детенышей.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Условие игры таково: приглашается несколько учеников- игроков. (Количество игроков зависит от числа заранее подготовленных парных табличек с названиями животных.)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Ведущий </w:t>
      </w:r>
      <w:r>
        <w:rPr>
          <w:rFonts w:cs="Times New Roman" w:ascii="Times New Roman" w:hAnsi="Times New Roman"/>
          <w:b/>
          <w:bCs/>
          <w:sz w:val="28"/>
          <w:szCs w:val="28"/>
        </w:rPr>
        <w:t>2: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завязывает каждому игроку глаза повязкой, затем булавкой прикрепляет на спину к одежде игрока табличку с названием животного. Все таблички должны быть парными, например, “волчёнок” –  “волчица”, “львенок” –  “львица” и т. д. После этого он шепотом на ухо каждому игроку называет его роль.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команде все игроки с повязками на глазах громко произносят звуки того зверя, роль которого они играют.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Главная задача игры –  какая пара быстрее найдет друг друга.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Игроки находят “свою пару”, берутся за руки и поднимают свободную руку. Это служит сигналом окончания игры. Можно пары отводить в сторонку, пока все игроки не найдут себе пару. Только после этого повязки снимаются с глаз и объявляется победитель, повернувшись спиной ко всем остальным, тем самым показав табличку на одежде.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время позволяет, игру можно повторить несколько раз.</w:t>
      </w:r>
    </w:p>
    <w:p>
      <w:pPr>
        <w:pStyle w:val="Normal"/>
        <w:jc w:val="lef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Ведущий 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>1: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Молодцы все мамы нашли своих детенышей. А еще хотите поиграть?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i/>
          <w:iCs/>
          <w:sz w:val="28"/>
          <w:szCs w:val="28"/>
        </w:rPr>
        <w:t>Игра «Угадай тень».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Ведущий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2 :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« </w:t>
      </w:r>
      <w:r>
        <w:rPr>
          <w:rFonts w:cs="Times New Roman" w:ascii="Times New Roman" w:hAnsi="Times New Roman"/>
          <w:sz w:val="28"/>
          <w:szCs w:val="28"/>
        </w:rPr>
        <w:t>Материалы лист А4 с картинкой животного и его тенью. Картинка дается в руки ребенку, а тени раскладываются на полу. На счет 3, дети должны встать каждый на свою тень.</w:t>
      </w:r>
    </w:p>
    <w:p>
      <w:pPr>
        <w:pStyle w:val="Normal"/>
        <w:jc w:val="lef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Ведущий 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1: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Как ловко вы справились с заданием. Присаживайтесь  на своим места, а мы продолжаем.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Игра «Найди отличия»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Ведущий 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Понравилось играть? А готовы вы ответить на вопросы викторины?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 слайд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Викторина «ЗООЭрудит»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К каждому вопросу будут предложены ответы. Выберите правильный вариант ответа.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 слайд 1. Чем комар может быть полезен?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 слайд а)  Опылением растений;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служит пищей рыбам и птицам;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только вреден.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 слайд Ответ: (а). Назойливые, кусачие комары могут быть полезны? Оказалось, могут. Совсем недавно ученые выяснили, что за Полярным кругом по ночам и самцы и самки комаров перелетают от цветка к цветку, питаются нектаром и попутно опыляют растения. Ведь в тундре и тайге очень мало пчел и шмелей.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 слайд 2. Почему шмели лохматые?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 слайд а) Чтобы походить на медведя;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чтобы отличаться от пчел;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чтобы было потеплее.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 слайд Ответ: (в). Лохматая шубка позволяет шмелям собирать нектар и пыльцу даже в Заполярье. Под такой одежкой тело шмеля при усиленной работе мышц нагревается до 40 градусов. И чем севернее летает шмель, тем он крупнее и лохматее. В тропиках шмелей нет – перегреваются.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 слайд 3. Как рыбы разговаривают?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 слайд а) Молча;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тайно;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шепотом.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 слайд Ответ: (в). Шепот – это когда голосовые связки не при чем. У рыб они и не при чем. Скрипят пузырями, жаберными крышками, скрежещут зубами, щелкают костяшками. А слышат как! Пескари звук камертона или свистка за 30 метров улавливают. А уши какие интересные! В черепе, позади глаз, есть пузырек с густой жидкостью, а в ней камешки плавают. Они-то и воспринимают колебания звуковых волн и через нервы передают сигнал мозгу.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 слайд 4. Зачем рыбе жабры?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 слайд а) Чтобы поесть и поболтать;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чтобы лучше слышать;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только для дыхания.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 слайд Ответ: (а). Жабры нужны рыбам не только для дыхания, но и для болтовни (скрежещут ими), для еды и для питья (как через сито, отцеживают разную мелкую живность, да и вода становится чище). Не зря у селедки чувствительными вкусовыми луковицами не только рот усажен, но и жабры.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 слайд 5. Что крот делает зимой?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 слайд а) Спит;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трудится так же, как и летом;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трудится, но не так, как летом.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 слайд Ответ: (в). Нет, крот зимой не спит, трудится, копается так же, как и летом, только больше не в земле, а … в снегу. А в снегу-то зачем, там же нет червей? В покрытой ледяной коркой почве тоннель не пробьешь, вот он и обходит препятствия, делая ходы под снегом. А дырки в снегу – это вентиляционные отверстия, через них наружу углекислый газ выходит. Много его при тяжкой работе выделяется.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 слайд 6. Почему дрожит мышка?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 слайд а) Потому, что боится кошку;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чтобы согреться;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чтобы проветрить шкурку.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19 слайд Ответ: (б). Мышки дрожат не только от холода, но и для того, чтобы согреться. Вот, оказывается, где следствие важнее причины. При дрожании скелетных мышц тепла выделяется уж не так и много, но биохимические реакции выделения тепла резко ускоряются. Подрожит мышка, постучит зубками и запустит на полную мощность свою отопительную систему.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>20 слайд Молодцы</w:t>
      </w:r>
      <w:r>
        <w:rPr>
          <w:rFonts w:cs="Times New Roman" w:ascii="Times New Roman" w:hAnsi="Times New Roman"/>
          <w:sz w:val="28"/>
          <w:szCs w:val="28"/>
          <w:lang w:val="en-US"/>
        </w:rPr>
        <w:t>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Ведущий 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:</w:t>
      </w:r>
      <w:r>
        <w:rPr>
          <w:rFonts w:cs="Times New Roman" w:ascii="Times New Roman" w:hAnsi="Times New Roman"/>
          <w:sz w:val="28"/>
          <w:szCs w:val="28"/>
        </w:rPr>
        <w:t xml:space="preserve"> Молодцы, ребята! Ответили на все вопросы и наверняка узнали что-то новое. Какие же замечательные животные и птицы живут в Ростовском зоопарке! Давайте сделаем для них сюрприз – нарисуем портреты животных. А вот, у нас есть и заготовки для этого.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Игра «Нарисуй животное из геометрических фигур»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Вот и закончилась игра.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Расходиться нам пора…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чтоб дома не скучали,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Вам на память мы животных дарим!</w:t>
      </w:r>
    </w:p>
    <w:p>
      <w:pPr>
        <w:pStyle w:val="Normal"/>
        <w:spacing w:before="0" w:after="16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Ведущий раздает ребятам картинки с животными.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BD520-12D2-41EA-B196-A143EF06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Application>LibreOffice/6.4.7.2$Linux_X86_64 LibreOffice_project/40$Build-2</Application>
  <Pages>11</Pages>
  <Words>1675</Words>
  <Characters>9346</Characters>
  <CharactersWithSpaces>10903</CharactersWithSpaces>
  <Paragraphs>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2022-06-10T11:07:00Z</dcterms:created>
  <dc:creator>Светлана Бекаева</dc:creator>
  <dc:description/>
  <dc:language>ru-RU</dc:language>
  <cp:lastModifiedBy/>
  <dcterms:modified xsi:type="dcterms:W3CDTF">2022-06-22T12:39:21Z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