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720182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182" w:rsidRDefault="00720182" w:rsidP="002C0DB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182">
        <w:rPr>
          <w:rFonts w:ascii="Times New Roman" w:hAnsi="Times New Roman" w:cs="Times New Roman"/>
          <w:b/>
          <w:bCs/>
          <w:sz w:val="28"/>
          <w:szCs w:val="28"/>
        </w:rPr>
        <w:t xml:space="preserve">«Прогулки по </w:t>
      </w:r>
      <w:r w:rsidRPr="0072018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</w:rPr>
        <w:t>белым</w:t>
      </w:r>
      <w:r w:rsidRPr="00720182">
        <w:rPr>
          <w:rFonts w:ascii="Times New Roman" w:hAnsi="Times New Roman" w:cs="Times New Roman"/>
          <w:b/>
          <w:bCs/>
          <w:sz w:val="28"/>
          <w:szCs w:val="28"/>
        </w:rPr>
        <w:t xml:space="preserve"> и черным» </w:t>
      </w:r>
    </w:p>
    <w:p w:rsidR="0024460D" w:rsidRDefault="00720182" w:rsidP="002C0DB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0182">
        <w:rPr>
          <w:rFonts w:ascii="Times New Roman" w:hAnsi="Times New Roman" w:cs="Times New Roman"/>
          <w:bCs/>
          <w:sz w:val="28"/>
          <w:szCs w:val="28"/>
        </w:rPr>
        <w:t>игровая программа к международному дню шахмат</w:t>
      </w:r>
    </w:p>
    <w:p w:rsidR="00C15AFA" w:rsidRDefault="00C15AFA" w:rsidP="002C0DB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5AFA" w:rsidRPr="00720182" w:rsidRDefault="00C15AFA" w:rsidP="002C0DB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AF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750704E" wp14:editId="1900FA22">
            <wp:extent cx="4799999" cy="3600000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71B54" w:rsidRDefault="00D71B5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1B54" w:rsidRDefault="00D71B5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483" w:rsidRDefault="0006248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483" w:rsidRDefault="0006248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C5" w:rsidRDefault="00BF05C5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5AFA" w:rsidRPr="00C15AFA" w:rsidRDefault="00C15AFA" w:rsidP="00C15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AF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15AFA">
        <w:rPr>
          <w:rFonts w:ascii="Times New Roman" w:hAnsi="Times New Roman" w:cs="Times New Roman"/>
          <w:sz w:val="28"/>
          <w:szCs w:val="28"/>
        </w:rPr>
        <w:t>популяризация игры в шахматы среди населения поселка, развитие интеллектуальных способностей детей.</w:t>
      </w:r>
    </w:p>
    <w:p w:rsidR="00C15AFA" w:rsidRPr="00C15AFA" w:rsidRDefault="00C15AFA" w:rsidP="00C15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AF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15AFA">
        <w:rPr>
          <w:rFonts w:ascii="Times New Roman" w:hAnsi="Times New Roman" w:cs="Times New Roman"/>
          <w:sz w:val="28"/>
          <w:szCs w:val="28"/>
        </w:rPr>
        <w:t xml:space="preserve"> Праздник проводиться в зале, оборудованном ноутбуком, проектором, экраном.</w:t>
      </w:r>
    </w:p>
    <w:p w:rsidR="00C15AFA" w:rsidRPr="00C15AFA" w:rsidRDefault="00C15AFA" w:rsidP="00C15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AFA">
        <w:rPr>
          <w:rFonts w:ascii="Times New Roman" w:hAnsi="Times New Roman" w:cs="Times New Roman"/>
          <w:sz w:val="28"/>
          <w:szCs w:val="28"/>
        </w:rPr>
        <w:t>Нам понадобятся: пешки черные и белые по 15 шт., ферзи двух цветов по 5 шт., шахматный стол, шахматные доски, галстуки черного и белого цветов (по количеству участников).</w:t>
      </w: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C15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AFA" w:rsidRPr="003153C7" w:rsidRDefault="00C15AFA" w:rsidP="003153C7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C7">
        <w:rPr>
          <w:rFonts w:ascii="Times New Roman" w:hAnsi="Times New Roman" w:cs="Times New Roman"/>
          <w:i/>
          <w:sz w:val="28"/>
          <w:szCs w:val="28"/>
        </w:rPr>
        <w:lastRenderedPageBreak/>
        <w:t>В зале стулья расставлены так, что условно делятся на две команды. Между рядами расположен шахматный стол.</w:t>
      </w:r>
    </w:p>
    <w:p w:rsidR="00C15AFA" w:rsidRPr="003153C7" w:rsidRDefault="00C15AFA" w:rsidP="003153C7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C7">
        <w:rPr>
          <w:rFonts w:ascii="Times New Roman" w:hAnsi="Times New Roman" w:cs="Times New Roman"/>
          <w:i/>
          <w:sz w:val="28"/>
          <w:szCs w:val="28"/>
        </w:rPr>
        <w:t>Ведущий приглашает детей в зал и делит на две команды. Для каждой команды определятся один из цветов (белый или черный). Члены одной команды получают галстуки своего цвета.</w:t>
      </w:r>
    </w:p>
    <w:p w:rsidR="00C15AFA" w:rsidRPr="003153C7" w:rsidRDefault="00C15AFA" w:rsidP="003153C7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C7">
        <w:rPr>
          <w:rFonts w:ascii="Times New Roman" w:hAnsi="Times New Roman" w:cs="Times New Roman"/>
          <w:i/>
          <w:sz w:val="28"/>
          <w:szCs w:val="28"/>
        </w:rPr>
        <w:t>Ведущий рассказывает детям историю праздника и показывает презентацию (прилагается).</w:t>
      </w:r>
    </w:p>
    <w:p w:rsidR="00C15AFA" w:rsidRPr="003153C7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3C7">
        <w:rPr>
          <w:rFonts w:ascii="Times New Roman" w:hAnsi="Times New Roman" w:cs="Times New Roman"/>
          <w:sz w:val="28"/>
          <w:szCs w:val="28"/>
        </w:rPr>
        <w:t>Междуна</w:t>
      </w:r>
      <w:r w:rsidR="003153C7">
        <w:rPr>
          <w:rFonts w:ascii="Times New Roman" w:hAnsi="Times New Roman" w:cs="Times New Roman"/>
          <w:sz w:val="28"/>
          <w:szCs w:val="28"/>
        </w:rPr>
        <w:t xml:space="preserve">родный день шахмат отмечается с </w:t>
      </w:r>
      <w:hyperlink r:id="rId6" w:tooltip="1966 год" w:history="1">
        <w:r w:rsidRPr="003153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1966 года</w:t>
        </w:r>
      </w:hyperlink>
      <w:r w:rsidRPr="003153C7">
        <w:rPr>
          <w:rFonts w:ascii="Times New Roman" w:hAnsi="Times New Roman" w:cs="Times New Roman"/>
          <w:sz w:val="28"/>
          <w:szCs w:val="28"/>
        </w:rPr>
        <w:t xml:space="preserve">. </w:t>
      </w:r>
      <w:r w:rsidR="003153C7">
        <w:rPr>
          <w:rFonts w:ascii="Times New Roman" w:hAnsi="Times New Roman" w:cs="Times New Roman"/>
          <w:sz w:val="28"/>
          <w:szCs w:val="28"/>
        </w:rPr>
        <w:t xml:space="preserve">Инициатива создания этого </w:t>
      </w:r>
      <w:hyperlink r:id="rId7" w:tooltip="Праздник" w:history="1">
        <w:r w:rsidRPr="003153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праздника</w:t>
        </w:r>
      </w:hyperlink>
      <w:r w:rsidR="003153C7" w:rsidRPr="003153C7">
        <w:rPr>
          <w:rFonts w:ascii="Times New Roman" w:hAnsi="Times New Roman" w:cs="Times New Roman"/>
          <w:sz w:val="28"/>
          <w:szCs w:val="28"/>
        </w:rPr>
        <w:t xml:space="preserve"> </w:t>
      </w:r>
      <w:r w:rsidRPr="003153C7">
        <w:rPr>
          <w:rFonts w:ascii="Times New Roman" w:hAnsi="Times New Roman" w:cs="Times New Roman"/>
          <w:sz w:val="28"/>
          <w:szCs w:val="28"/>
        </w:rPr>
        <w:t>принадлежит Всемирной шахматной федерации (</w:t>
      </w:r>
      <w:hyperlink r:id="rId8" w:tooltip="ФИДЕ" w:history="1">
        <w:r w:rsidRPr="003153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ФИДЕ</w:t>
        </w:r>
      </w:hyperlink>
      <w:r w:rsidR="003153C7">
        <w:rPr>
          <w:rFonts w:ascii="Times New Roman" w:hAnsi="Times New Roman" w:cs="Times New Roman"/>
          <w:sz w:val="28"/>
          <w:szCs w:val="28"/>
        </w:rPr>
        <w:t xml:space="preserve">), которая была основана </w:t>
      </w:r>
      <w:hyperlink r:id="rId9" w:tooltip="20 июля" w:history="1">
        <w:r w:rsidRPr="003153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20 июля</w:t>
        </w:r>
      </w:hyperlink>
      <w:r w:rsidR="003153C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1924 год" w:history="1">
        <w:r w:rsidR="003153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1924 </w:t>
        </w:r>
        <w:r w:rsidRPr="003153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года</w:t>
        </w:r>
      </w:hyperlink>
      <w:r w:rsidR="003153C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1" w:tooltip="Париж" w:history="1">
        <w:r w:rsidRPr="003153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Париже</w:t>
        </w:r>
      </w:hyperlink>
      <w:r w:rsidRPr="003153C7">
        <w:rPr>
          <w:rFonts w:ascii="Times New Roman" w:hAnsi="Times New Roman" w:cs="Times New Roman"/>
          <w:sz w:val="28"/>
          <w:szCs w:val="28"/>
        </w:rPr>
        <w:t>.</w:t>
      </w:r>
    </w:p>
    <w:p w:rsidR="00C15AFA" w:rsidRP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знаете, шахматы -</w:t>
      </w:r>
      <w:r w:rsidR="00C15AFA" w:rsidRPr="003153C7">
        <w:rPr>
          <w:rFonts w:ascii="Times New Roman" w:hAnsi="Times New Roman" w:cs="Times New Roman"/>
          <w:sz w:val="28"/>
          <w:szCs w:val="28"/>
        </w:rPr>
        <w:t xml:space="preserve"> это настольная игра на 64-клеточной доске, на которой располагаются 32 фигуры (по 16 фигур белого и черного цвета). Играют 2 партнера. Цель игры заключается в том, чтобы поставить мат королю противника. Считается, что игра в шахматы способствует развитию памяти, умственных способностей, творческого и логического мышления. По данным ФИДЕ, сегодня шахматы как вид спорта признаны в 105 странах мира. </w:t>
      </w:r>
    </w:p>
    <w:p w:rsidR="00C15AFA" w:rsidRPr="003153C7" w:rsidRDefault="003153C7" w:rsidP="003153C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Росси</w:t>
      </w:r>
      <w:r w:rsidR="00C15AFA" w:rsidRPr="003153C7">
        <w:rPr>
          <w:rFonts w:ascii="Times New Roman" w:hAnsi="Times New Roman" w:cs="Times New Roman"/>
          <w:iCs/>
          <w:sz w:val="28"/>
          <w:szCs w:val="28"/>
        </w:rPr>
        <w:t>и почти в каждом городе есть шахматный клуб (иногда их несколько), в котором собираются почитатели этого вида спорта. В Международный день шахмат в этих клубах проводятся турниры, развлекательные мероприятия, любительские лекции по обмену опытом игры.</w:t>
      </w:r>
    </w:p>
    <w:p w:rsidR="00C15AFA" w:rsidRPr="003153C7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3C7">
        <w:rPr>
          <w:rFonts w:ascii="Times New Roman" w:hAnsi="Times New Roman" w:cs="Times New Roman"/>
          <w:sz w:val="28"/>
          <w:szCs w:val="28"/>
        </w:rPr>
        <w:t>Шахматам свыше двух тысячелетий, а значит, зародилась игра в замысловатые фигурки еще до наступления нашей эры. Название в те времена головоломки было «чатуранга», в переводе с санскрита - «четыре войска». Каждое из «войск» имело четыре же типа оружия: пехота, слоны, колесницы и конница. Первые шахматы представляли собой всего-навсего 4 фигуры, они «ходили» по полю в 9*9 клеток.</w:t>
      </w:r>
    </w:p>
    <w:p w:rsidR="00C15AFA" w:rsidRPr="003153C7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3C7">
        <w:rPr>
          <w:rFonts w:ascii="Times New Roman" w:hAnsi="Times New Roman" w:cs="Times New Roman"/>
          <w:sz w:val="28"/>
          <w:szCs w:val="28"/>
        </w:rPr>
        <w:t>Из Индии игра в шахматы проникла в страны Азии. Огромной популярностью она пользовалась в Иране (VI век), а спустя одно столетие завладела умами арабов. Этим народом шахматы были названы словом «</w:t>
      </w:r>
      <w:proofErr w:type="spellStart"/>
      <w:r w:rsidRPr="003153C7">
        <w:rPr>
          <w:rFonts w:ascii="Times New Roman" w:hAnsi="Times New Roman" w:cs="Times New Roman"/>
          <w:sz w:val="28"/>
          <w:szCs w:val="28"/>
        </w:rPr>
        <w:t>шатрандж</w:t>
      </w:r>
      <w:proofErr w:type="spellEnd"/>
      <w:r w:rsidRPr="003153C7">
        <w:rPr>
          <w:rFonts w:ascii="Times New Roman" w:hAnsi="Times New Roman" w:cs="Times New Roman"/>
          <w:sz w:val="28"/>
          <w:szCs w:val="28"/>
        </w:rPr>
        <w:t>». Благодаря арабам данная игра стала гораздо понятнее, интереснее. Следует отметить, что процесс усовершенствования продолжался на протяжении ни одного столетия.</w:t>
      </w:r>
    </w:p>
    <w:p w:rsidR="00C15AFA" w:rsidRPr="003153C7" w:rsidRDefault="00C15AFA" w:rsidP="003153C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3C7">
        <w:rPr>
          <w:rFonts w:ascii="Times New Roman" w:hAnsi="Times New Roman" w:cs="Times New Roman"/>
          <w:iCs/>
          <w:sz w:val="28"/>
          <w:szCs w:val="28"/>
        </w:rPr>
        <w:t>В Россию логическое увлечение пришло непосредственно с Востока с сохранением специфической терминологии. Так же, как и в Европе, шахматы пережили преследование церковными служителями, и даже государственной властью. Однако, ситуацию спасали простые смертные – они продолжали играть в шахматы несмотря ни на то. Только в начале XIX века игра попала в категорию признанных официально, о чем свидетельствует волна образования тематических кружков и выпуска шахматных печатных изданий.</w:t>
      </w:r>
    </w:p>
    <w:p w:rsidR="00C15AFA" w:rsidRPr="003153C7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3C7">
        <w:rPr>
          <w:rFonts w:ascii="Times New Roman" w:hAnsi="Times New Roman" w:cs="Times New Roman"/>
          <w:sz w:val="28"/>
          <w:szCs w:val="28"/>
        </w:rPr>
        <w:t>По международным традициям в этот день все любители и профессионалы собираются в шахматных клубах и проводят многочисленные турниры. Все участники получают символические подарки, в качестве стимула для достижения более крупных целей.</w:t>
      </w:r>
    </w:p>
    <w:p w:rsidR="00C15AFA" w:rsidRPr="003153C7" w:rsidRDefault="003153C7" w:rsidP="003153C7">
      <w:pPr>
        <w:pStyle w:val="a3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C15AFA" w:rsidRPr="003153C7" w:rsidRDefault="00C15AFA" w:rsidP="003153C7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C7">
        <w:rPr>
          <w:rFonts w:ascii="Times New Roman" w:hAnsi="Times New Roman" w:cs="Times New Roman"/>
          <w:i/>
          <w:sz w:val="28"/>
          <w:szCs w:val="28"/>
        </w:rPr>
        <w:t>Ведущий объясняет п</w:t>
      </w:r>
      <w:r w:rsidR="003153C7" w:rsidRPr="003153C7">
        <w:rPr>
          <w:rFonts w:ascii="Times New Roman" w:hAnsi="Times New Roman" w:cs="Times New Roman"/>
          <w:i/>
          <w:sz w:val="28"/>
          <w:szCs w:val="28"/>
        </w:rPr>
        <w:t xml:space="preserve">равила. За каждый из вопросов № </w:t>
      </w:r>
      <w:r w:rsidRPr="003153C7">
        <w:rPr>
          <w:rFonts w:ascii="Times New Roman" w:hAnsi="Times New Roman" w:cs="Times New Roman"/>
          <w:i/>
          <w:sz w:val="28"/>
          <w:szCs w:val="28"/>
        </w:rPr>
        <w:t>1-15 команда получает пешку св</w:t>
      </w:r>
      <w:r w:rsidR="003153C7" w:rsidRPr="003153C7">
        <w:rPr>
          <w:rFonts w:ascii="Times New Roman" w:hAnsi="Times New Roman" w:cs="Times New Roman"/>
          <w:i/>
          <w:sz w:val="28"/>
          <w:szCs w:val="28"/>
        </w:rPr>
        <w:t xml:space="preserve">оего цвета. За вопросы №16-19, </w:t>
      </w:r>
      <w:r w:rsidRPr="003153C7">
        <w:rPr>
          <w:rFonts w:ascii="Times New Roman" w:hAnsi="Times New Roman" w:cs="Times New Roman"/>
          <w:i/>
          <w:sz w:val="28"/>
          <w:szCs w:val="28"/>
        </w:rPr>
        <w:t>команда получает ферзя.</w:t>
      </w:r>
    </w:p>
    <w:p w:rsidR="00C15AFA" w:rsidRPr="003153C7" w:rsidRDefault="00C15AFA" w:rsidP="003153C7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Отвечать имеет право та команда, где первыми подняли руку. Если ответ не правильный право ответа переходит к другой команде. </w:t>
      </w:r>
    </w:p>
    <w:p w:rsidR="00C15AFA" w:rsidRPr="003153C7" w:rsidRDefault="00C15AFA" w:rsidP="003153C7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C7">
        <w:rPr>
          <w:rFonts w:ascii="Times New Roman" w:hAnsi="Times New Roman" w:cs="Times New Roman"/>
          <w:i/>
          <w:sz w:val="28"/>
          <w:szCs w:val="28"/>
        </w:rPr>
        <w:t xml:space="preserve">Каждая команда собирает свои фигуры на шахматном </w:t>
      </w:r>
      <w:r w:rsidR="003153C7" w:rsidRPr="003153C7">
        <w:rPr>
          <w:rFonts w:ascii="Times New Roman" w:hAnsi="Times New Roman" w:cs="Times New Roman"/>
          <w:i/>
          <w:sz w:val="28"/>
          <w:szCs w:val="28"/>
        </w:rPr>
        <w:t>столе,</w:t>
      </w:r>
      <w:r w:rsidRPr="003153C7">
        <w:rPr>
          <w:rFonts w:ascii="Times New Roman" w:hAnsi="Times New Roman" w:cs="Times New Roman"/>
          <w:i/>
          <w:sz w:val="28"/>
          <w:szCs w:val="28"/>
        </w:rPr>
        <w:t xml:space="preserve"> со своей стороны.</w:t>
      </w:r>
    </w:p>
    <w:p w:rsidR="00C15AFA" w:rsidRPr="003153C7" w:rsidRDefault="00C15AFA" w:rsidP="003153C7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C7">
        <w:rPr>
          <w:rFonts w:ascii="Times New Roman" w:hAnsi="Times New Roman" w:cs="Times New Roman"/>
          <w:i/>
          <w:sz w:val="28"/>
          <w:szCs w:val="28"/>
        </w:rPr>
        <w:t>Вопросы представлены на презентации (прилагается).</w:t>
      </w:r>
    </w:p>
    <w:p w:rsidR="00C15AFA" w:rsidRPr="003153C7" w:rsidRDefault="00C15AFA" w:rsidP="003153C7">
      <w:pPr>
        <w:pStyle w:val="a3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3C7">
        <w:rPr>
          <w:rFonts w:ascii="Times New Roman" w:hAnsi="Times New Roman" w:cs="Times New Roman"/>
          <w:b/>
          <w:sz w:val="28"/>
          <w:szCs w:val="28"/>
        </w:rPr>
        <w:t>Пр</w:t>
      </w:r>
      <w:r w:rsidR="003153C7">
        <w:rPr>
          <w:rFonts w:ascii="Times New Roman" w:hAnsi="Times New Roman" w:cs="Times New Roman"/>
          <w:b/>
          <w:sz w:val="28"/>
          <w:szCs w:val="28"/>
        </w:rPr>
        <w:t>осмотр видео экскурсии</w:t>
      </w:r>
    </w:p>
    <w:p w:rsidR="00C15AFA" w:rsidRPr="003153C7" w:rsidRDefault="00C15AFA" w:rsidP="003153C7">
      <w:pPr>
        <w:pStyle w:val="a3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C7">
        <w:rPr>
          <w:rFonts w:ascii="Times New Roman" w:hAnsi="Times New Roman" w:cs="Times New Roman"/>
          <w:i/>
          <w:sz w:val="28"/>
          <w:szCs w:val="28"/>
        </w:rPr>
        <w:t>Детям предлагается посмотреть видео экскурсию в музей шахмат в городе Москва (прилагается).</w:t>
      </w:r>
    </w:p>
    <w:p w:rsidR="00C15AFA" w:rsidRPr="003153C7" w:rsidRDefault="00C15AFA" w:rsidP="00315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3C7">
        <w:rPr>
          <w:rFonts w:ascii="Times New Roman" w:hAnsi="Times New Roman" w:cs="Times New Roman"/>
          <w:b/>
          <w:sz w:val="28"/>
          <w:szCs w:val="28"/>
        </w:rPr>
        <w:t>Игра в шахматы.</w:t>
      </w:r>
    </w:p>
    <w:p w:rsidR="00C15AFA" w:rsidRPr="003153C7" w:rsidRDefault="00C15AFA" w:rsidP="003153C7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C7">
        <w:rPr>
          <w:rFonts w:ascii="Times New Roman" w:hAnsi="Times New Roman" w:cs="Times New Roman"/>
          <w:i/>
          <w:sz w:val="28"/>
          <w:szCs w:val="28"/>
        </w:rPr>
        <w:t>Ведущий предлагает детям сыграть партию в шахматы.</w:t>
      </w:r>
    </w:p>
    <w:p w:rsidR="00C15AFA" w:rsidRPr="003153C7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AFA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3C7" w:rsidRP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AFA" w:rsidRPr="003153C7" w:rsidRDefault="00C15AFA" w:rsidP="00315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3C7">
        <w:rPr>
          <w:rFonts w:ascii="Times New Roman" w:hAnsi="Times New Roman" w:cs="Times New Roman"/>
          <w:b/>
          <w:sz w:val="28"/>
          <w:szCs w:val="28"/>
        </w:rPr>
        <w:lastRenderedPageBreak/>
        <w:t>Источники:</w:t>
      </w:r>
      <w:r w:rsidRPr="003153C7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</w:p>
    <w:p w:rsidR="00C15AFA" w:rsidRP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C15AFA" w:rsidRP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3153C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p w:rsidR="00C15AFA" w:rsidRPr="003153C7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AFA" w:rsidRPr="003153C7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338" w:rsidRPr="003153C7" w:rsidRDefault="0070433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FF5" w:rsidRPr="003153C7" w:rsidRDefault="00384FF5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84FF5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D35D6"/>
    <w:multiLevelType w:val="multilevel"/>
    <w:tmpl w:val="1E28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E4500"/>
    <w:multiLevelType w:val="multilevel"/>
    <w:tmpl w:val="A6E2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745C5"/>
    <w:multiLevelType w:val="multilevel"/>
    <w:tmpl w:val="92DC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330128"/>
    <w:multiLevelType w:val="hybridMultilevel"/>
    <w:tmpl w:val="226A830C"/>
    <w:lvl w:ilvl="0" w:tplc="4F3893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D203B3"/>
    <w:multiLevelType w:val="multilevel"/>
    <w:tmpl w:val="14B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7"/>
  </w:num>
  <w:num w:numId="4">
    <w:abstractNumId w:val="37"/>
  </w:num>
  <w:num w:numId="5">
    <w:abstractNumId w:val="13"/>
  </w:num>
  <w:num w:numId="6">
    <w:abstractNumId w:val="23"/>
  </w:num>
  <w:num w:numId="7">
    <w:abstractNumId w:val="2"/>
  </w:num>
  <w:num w:numId="8">
    <w:abstractNumId w:val="16"/>
  </w:num>
  <w:num w:numId="9">
    <w:abstractNumId w:val="22"/>
  </w:num>
  <w:num w:numId="10">
    <w:abstractNumId w:val="27"/>
  </w:num>
  <w:num w:numId="11">
    <w:abstractNumId w:val="39"/>
  </w:num>
  <w:num w:numId="12">
    <w:abstractNumId w:val="33"/>
  </w:num>
  <w:num w:numId="13">
    <w:abstractNumId w:val="10"/>
  </w:num>
  <w:num w:numId="14">
    <w:abstractNumId w:val="12"/>
  </w:num>
  <w:num w:numId="15">
    <w:abstractNumId w:val="3"/>
  </w:num>
  <w:num w:numId="16">
    <w:abstractNumId w:val="0"/>
  </w:num>
  <w:num w:numId="17">
    <w:abstractNumId w:val="8"/>
  </w:num>
  <w:num w:numId="18">
    <w:abstractNumId w:val="17"/>
  </w:num>
  <w:num w:numId="19">
    <w:abstractNumId w:val="11"/>
  </w:num>
  <w:num w:numId="20">
    <w:abstractNumId w:val="19"/>
  </w:num>
  <w:num w:numId="21">
    <w:abstractNumId w:val="25"/>
  </w:num>
  <w:num w:numId="22">
    <w:abstractNumId w:val="38"/>
  </w:num>
  <w:num w:numId="23">
    <w:abstractNumId w:val="31"/>
  </w:num>
  <w:num w:numId="24">
    <w:abstractNumId w:val="9"/>
  </w:num>
  <w:num w:numId="25">
    <w:abstractNumId w:val="32"/>
  </w:num>
  <w:num w:numId="26">
    <w:abstractNumId w:val="6"/>
  </w:num>
  <w:num w:numId="27">
    <w:abstractNumId w:val="21"/>
  </w:num>
  <w:num w:numId="28">
    <w:abstractNumId w:val="36"/>
  </w:num>
  <w:num w:numId="29">
    <w:abstractNumId w:val="15"/>
  </w:num>
  <w:num w:numId="30">
    <w:abstractNumId w:val="26"/>
  </w:num>
  <w:num w:numId="31">
    <w:abstractNumId w:val="5"/>
  </w:num>
  <w:num w:numId="32">
    <w:abstractNumId w:val="29"/>
  </w:num>
  <w:num w:numId="33">
    <w:abstractNumId w:val="35"/>
  </w:num>
  <w:num w:numId="34">
    <w:abstractNumId w:val="34"/>
  </w:num>
  <w:num w:numId="35">
    <w:abstractNumId w:val="20"/>
  </w:num>
  <w:num w:numId="36">
    <w:abstractNumId w:val="30"/>
  </w:num>
  <w:num w:numId="37">
    <w:abstractNumId w:val="14"/>
  </w:num>
  <w:num w:numId="38">
    <w:abstractNumId w:val="18"/>
  </w:num>
  <w:num w:numId="39">
    <w:abstractNumId w:val="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35BB1"/>
    <w:rsid w:val="000403EE"/>
    <w:rsid w:val="00044535"/>
    <w:rsid w:val="000503CC"/>
    <w:rsid w:val="00053F41"/>
    <w:rsid w:val="0005435C"/>
    <w:rsid w:val="0005659C"/>
    <w:rsid w:val="00056DA1"/>
    <w:rsid w:val="000577EB"/>
    <w:rsid w:val="00057B74"/>
    <w:rsid w:val="00062483"/>
    <w:rsid w:val="000733E0"/>
    <w:rsid w:val="00073AA2"/>
    <w:rsid w:val="000749FE"/>
    <w:rsid w:val="00076177"/>
    <w:rsid w:val="00090C9D"/>
    <w:rsid w:val="000910FC"/>
    <w:rsid w:val="00091DDA"/>
    <w:rsid w:val="000A1EED"/>
    <w:rsid w:val="000A24BB"/>
    <w:rsid w:val="000A6EB9"/>
    <w:rsid w:val="000C20C5"/>
    <w:rsid w:val="000C399D"/>
    <w:rsid w:val="000C7094"/>
    <w:rsid w:val="000E22EF"/>
    <w:rsid w:val="000E3B74"/>
    <w:rsid w:val="000E49D8"/>
    <w:rsid w:val="000E5282"/>
    <w:rsid w:val="000F04D4"/>
    <w:rsid w:val="000F25ED"/>
    <w:rsid w:val="000F3805"/>
    <w:rsid w:val="001010FF"/>
    <w:rsid w:val="00105A50"/>
    <w:rsid w:val="0011296E"/>
    <w:rsid w:val="00114739"/>
    <w:rsid w:val="001374F8"/>
    <w:rsid w:val="0014190F"/>
    <w:rsid w:val="0014453B"/>
    <w:rsid w:val="00155351"/>
    <w:rsid w:val="0016255A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95173"/>
    <w:rsid w:val="001A0926"/>
    <w:rsid w:val="001B42D0"/>
    <w:rsid w:val="001C2DB2"/>
    <w:rsid w:val="001F749A"/>
    <w:rsid w:val="00200318"/>
    <w:rsid w:val="002014BC"/>
    <w:rsid w:val="00213498"/>
    <w:rsid w:val="00213546"/>
    <w:rsid w:val="002135D8"/>
    <w:rsid w:val="00215552"/>
    <w:rsid w:val="00217484"/>
    <w:rsid w:val="0022146F"/>
    <w:rsid w:val="00237F71"/>
    <w:rsid w:val="0024235F"/>
    <w:rsid w:val="0024460D"/>
    <w:rsid w:val="00247CC3"/>
    <w:rsid w:val="00250285"/>
    <w:rsid w:val="00250961"/>
    <w:rsid w:val="00251DEF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3DAD"/>
    <w:rsid w:val="002861D6"/>
    <w:rsid w:val="00295539"/>
    <w:rsid w:val="002A101C"/>
    <w:rsid w:val="002A4FE9"/>
    <w:rsid w:val="002A5F9C"/>
    <w:rsid w:val="002A65F0"/>
    <w:rsid w:val="002A6E18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9B3"/>
    <w:rsid w:val="00303AA6"/>
    <w:rsid w:val="00305CA0"/>
    <w:rsid w:val="0030632E"/>
    <w:rsid w:val="00307D94"/>
    <w:rsid w:val="00311549"/>
    <w:rsid w:val="003153C7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61DD7"/>
    <w:rsid w:val="0037070D"/>
    <w:rsid w:val="00371136"/>
    <w:rsid w:val="0037701F"/>
    <w:rsid w:val="00383AAB"/>
    <w:rsid w:val="00384019"/>
    <w:rsid w:val="00384B50"/>
    <w:rsid w:val="00384FF5"/>
    <w:rsid w:val="00387A27"/>
    <w:rsid w:val="003905AD"/>
    <w:rsid w:val="00390AA1"/>
    <w:rsid w:val="00390F61"/>
    <w:rsid w:val="00391DB2"/>
    <w:rsid w:val="003A3F15"/>
    <w:rsid w:val="003B538B"/>
    <w:rsid w:val="003C32B5"/>
    <w:rsid w:val="003C43A7"/>
    <w:rsid w:val="003C548E"/>
    <w:rsid w:val="003D1AFB"/>
    <w:rsid w:val="003D36A6"/>
    <w:rsid w:val="003D5531"/>
    <w:rsid w:val="003D5F92"/>
    <w:rsid w:val="003F2FA5"/>
    <w:rsid w:val="003F35B3"/>
    <w:rsid w:val="00404C61"/>
    <w:rsid w:val="004149B0"/>
    <w:rsid w:val="00421936"/>
    <w:rsid w:val="00423866"/>
    <w:rsid w:val="00423A56"/>
    <w:rsid w:val="00427FAE"/>
    <w:rsid w:val="00432AC5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A75B6"/>
    <w:rsid w:val="004B285E"/>
    <w:rsid w:val="004B332E"/>
    <w:rsid w:val="004C0945"/>
    <w:rsid w:val="004C680E"/>
    <w:rsid w:val="004D067E"/>
    <w:rsid w:val="004D3447"/>
    <w:rsid w:val="004E5103"/>
    <w:rsid w:val="004E6351"/>
    <w:rsid w:val="004F39BC"/>
    <w:rsid w:val="004F4FD0"/>
    <w:rsid w:val="004F7262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66"/>
    <w:rsid w:val="005C05C6"/>
    <w:rsid w:val="005C27F1"/>
    <w:rsid w:val="005E1D3B"/>
    <w:rsid w:val="005F0A1E"/>
    <w:rsid w:val="005F6780"/>
    <w:rsid w:val="006105B7"/>
    <w:rsid w:val="00613E2F"/>
    <w:rsid w:val="006319C0"/>
    <w:rsid w:val="00636AF7"/>
    <w:rsid w:val="00651767"/>
    <w:rsid w:val="00657B15"/>
    <w:rsid w:val="00657B9D"/>
    <w:rsid w:val="0067704B"/>
    <w:rsid w:val="006808D2"/>
    <w:rsid w:val="006823D6"/>
    <w:rsid w:val="006872CB"/>
    <w:rsid w:val="0069328D"/>
    <w:rsid w:val="00694D7D"/>
    <w:rsid w:val="006A00A7"/>
    <w:rsid w:val="006A4A62"/>
    <w:rsid w:val="006B03CE"/>
    <w:rsid w:val="006B0F5D"/>
    <w:rsid w:val="006B171B"/>
    <w:rsid w:val="006B541B"/>
    <w:rsid w:val="006D74C6"/>
    <w:rsid w:val="006D7BB5"/>
    <w:rsid w:val="006E2C7C"/>
    <w:rsid w:val="006E4374"/>
    <w:rsid w:val="006E5C2E"/>
    <w:rsid w:val="00703AB3"/>
    <w:rsid w:val="00704338"/>
    <w:rsid w:val="00714AA3"/>
    <w:rsid w:val="007155EC"/>
    <w:rsid w:val="00720182"/>
    <w:rsid w:val="00721AAA"/>
    <w:rsid w:val="0072382F"/>
    <w:rsid w:val="0072511C"/>
    <w:rsid w:val="00725201"/>
    <w:rsid w:val="0073325E"/>
    <w:rsid w:val="0074147F"/>
    <w:rsid w:val="00745E54"/>
    <w:rsid w:val="0075074C"/>
    <w:rsid w:val="00750973"/>
    <w:rsid w:val="00760EBC"/>
    <w:rsid w:val="0076342D"/>
    <w:rsid w:val="007647C4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F08B9"/>
    <w:rsid w:val="007F37F0"/>
    <w:rsid w:val="00817178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D2D5B"/>
    <w:rsid w:val="008D3044"/>
    <w:rsid w:val="008D5A83"/>
    <w:rsid w:val="008D5F3B"/>
    <w:rsid w:val="008D6BEE"/>
    <w:rsid w:val="008F709B"/>
    <w:rsid w:val="00904E9F"/>
    <w:rsid w:val="009076C7"/>
    <w:rsid w:val="009121AF"/>
    <w:rsid w:val="009127B6"/>
    <w:rsid w:val="009162D2"/>
    <w:rsid w:val="009274C2"/>
    <w:rsid w:val="009310BC"/>
    <w:rsid w:val="009317BD"/>
    <w:rsid w:val="00935E8C"/>
    <w:rsid w:val="0094414F"/>
    <w:rsid w:val="00954018"/>
    <w:rsid w:val="00957D18"/>
    <w:rsid w:val="0096012C"/>
    <w:rsid w:val="0096342E"/>
    <w:rsid w:val="009635EE"/>
    <w:rsid w:val="00970FFB"/>
    <w:rsid w:val="00972A0C"/>
    <w:rsid w:val="009738FF"/>
    <w:rsid w:val="0097742A"/>
    <w:rsid w:val="00977B41"/>
    <w:rsid w:val="00984FF1"/>
    <w:rsid w:val="00987F4D"/>
    <w:rsid w:val="009A3A80"/>
    <w:rsid w:val="009A4CF5"/>
    <w:rsid w:val="009A512D"/>
    <w:rsid w:val="009D10D7"/>
    <w:rsid w:val="009D4635"/>
    <w:rsid w:val="009D708E"/>
    <w:rsid w:val="009E071D"/>
    <w:rsid w:val="009E2602"/>
    <w:rsid w:val="009E6D4E"/>
    <w:rsid w:val="009F2A92"/>
    <w:rsid w:val="009F716A"/>
    <w:rsid w:val="00A02C55"/>
    <w:rsid w:val="00A06E31"/>
    <w:rsid w:val="00A15E7D"/>
    <w:rsid w:val="00A1629A"/>
    <w:rsid w:val="00A17E78"/>
    <w:rsid w:val="00A22ADE"/>
    <w:rsid w:val="00A23416"/>
    <w:rsid w:val="00A27752"/>
    <w:rsid w:val="00A324A1"/>
    <w:rsid w:val="00A33FB3"/>
    <w:rsid w:val="00A36849"/>
    <w:rsid w:val="00A40E8F"/>
    <w:rsid w:val="00A46399"/>
    <w:rsid w:val="00A51C87"/>
    <w:rsid w:val="00A61CC4"/>
    <w:rsid w:val="00A63CB7"/>
    <w:rsid w:val="00A70180"/>
    <w:rsid w:val="00A82CFE"/>
    <w:rsid w:val="00A8403E"/>
    <w:rsid w:val="00A855B3"/>
    <w:rsid w:val="00AA0A40"/>
    <w:rsid w:val="00AC1CBE"/>
    <w:rsid w:val="00AC4A7D"/>
    <w:rsid w:val="00AE7283"/>
    <w:rsid w:val="00AF154E"/>
    <w:rsid w:val="00AF220D"/>
    <w:rsid w:val="00AF2AB3"/>
    <w:rsid w:val="00AF3294"/>
    <w:rsid w:val="00B00698"/>
    <w:rsid w:val="00B05F76"/>
    <w:rsid w:val="00B111DB"/>
    <w:rsid w:val="00B12B1A"/>
    <w:rsid w:val="00B16FF7"/>
    <w:rsid w:val="00B23E28"/>
    <w:rsid w:val="00B2586C"/>
    <w:rsid w:val="00B25C46"/>
    <w:rsid w:val="00B366A3"/>
    <w:rsid w:val="00B37C99"/>
    <w:rsid w:val="00B43BB3"/>
    <w:rsid w:val="00B44D47"/>
    <w:rsid w:val="00B46616"/>
    <w:rsid w:val="00B47529"/>
    <w:rsid w:val="00B6045F"/>
    <w:rsid w:val="00B649F2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C38F0"/>
    <w:rsid w:val="00BD1719"/>
    <w:rsid w:val="00BD67DC"/>
    <w:rsid w:val="00BD6F4A"/>
    <w:rsid w:val="00BE085F"/>
    <w:rsid w:val="00BE112D"/>
    <w:rsid w:val="00BF05C5"/>
    <w:rsid w:val="00BF24AA"/>
    <w:rsid w:val="00C00773"/>
    <w:rsid w:val="00C048C8"/>
    <w:rsid w:val="00C15AFA"/>
    <w:rsid w:val="00C24C02"/>
    <w:rsid w:val="00C2566C"/>
    <w:rsid w:val="00C27E8A"/>
    <w:rsid w:val="00C36ED7"/>
    <w:rsid w:val="00C45AB6"/>
    <w:rsid w:val="00C51AD6"/>
    <w:rsid w:val="00C571F1"/>
    <w:rsid w:val="00C6119C"/>
    <w:rsid w:val="00C626AA"/>
    <w:rsid w:val="00C67AFD"/>
    <w:rsid w:val="00C766BF"/>
    <w:rsid w:val="00C774B9"/>
    <w:rsid w:val="00C86CFE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E2737"/>
    <w:rsid w:val="00CE3E60"/>
    <w:rsid w:val="00CF6531"/>
    <w:rsid w:val="00CF75D0"/>
    <w:rsid w:val="00D00EFA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60175"/>
    <w:rsid w:val="00D71B54"/>
    <w:rsid w:val="00D72A1C"/>
    <w:rsid w:val="00D76BDD"/>
    <w:rsid w:val="00D86C13"/>
    <w:rsid w:val="00D9310D"/>
    <w:rsid w:val="00D96938"/>
    <w:rsid w:val="00DA40A1"/>
    <w:rsid w:val="00DB0716"/>
    <w:rsid w:val="00DB1A64"/>
    <w:rsid w:val="00DB550E"/>
    <w:rsid w:val="00DB5783"/>
    <w:rsid w:val="00DB7AC3"/>
    <w:rsid w:val="00DC1B58"/>
    <w:rsid w:val="00DC1C0C"/>
    <w:rsid w:val="00DC45C5"/>
    <w:rsid w:val="00DC5EAE"/>
    <w:rsid w:val="00DD475A"/>
    <w:rsid w:val="00DD637F"/>
    <w:rsid w:val="00DD7A50"/>
    <w:rsid w:val="00DD7A53"/>
    <w:rsid w:val="00DD7D21"/>
    <w:rsid w:val="00DE60A9"/>
    <w:rsid w:val="00DE6541"/>
    <w:rsid w:val="00DE7A74"/>
    <w:rsid w:val="00E07ED8"/>
    <w:rsid w:val="00E106D9"/>
    <w:rsid w:val="00E11F83"/>
    <w:rsid w:val="00E12D41"/>
    <w:rsid w:val="00E12D85"/>
    <w:rsid w:val="00E135D5"/>
    <w:rsid w:val="00E1577A"/>
    <w:rsid w:val="00E20413"/>
    <w:rsid w:val="00E30EDB"/>
    <w:rsid w:val="00E334E3"/>
    <w:rsid w:val="00E5454F"/>
    <w:rsid w:val="00E56932"/>
    <w:rsid w:val="00E60F81"/>
    <w:rsid w:val="00E8222E"/>
    <w:rsid w:val="00E90CAA"/>
    <w:rsid w:val="00E91D70"/>
    <w:rsid w:val="00EA374D"/>
    <w:rsid w:val="00EB0676"/>
    <w:rsid w:val="00EB28D9"/>
    <w:rsid w:val="00EC3B0F"/>
    <w:rsid w:val="00EC60D3"/>
    <w:rsid w:val="00EC7217"/>
    <w:rsid w:val="00EC775F"/>
    <w:rsid w:val="00EC7B96"/>
    <w:rsid w:val="00ED290D"/>
    <w:rsid w:val="00ED57AF"/>
    <w:rsid w:val="00EE197D"/>
    <w:rsid w:val="00EE3AE1"/>
    <w:rsid w:val="00EE594C"/>
    <w:rsid w:val="00EE59AC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7A2A"/>
    <w:rsid w:val="00F70A03"/>
    <w:rsid w:val="00F77EC1"/>
    <w:rsid w:val="00F83CAF"/>
    <w:rsid w:val="00F869B7"/>
    <w:rsid w:val="00F94C2B"/>
    <w:rsid w:val="00F96A68"/>
    <w:rsid w:val="00FA07A8"/>
    <w:rsid w:val="00FA6DF4"/>
    <w:rsid w:val="00FB1C2C"/>
    <w:rsid w:val="00FB55AA"/>
    <w:rsid w:val="00FC0020"/>
    <w:rsid w:val="00FC29C2"/>
    <w:rsid w:val="00FC6DD8"/>
    <w:rsid w:val="00FD5489"/>
    <w:rsid w:val="00FE772A"/>
    <w:rsid w:val="00FE7A44"/>
    <w:rsid w:val="00FF2149"/>
    <w:rsid w:val="00FF2F74"/>
    <w:rsid w:val="00FF577E"/>
    <w:rsid w:val="00FF786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DF31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98%D0%94%D0%95" TargetMode="External"/><Relationship Id="rId13" Type="http://schemas.openxmlformats.org/officeDocument/2006/relationships/hyperlink" Target="https://www.inmoment.ru/holidays/international-chess-da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0%D0%B7%D0%B4%D0%BD%D0%B8%D0%BA" TargetMode="External"/><Relationship Id="rId12" Type="http://schemas.openxmlformats.org/officeDocument/2006/relationships/hyperlink" Target="http://www.calend.ru/holidays/0/0/6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66_%D0%B3%D0%BE%D0%B4" TargetMode="External"/><Relationship Id="rId11" Type="http://schemas.openxmlformats.org/officeDocument/2006/relationships/hyperlink" Target="https://ru.wikipedia.org/wiki/%D0%9F%D0%B0%D1%80%D0%B8%D0%B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sportal.ru/shkola/stsenarii-prazdnikov/library/2018/03/01/stsenariy-prazdnika-mezhdunarodnyy-den-shahmat" TargetMode="External"/><Relationship Id="rId10" Type="http://schemas.openxmlformats.org/officeDocument/2006/relationships/hyperlink" Target="https://ru.wikipedia.org/wiki/1924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_%D0%B8%D1%8E%D0%BB%D1%8F" TargetMode="External"/><Relationship Id="rId14" Type="http://schemas.openxmlformats.org/officeDocument/2006/relationships/hyperlink" Target="https://pandarina.com/viktorina/ch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4574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445</cp:revision>
  <dcterms:created xsi:type="dcterms:W3CDTF">2019-01-25T09:20:00Z</dcterms:created>
  <dcterms:modified xsi:type="dcterms:W3CDTF">2022-07-08T08:14:00Z</dcterms:modified>
</cp:coreProperties>
</file>