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B5" w:rsidRPr="00DD2469" w:rsidRDefault="00C57B51" w:rsidP="00C57B51">
      <w:pPr>
        <w:jc w:val="center"/>
        <w:rPr>
          <w:rFonts w:ascii="Times New Roman" w:hAnsi="Times New Roman" w:cs="Times New Roman"/>
          <w:b/>
          <w:i/>
          <w:color w:val="990033"/>
          <w:sz w:val="48"/>
        </w:rPr>
      </w:pPr>
      <w:r w:rsidRPr="00DD2469">
        <w:rPr>
          <w:rFonts w:ascii="Times New Roman" w:hAnsi="Times New Roman" w:cs="Times New Roman"/>
          <w:b/>
          <w:i/>
          <w:color w:val="990033"/>
          <w:sz w:val="48"/>
        </w:rPr>
        <w:t>Книги – юбиляры донских авторов</w:t>
      </w:r>
    </w:p>
    <w:p w:rsidR="00DD2469" w:rsidRDefault="00DD2469" w:rsidP="00C57B51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DD2469">
        <w:rPr>
          <w:rFonts w:ascii="Times New Roman" w:hAnsi="Times New Roman" w:cs="Times New Roman"/>
          <w:b/>
          <w:i/>
          <w:color w:val="990033"/>
          <w:sz w:val="48"/>
        </w:rPr>
        <w:t>2023 года</w:t>
      </w:r>
    </w:p>
    <w:p w:rsidR="00C57B51" w:rsidRDefault="00C57B51" w:rsidP="00C57B51">
      <w:pPr>
        <w:jc w:val="center"/>
        <w:rPr>
          <w:rFonts w:ascii="Times New Roman" w:hAnsi="Times New Roman" w:cs="Times New Roman"/>
          <w:b/>
          <w:i/>
          <w:sz w:val="48"/>
        </w:rPr>
      </w:pPr>
    </w:p>
    <w:p w:rsidR="00C57B51" w:rsidRDefault="00C57B51" w:rsidP="00C57B51">
      <w:pPr>
        <w:rPr>
          <w:rFonts w:ascii="Times New Roman" w:hAnsi="Times New Roman" w:cs="Times New Roman"/>
          <w:sz w:val="48"/>
        </w:rPr>
      </w:pPr>
      <w:r w:rsidRPr="00C57B51">
        <w:rPr>
          <w:rFonts w:ascii="Times New Roman" w:hAnsi="Times New Roman" w:cs="Times New Roman"/>
          <w:sz w:val="48"/>
        </w:rPr>
        <w:drawing>
          <wp:inline distT="0" distB="0" distL="0" distR="0">
            <wp:extent cx="1203759" cy="1894493"/>
            <wp:effectExtent l="0" t="0" r="0" b="0"/>
            <wp:docPr id="1" name="Рисунок 1" descr="https://ieducations.ru/wp-content/uploads/f/7/7/f77073c61bb5e7e405b786eb10f861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educations.ru/wp-content/uploads/f/7/7/f77073c61bb5e7e405b786eb10f8612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87" cy="192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8"/>
          <w:lang w:eastAsia="ru-RU"/>
        </w:rPr>
        <w:drawing>
          <wp:inline distT="0" distB="0" distL="0" distR="0" wp14:anchorId="321C3A18">
            <wp:extent cx="1202200" cy="188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0" r="51569"/>
                    <a:stretch/>
                  </pic:blipFill>
                  <pic:spPr bwMode="auto">
                    <a:xfrm>
                      <a:off x="0" y="0"/>
                      <a:ext cx="1202379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7B51">
        <w:rPr>
          <w:rFonts w:ascii="Times New Roman" w:hAnsi="Times New Roman" w:cs="Times New Roman"/>
          <w:sz w:val="48"/>
        </w:rPr>
        <w:drawing>
          <wp:inline distT="0" distB="0" distL="0" distR="0">
            <wp:extent cx="1198000" cy="1884293"/>
            <wp:effectExtent l="0" t="0" r="2540" b="1905"/>
            <wp:docPr id="3" name="Рисунок 3" descr="https://rodb-v.ru/upload/medialibrary/pl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db-v.ru/upload/medialibrary/plat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798" cy="19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B51">
        <w:rPr>
          <w:rFonts w:ascii="Times New Roman" w:hAnsi="Times New Roman" w:cs="Times New Roman"/>
          <w:sz w:val="48"/>
        </w:rPr>
        <w:drawing>
          <wp:inline distT="0" distB="0" distL="0" distR="0">
            <wp:extent cx="1065379" cy="1884475"/>
            <wp:effectExtent l="0" t="0" r="1905" b="1905"/>
            <wp:docPr id="5" name="Рисунок 5" descr="https://rusbuk.ru/uploads/books/1162088/19b9512beaef1e388efead4b9cf38d2f4413d5cc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buk.ru/uploads/books/1162088/19b9512beaef1e388efead4b9cf38d2f4413d5ccMa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98" cy="196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B51">
        <w:rPr>
          <w:rFonts w:ascii="Times New Roman" w:hAnsi="Times New Roman" w:cs="Times New Roman"/>
          <w:sz w:val="48"/>
        </w:rPr>
        <w:drawing>
          <wp:inline distT="0" distB="0" distL="0" distR="0">
            <wp:extent cx="1165860" cy="1888917"/>
            <wp:effectExtent l="0" t="0" r="0" b="0"/>
            <wp:docPr id="6" name="Рисунок 6" descr="https://fs3.fotoload.ru/f/0519/1557920666/cdbfc187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3.fotoload.ru/f/0519/1557920666/cdbfc187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9"/>
                    <a:stretch/>
                  </pic:blipFill>
                  <pic:spPr bwMode="auto">
                    <a:xfrm>
                      <a:off x="0" y="0"/>
                      <a:ext cx="1216589" cy="197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135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Антон Павлович </w:t>
      </w:r>
      <w:proofErr w:type="gramStart"/>
      <w:r w:rsidRPr="00DD2469">
        <w:rPr>
          <w:rFonts w:ascii="Times New Roman" w:hAnsi="Times New Roman" w:cs="Times New Roman"/>
          <w:sz w:val="24"/>
          <w:szCs w:val="24"/>
        </w:rPr>
        <w:t>Чехов  «</w:t>
      </w:r>
      <w:proofErr w:type="gramEnd"/>
      <w:r w:rsidRPr="00DD2469">
        <w:rPr>
          <w:rFonts w:ascii="Times New Roman" w:hAnsi="Times New Roman" w:cs="Times New Roman"/>
          <w:sz w:val="24"/>
          <w:szCs w:val="24"/>
        </w:rPr>
        <w:t>Степь», «Медведь», «Предложение» (1888)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125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2469">
        <w:rPr>
          <w:rFonts w:ascii="Times New Roman" w:hAnsi="Times New Roman" w:cs="Times New Roman"/>
          <w:sz w:val="24"/>
          <w:szCs w:val="24"/>
        </w:rPr>
        <w:t>Антон Павлович Чехов «Человек в футляре», «Крыжовник», «О любви», «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>», «Дама с собачкой» (1898)</w:t>
      </w:r>
    </w:p>
    <w:bookmarkEnd w:id="0"/>
    <w:p w:rsidR="00C8647F" w:rsidRPr="00DD2469" w:rsidRDefault="00C8647F" w:rsidP="00DD2469">
      <w:pPr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120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Антон Павлович Чехов «Вишнёвый сад» (1903)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95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Михаил Александрович Шолохов первые две книги эпопеи «Тихий Дон» (1928)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90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Вениамин Константинович Жак «Зарядка» (1933)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85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Ашот Георгиевич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Гарнакерьян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«На родной земле» (1938)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Вениамин Константинович Жак «С утра до вечера» (1938)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Михаил Андреевич Никулин «В степи» (1938)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Константин Иванович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Прийма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«На страже Родины» (1938)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Анатолий Владимирович Софронов «Над Доном-рекой» (1938)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Георгий Филиппович Шолохов-Синявский «Братья» (1938)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Виталий Александрович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«Человек со шрамом» (1938)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Михаил Александрович Шолохов «Они сражались за Родину» (1938)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lastRenderedPageBreak/>
        <w:t>75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Вениамин Константинович Жак «Матвеев Курган» (1948)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Виталий Александрович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«Млечный путь» (1948)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Борис Васильевич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Изюмский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«Алые погоны» (1948)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Дмитрий Ильич Петров (Бирюк) «Сказка про льва» (1948)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70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Дмитрий Ильич Петров (Бирюк) «Сыны степей донских» (1953)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65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Борис Васильевич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Изюмский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«Тимофей с Холопьей улицы» (1958)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Пётр Васильевич Лебеденко «Навстречу ветрам» (1958)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60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Вениамин Константинович Жак «Сегодня, завтра и вчера» (1963)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Виталий Александрович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«У моря Азовского» (1963)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Анатолий Вениаминович Калинин «Эхо войны», «Цыган» (1963)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Пётр Васильевич Лебеденко «Дважды жить не дано» (1963)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Дмитрий Ильич Петров (Бирюк) «Перед лицом Родины» (1963)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Константин Иванович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Прийма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«Путь к детскому сердцу» (1963)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Георгий Филиппович Шолохов-Синявский «Казачья бурса» (1963)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Георгий Филиппович Шолохов-Синявский «Разговор по душам» (1963)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4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4"/>
        </w:rPr>
        <w:t>55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Петроний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Гай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Аматуни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– победитель волшебников» (1968)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Борис Васильевич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Изюмский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«Соляной шлях» (1968)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Анатолий Владимирович Софронов «Поэма прощания» (1968)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50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Алексей Абрамович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Коркищенко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«Старая лошадь Зина» (1973)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Пётр Васильевич Лебеденко «Люди, как реки…» (1973)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Владимир Семёнович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Моложавенко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«Заветная шкатулка» (1973)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Дмитрий Ильич Петров (Бирюк) «Иван Турчанинов» (1973)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Анатолий Владимирович Софронов «Бессмертие» (1973)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45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Даниил Маркович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Долинский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«Сияет день» (1978)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 Михайлович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Суичмезов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«Белая Калитва» (1978)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Наталья Алексеевна Суханова «В пещерах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Мурозавра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>» (1978)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40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Василий Афанасьевич Воронов «Курган» (1983)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Ашот Георгиевич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Гарнакерьян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«В часы скупого вдохновенья» (1983)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Юрий Алексеевич Дьяконов «Алмаз – драгоценный камень» (1983)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Гавриил Семенович Колесников «Судьба степного орла» (1983)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Елена Васильевна Нестерова «След волны» (1983)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Михаил Андреевич Никулин «Июньские травы» (1983)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Владимир Сергеевич Сидоров «Музыка с листа» (1983)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35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Михаил Павлович Астапенко «Атаман Платов» (1988)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Антон Иванович Геращенко «Горицвет» (1988)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Елена Георгиевна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Джичоева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«Два лика времени. Очерк жизни и творчества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Изюмского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(1988)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Даниил Маркович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Долинский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«Лучшие дали» (1988)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Николай Михайлович Егоров «Утреннее море» (1988)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Вениамин Ефимович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Кисилевский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«Котята» (1988)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Николай Васильевич Косенко «Каникулы в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Апимондии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>» Три урока природы (1988)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Виталий Николаевич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Сёмин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«Плотина» (1988)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Юрий Ильич Харламов «Зелёный мальчик» (1988)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30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Наталья Максимовна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Сарач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>-Султан-Гирей «Рубикон» (1993)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Сергей Яковлевич Сущий «Прогулки под Солнцем» (1993)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Ирина Алексеевна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Яворовская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«Страны мира» (1993)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Ирина Алексеевна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Яворовская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«Жизнь в движении» (1993)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4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4"/>
        </w:rPr>
        <w:t>25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Михаил Павлович Астапенко «История казачества России» (1998)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Игорь Михайлович Бондаренко «Отблески» (1998)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Константин Владимирович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Русиневич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«Иронические причуды» (1998)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Сергей Яковлевич Сущий «Дыхание» (1998)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lastRenderedPageBreak/>
        <w:t xml:space="preserve">Ирина Алексеевна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Яво</w:t>
      </w:r>
      <w:r w:rsidR="00DD2469">
        <w:rPr>
          <w:rFonts w:ascii="Times New Roman" w:hAnsi="Times New Roman" w:cs="Times New Roman"/>
          <w:sz w:val="24"/>
          <w:szCs w:val="24"/>
        </w:rPr>
        <w:t>ровская</w:t>
      </w:r>
      <w:proofErr w:type="spellEnd"/>
      <w:r w:rsidR="00DD2469">
        <w:rPr>
          <w:rFonts w:ascii="Times New Roman" w:hAnsi="Times New Roman" w:cs="Times New Roman"/>
          <w:sz w:val="24"/>
          <w:szCs w:val="24"/>
        </w:rPr>
        <w:t xml:space="preserve"> «Мои первые кроссворды»</w:t>
      </w:r>
      <w:r w:rsidRPr="00DD2469">
        <w:rPr>
          <w:rFonts w:ascii="Times New Roman" w:hAnsi="Times New Roman" w:cs="Times New Roman"/>
          <w:sz w:val="24"/>
          <w:szCs w:val="24"/>
        </w:rPr>
        <w:t xml:space="preserve"> (1998)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20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Даниил Маркович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Долинский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«Утро. День. Вечер.» (2003)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Вениамин Ефимович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Кисилевский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«Ксюша и два Лёши» (2003)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Николай Михайлович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Скрёбов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 xml:space="preserve"> «Приватный календарь» (2003)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Наталья Алексеевна Суханова «Раздумья…Раздумья…Надежды» (2003)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Сергей Яковлевич Сущий «Город-март» (2003)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15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 xml:space="preserve">Вениамин Ефимович Киселевский «Настя </w:t>
      </w:r>
      <w:proofErr w:type="spellStart"/>
      <w:r w:rsidRPr="00DD2469">
        <w:rPr>
          <w:rFonts w:ascii="Times New Roman" w:hAnsi="Times New Roman" w:cs="Times New Roman"/>
          <w:sz w:val="24"/>
          <w:szCs w:val="24"/>
        </w:rPr>
        <w:t>Колобкова</w:t>
      </w:r>
      <w:proofErr w:type="spellEnd"/>
      <w:r w:rsidRPr="00DD2469">
        <w:rPr>
          <w:rFonts w:ascii="Times New Roman" w:hAnsi="Times New Roman" w:cs="Times New Roman"/>
          <w:sz w:val="24"/>
          <w:szCs w:val="24"/>
        </w:rPr>
        <w:t>» (2008)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DD2469">
        <w:rPr>
          <w:rFonts w:ascii="Times New Roman" w:hAnsi="Times New Roman" w:cs="Times New Roman"/>
          <w:b/>
          <w:color w:val="990033"/>
          <w:sz w:val="28"/>
          <w:szCs w:val="28"/>
        </w:rPr>
        <w:t>10 лет</w:t>
      </w:r>
    </w:p>
    <w:p w:rsidR="00C8647F" w:rsidRPr="00DD2469" w:rsidRDefault="00C8647F" w:rsidP="00DD2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469">
        <w:rPr>
          <w:rFonts w:ascii="Times New Roman" w:hAnsi="Times New Roman" w:cs="Times New Roman"/>
          <w:sz w:val="24"/>
          <w:szCs w:val="24"/>
        </w:rPr>
        <w:t>Михаил Анатольевич Барановский «Я воспитываю папу», «Собачий вальс» (2013)</w:t>
      </w:r>
    </w:p>
    <w:sectPr w:rsidR="00C8647F" w:rsidRPr="00DD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51"/>
    <w:rsid w:val="008B23B5"/>
    <w:rsid w:val="00C57B51"/>
    <w:rsid w:val="00C8647F"/>
    <w:rsid w:val="00D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DCB8"/>
  <w15:chartTrackingRefBased/>
  <w15:docId w15:val="{ECCEE49D-1672-4B61-AD36-A99FB4C2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2022-12-21T13:06:00Z</dcterms:created>
  <dcterms:modified xsi:type="dcterms:W3CDTF">2022-12-21T13:34:00Z</dcterms:modified>
</cp:coreProperties>
</file>