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40" w:rsidRDefault="002D3B40" w:rsidP="002D3B40">
      <w:pPr>
        <w:tabs>
          <w:tab w:val="left" w:pos="4095"/>
        </w:tabs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Морозовский отдел МБУК ВР МЦБ им. М.В. Наумова</w:t>
      </w:r>
    </w:p>
    <w:p w:rsidR="002D3B40" w:rsidRDefault="002D3B40" w:rsidP="002D3B40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oval id="_x0000_s1026" style="position:absolute;margin-left:405.75pt;margin-top:3.9pt;width:62.4pt;height:39.6pt;z-index:251658240">
            <v:textbox style="mso-next-textbox:#_x0000_s1026">
              <w:txbxContent>
                <w:p w:rsidR="002D3B40" w:rsidRDefault="002D3B40" w:rsidP="002D3B40">
                  <w:pP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2"/>
                      <w:szCs w:val="32"/>
                    </w:rPr>
                    <w:t>6+</w:t>
                  </w:r>
                </w:p>
              </w:txbxContent>
            </v:textbox>
          </v:oval>
        </w:pict>
      </w:r>
    </w:p>
    <w:p w:rsidR="002D3B40" w:rsidRDefault="002D3B40" w:rsidP="002D3B40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B40" w:rsidRDefault="002D3B40" w:rsidP="002D3B40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B40" w:rsidRDefault="002D3B40" w:rsidP="002D3B40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2D3B40" w:rsidRDefault="002D3B40" w:rsidP="002D3B40">
      <w:pP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РЕКОМЕНДАТЕЛЬНЫЙ СПИСОК ЛИТЕРАТУРЫ</w:t>
      </w:r>
    </w:p>
    <w:p w:rsidR="002D3B40" w:rsidRDefault="002D3B40" w:rsidP="002D3B40">
      <w:pPr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«Моя малая Родина»</w:t>
      </w:r>
    </w:p>
    <w:p w:rsidR="002D3B40" w:rsidRDefault="002D3B40" w:rsidP="002D3B40">
      <w:pPr>
        <w:jc w:val="center"/>
        <w:rPr>
          <w:color w:val="00B05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3600" cy="3962400"/>
            <wp:effectExtent l="19050" t="0" r="0" b="0"/>
            <wp:docPr id="1" name="Рисунок 12" descr="https://cdn.fishki.net/upload/post/2020/11/03/3463748/08a78e7645217ee663f90981c17cc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cdn.fishki.net/upload/post/2020/11/03/3463748/08a78e7645217ee663f90981c17cc1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40" w:rsidRDefault="002D3B40" w:rsidP="002D3B40">
      <w:pPr>
        <w:rPr>
          <w:sz w:val="36"/>
          <w:szCs w:val="36"/>
        </w:rPr>
      </w:pPr>
    </w:p>
    <w:p w:rsidR="002D3B40" w:rsidRDefault="002D3B40" w:rsidP="002D3B40">
      <w:pPr>
        <w:rPr>
          <w:sz w:val="36"/>
          <w:szCs w:val="36"/>
        </w:rPr>
      </w:pPr>
    </w:p>
    <w:p w:rsidR="002D3B40" w:rsidRDefault="002D3B40" w:rsidP="002D3B40">
      <w:pPr>
        <w:rPr>
          <w:sz w:val="36"/>
          <w:szCs w:val="36"/>
        </w:rPr>
      </w:pPr>
    </w:p>
    <w:p w:rsidR="002D3B40" w:rsidRDefault="002D3B40" w:rsidP="002D3B40">
      <w:pPr>
        <w:rPr>
          <w:sz w:val="36"/>
          <w:szCs w:val="36"/>
        </w:rPr>
      </w:pPr>
    </w:p>
    <w:p w:rsidR="002D3B40" w:rsidRDefault="002D3B40" w:rsidP="002D3B40">
      <w:pPr>
        <w:tabs>
          <w:tab w:val="left" w:pos="5736"/>
        </w:tabs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х. Морозов 2022г.</w:t>
      </w:r>
    </w:p>
    <w:p w:rsidR="002D3B40" w:rsidRDefault="002D3B40" w:rsidP="002D3B40">
      <w:pPr>
        <w:pStyle w:val="a3"/>
        <w:shd w:val="clear" w:color="auto" w:fill="FFFFFF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D3B40" w:rsidRDefault="002D3B40" w:rsidP="002D3B40">
      <w:pPr>
        <w:pStyle w:val="a3"/>
        <w:shd w:val="clear" w:color="auto" w:fill="FFFFFF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D3B40" w:rsidRDefault="002D3B40" w:rsidP="002D3B40">
      <w:pPr>
        <w:pStyle w:val="a3"/>
        <w:shd w:val="clear" w:color="auto" w:fill="FFFFFF"/>
        <w:spacing w:before="0" w:beforeAutospacing="0" w:after="120" w:afterAutospacing="0"/>
        <w:ind w:left="120" w:right="120"/>
        <w:jc w:val="center"/>
        <w:textAlignment w:val="baseline"/>
      </w:pPr>
      <w:r>
        <w:t>Уважаемые читатели!</w:t>
      </w:r>
    </w:p>
    <w:p w:rsidR="002D3B40" w:rsidRDefault="002D3B40" w:rsidP="002D3B40">
      <w:pPr>
        <w:pStyle w:val="a3"/>
        <w:shd w:val="clear" w:color="auto" w:fill="FFFFFF"/>
        <w:spacing w:before="0" w:beforeAutospacing="0" w:after="0" w:afterAutospacing="0"/>
        <w:ind w:left="120" w:right="120"/>
        <w:textAlignment w:val="baseline"/>
      </w:pPr>
      <w:r>
        <w:rPr>
          <w:rStyle w:val="a4"/>
          <w:bdr w:val="none" w:sz="0" w:space="0" w:color="auto" w:frame="1"/>
        </w:rPr>
        <w:t>Предлагаемые книги, помогут вам многое узнать о Донском крае, донских казаках, обычаях и традициях, о прошлом и настоящем казачьего движения, о том, чем интересна Земля Донская и её многонациональный народ.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752600" cy="2095500"/>
            <wp:effectExtent l="19050" t="0" r="0" b="0"/>
            <wp:docPr id="2" name="Рисунок 15" descr="https://xn--j1ahfl.xn--p1ai/data/images/u203041/t153433530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xn--j1ahfl.xn--p1ai/data/images/u203041/t1534335306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  <w:szCs w:val="20"/>
          <w:shd w:val="clear" w:color="auto" w:fill="FFFFFF"/>
        </w:rPr>
        <w:t>Малыхин, К.</w:t>
      </w:r>
      <w:r>
        <w:rPr>
          <w:color w:val="000000"/>
          <w:sz w:val="20"/>
          <w:szCs w:val="20"/>
          <w:shd w:val="clear" w:color="auto" w:fill="FFFFFF"/>
        </w:rPr>
        <w:t xml:space="preserve">История Донского края [Текст]: учебное пособие / К.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Малыхин</w:t>
      </w:r>
      <w:proofErr w:type="gramStart"/>
      <w:r>
        <w:rPr>
          <w:color w:val="000000"/>
          <w:sz w:val="20"/>
          <w:szCs w:val="20"/>
          <w:shd w:val="clear" w:color="auto" w:fill="FFFFFF"/>
        </w:rPr>
        <w:t>.-</w:t>
      </w:r>
      <w:proofErr w:type="gramEnd"/>
      <w:r>
        <w:rPr>
          <w:color w:val="000000"/>
          <w:sz w:val="20"/>
          <w:szCs w:val="20"/>
          <w:shd w:val="clear" w:color="auto" w:fill="FFFFFF"/>
        </w:rPr>
        <w:t>М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.: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МарТ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; Ростов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н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/Д.: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МарТ</w:t>
      </w:r>
      <w:proofErr w:type="spellEnd"/>
      <w:r>
        <w:rPr>
          <w:color w:val="000000"/>
          <w:sz w:val="20"/>
          <w:szCs w:val="20"/>
          <w:shd w:val="clear" w:color="auto" w:fill="FFFFFF"/>
        </w:rPr>
        <w:t>, 2006.- 256с.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Учебное пособие поможет читателю по-новому взглянуть на историю Донского края. История Дона раскрывается в связи с историей проживавших на его территории народов. История Донского края увязывается с социально-экономическими, политическими, географическими и климатическими факторами, а также с историей государств, в </w:t>
      </w:r>
      <w:proofErr w:type="spellStart"/>
      <w:r>
        <w:rPr>
          <w:color w:val="000000"/>
          <w:sz w:val="20"/>
          <w:szCs w:val="20"/>
        </w:rPr>
        <w:t>составекоторых</w:t>
      </w:r>
      <w:proofErr w:type="spellEnd"/>
      <w:r>
        <w:rPr>
          <w:color w:val="000000"/>
          <w:sz w:val="20"/>
          <w:szCs w:val="20"/>
        </w:rPr>
        <w:t xml:space="preserve"> находился Дон. Учебное пособие имеет практическую направленность и может быть использовано как на </w:t>
      </w:r>
      <w:proofErr w:type="gramStart"/>
      <w:r>
        <w:rPr>
          <w:color w:val="000000"/>
          <w:sz w:val="20"/>
          <w:szCs w:val="20"/>
        </w:rPr>
        <w:t>базовом</w:t>
      </w:r>
      <w:proofErr w:type="gramEnd"/>
      <w:r>
        <w:rPr>
          <w:color w:val="000000"/>
          <w:sz w:val="20"/>
          <w:szCs w:val="20"/>
        </w:rPr>
        <w:t>, так и на профильном уровнях обучения. Книга рассчитана на широкий круг читателей, интересующихся отечественной историей и историей Дона.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52600" cy="2156460"/>
            <wp:effectExtent l="19050" t="0" r="0" b="0"/>
            <wp:docPr id="3" name="Рисунок 18" descr="https://xn--j1ahfl.xn--p1ai/data/images/u203041/t153433530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xn--j1ahfl.xn--p1ai/data/images/u203041/t1534335306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00"/>
          <w:sz w:val="20"/>
          <w:szCs w:val="20"/>
        </w:rPr>
        <w:t>Веряскина</w:t>
      </w:r>
      <w:proofErr w:type="spellEnd"/>
      <w:r>
        <w:rPr>
          <w:b/>
          <w:bCs/>
          <w:color w:val="000000"/>
          <w:sz w:val="20"/>
          <w:szCs w:val="20"/>
        </w:rPr>
        <w:t>, О.Г.</w:t>
      </w:r>
      <w:r>
        <w:rPr>
          <w:color w:val="000000"/>
          <w:sz w:val="20"/>
          <w:szCs w:val="20"/>
        </w:rPr>
        <w:t> История Донского края с древнейших времен до конца XVI в</w:t>
      </w:r>
      <w:proofErr w:type="gramStart"/>
      <w:r>
        <w:rPr>
          <w:color w:val="000000"/>
          <w:sz w:val="20"/>
          <w:szCs w:val="20"/>
        </w:rPr>
        <w:t>.[</w:t>
      </w:r>
      <w:proofErr w:type="gramEnd"/>
      <w:r>
        <w:rPr>
          <w:color w:val="000000"/>
          <w:sz w:val="20"/>
          <w:szCs w:val="20"/>
        </w:rPr>
        <w:t xml:space="preserve">Текст]: учебник для 5-6 классов общеобразовательных учреждений/О. Г. </w:t>
      </w:r>
      <w:proofErr w:type="spellStart"/>
      <w:r>
        <w:rPr>
          <w:color w:val="000000"/>
          <w:sz w:val="20"/>
          <w:szCs w:val="20"/>
        </w:rPr>
        <w:t>Веряскина</w:t>
      </w:r>
      <w:proofErr w:type="spellEnd"/>
      <w:r>
        <w:rPr>
          <w:color w:val="000000"/>
          <w:sz w:val="20"/>
          <w:szCs w:val="20"/>
        </w:rPr>
        <w:t xml:space="preserve">; под ред. Ю. А. Жданова. – Ростов </w:t>
      </w:r>
      <w:proofErr w:type="spellStart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>/Д.: Донской издательский дом, 2004.-192 с.: ил.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Настоящий учебник издан в рамках </w:t>
      </w:r>
      <w:proofErr w:type="spellStart"/>
      <w:r>
        <w:rPr>
          <w:color w:val="000000"/>
          <w:sz w:val="20"/>
          <w:szCs w:val="20"/>
        </w:rPr>
        <w:t>общеобразовательного-просветительского</w:t>
      </w:r>
      <w:proofErr w:type="spellEnd"/>
      <w:r>
        <w:rPr>
          <w:color w:val="000000"/>
          <w:sz w:val="20"/>
          <w:szCs w:val="20"/>
        </w:rPr>
        <w:t xml:space="preserve"> проекта «Донской край — наш общий дом» и предназначен для учащихся 5–6 классов. Он является частью комплекта учебников по истории Донского края. В учебнике раскрывается история региона с древнейших времен до конца XVI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центре внимания — вопросы взаимовлияния культур разных народов, населявших Донской край в древности и средневековье.</w:t>
      </w:r>
    </w:p>
    <w:p w:rsidR="002D3B40" w:rsidRDefault="002D3B40" w:rsidP="002D3B40">
      <w:pPr>
        <w:tabs>
          <w:tab w:val="left" w:pos="5736"/>
        </w:tabs>
        <w:rPr>
          <w:rStyle w:val="a4"/>
          <w:rFonts w:ascii="Times New Roman" w:hAnsi="Times New Roman" w:cs="Times New Roman"/>
          <w:i w:val="0"/>
          <w:iCs w:val="0"/>
          <w:color w:val="33333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0220" cy="2004060"/>
            <wp:effectExtent l="19050" t="0" r="0" b="0"/>
            <wp:docPr id="4" name="Рисунок 27" descr="История Дон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История Дон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 xml:space="preserve">В книге «История Донского края» известных донских историков М.П.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Астапенко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 Е.М.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Астапенко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раскрывается экономическая, социальная, военно-политическая история донского казачества, а также история греков, татар, армян, немцев, калмыков, поляков, евреев и других народов, населявших донскую землю в 1550—2013 гг. В книге рассказывается о развитии народного образования, церкви, литературы, искусства, медицины, спорта за этот же период.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br/>
        <w:t xml:space="preserve">Книга рассчитана на учащихся старших классов общеобразовательных школ, гимназий, лицеев, колледжей и кадетских корпусов. Она может быть интересна всем любителям отечественной истории, учителям, преподавателям и студентам российских и зарубежных вузов, изучающих историю России, а также широкому кругу читателей, неравнодушных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история славного Донского края.</w:t>
      </w:r>
    </w:p>
    <w:p w:rsidR="002D3B40" w:rsidRDefault="002D3B40" w:rsidP="002D3B40">
      <w:pPr>
        <w:tabs>
          <w:tab w:val="left" w:pos="5736"/>
        </w:tabs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61160" cy="1737360"/>
            <wp:effectExtent l="19050" t="0" r="0" b="0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Агафонов, А. И. Донское казачество в Отечественной войне 1812 </w:t>
      </w:r>
      <w:proofErr w:type="spellStart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годаи</w:t>
      </w:r>
      <w:proofErr w:type="spellEnd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заграничных походах русской армии 1813и 1814 гг. / А. И. Агафонов А. И. – Ростов </w:t>
      </w:r>
      <w:proofErr w:type="spellStart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д</w:t>
      </w:r>
      <w:proofErr w:type="spellEnd"/>
      <w:proofErr w:type="gramStart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Омега </w:t>
      </w:r>
      <w:proofErr w:type="spellStart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Паблишер</w:t>
      </w:r>
      <w:proofErr w:type="spellEnd"/>
      <w:r>
        <w:rPr>
          <w:rStyle w:val="a5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, 2012.- 317 с.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Монография является крупным исследованием, посвящённым участию донского генералитета и офицерского корпуса в Отечественной войне 1812 год, заграничных походах русской армии 1813, 1814 гг. В основе книги лежат архивные источники, портреты, батальная и бытовая живопись из отечественных и зарубежных музеев, частных коллекций, большая часть которых впервые вводится в научный оборот.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Автор раскрывает политику Александра I и военного командования касательно донского казачества, показывает отношение к нему противника на различных этапах войны.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630680" cy="2004060"/>
            <wp:effectExtent l="19050" t="0" r="7620" b="0"/>
            <wp:docPr id="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Лебеденко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П. В. Сказки Тихого Дона / Пётр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Лебеденко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.- Ростов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/Д.: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Ростовкнига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2012.- 90 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с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Сказки известного донского писателя созданы по мотивам старинных казачьих преданий и легенд.  Они учат подрастающее поколение добру, героизму и справедливости. Книга адресована детям младшего школьного возраста.</w:t>
      </w:r>
    </w:p>
    <w:p w:rsidR="002D3B40" w:rsidRDefault="002D3B40" w:rsidP="002D3B40">
      <w:pPr>
        <w:tabs>
          <w:tab w:val="left" w:pos="5736"/>
        </w:tabs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1722120" cy="1965960"/>
            <wp:effectExtent l="19050" t="0" r="0" b="0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Дик, Н. Ф. Легенды Тихого Дона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рассказы и повести / Николай Дик.-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Ростов-н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/Д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Феникс, 2012.- 349 с.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Сколько тайн  хранит в себе земля Тихого Дона о живописных уголках природы, малоизвестных фактах из жизни прославленных донских казаков, легенд и баек о подвигах донского казачества. Именно об этих малоизвестных исторических фактах, явлениях природы, непрочитанных страницах из биографий героев Дона и повествует в своих рассказах и повестях азовский прозаик и поэт Николай Дик. Большинство рассказов и повестей </w:t>
      </w:r>
      <w:proofErr w:type="gramStart"/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основаны</w:t>
      </w:r>
      <w:proofErr w:type="gramEnd"/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на подлинных архивных документах, старинных сказаниях и рукописях, легендах и байках. Захватывающие, порой детективные сюжеты, неожиданные повороты событий, малоизвестные факты и имена, забытые обычаи и легенды придают произведениям неповторимый колорит исторического прошлого донского края.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Автору удается увлечь читателя загадками, легендами и тайнами Дона-батюшки, неразрывно связанными с историей великой России.</w:t>
      </w:r>
    </w:p>
    <w:p w:rsidR="002D3B40" w:rsidRDefault="002D3B40" w:rsidP="002D3B40">
      <w:pPr>
        <w:tabs>
          <w:tab w:val="left" w:pos="5736"/>
        </w:tabs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1600200" cy="1866900"/>
            <wp:effectExtent l="19050" t="0" r="0" b="0"/>
            <wp:docPr id="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Донские казачьи сказки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[сборник] /[ сост. А. Н. Пастухов].- Ростов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/д.: Изд-во КСС, 2013.- 160 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с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В сказках, записанных на дону встретятся герои храбрые и смелые, благородные и добрые, умные и мудрые. Сочиняли их жители Донской земли, передавали их из поколения в поколение. Со временем в сказках одни герои исчезали, другие приходили им на смену, но всегда они выходили победителями и не за счет какой-либо волшебной силы, а в результате своей смекалки, ловкости и смелости. В сказках воплотилась мечта народа о свободной и счастливой жизни, которую он выстрадал, за которую боролся и победил.</w:t>
      </w:r>
    </w:p>
    <w:p w:rsidR="002D3B40" w:rsidRDefault="002D3B40" w:rsidP="002D3B40">
      <w:pPr>
        <w:tabs>
          <w:tab w:val="left" w:pos="5736"/>
        </w:tabs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eastAsia="ru-RU"/>
        </w:rPr>
        <w:lastRenderedPageBreak/>
        <w:drawing>
          <wp:inline distT="0" distB="0" distL="0" distR="0">
            <wp:extent cx="1600200" cy="1577340"/>
            <wp:effectExtent l="19050" t="0" r="0" b="0"/>
            <wp:docPr id="1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Домоводство на Дону: дом, кухня, костюм : учеб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п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особие  /сост. К. С. Филиппов. – Ростов </w:t>
      </w:r>
      <w:proofErr w:type="spell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/Д.: Изд-во Артель, 2010. – 168 </w:t>
      </w:r>
      <w:proofErr w:type="gramStart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с</w:t>
      </w:r>
      <w:proofErr w:type="gramEnd"/>
      <w:r>
        <w:rPr>
          <w:rStyle w:val="a5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В</w:t>
      </w:r>
      <w:proofErr w:type="gramEnd"/>
      <w:r>
        <w:rPr>
          <w:rStyle w:val="a4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сборнике сведены воедино ныне полузабытые особенности быта и культуры донского казачества. Широко представлены блюда донской кухни, в том числе приготовляемые из рыбы и раков. Подробно изложены особенности казачьего подхода к строительству и украшению жилья. Наиболее крупный раздел – «Донской костюм» - дает широкую ретроспективу развития как воинского, так и гражданского костюма на Дону с древнейших времен до наших дней.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15440" cy="1958340"/>
            <wp:effectExtent l="19050" t="0" r="3810" b="0"/>
            <wp:docPr id="11" name="Рисунок 53" descr="https://xn--j1ahfl.xn--p1ai/data/images/u203041/t1534335306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s://xn--j1ahfl.xn--p1ai/data/images/u203041/t1534335306a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Небратенко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Г. Г.</w:t>
      </w:r>
      <w:r>
        <w:rPr>
          <w:rFonts w:ascii="Times New Roman" w:hAnsi="Times New Roman" w:cs="Times New Roman"/>
          <w:color w:val="000000"/>
          <w:sz w:val="20"/>
          <w:szCs w:val="20"/>
        </w:rPr>
        <w:t> Обычаи вольного казачества </w:t>
      </w:r>
      <w:r>
        <w:rPr>
          <w:rFonts w:ascii="Times New Roman" w:hAnsi="Times New Roman" w:cs="Times New Roman"/>
          <w:sz w:val="20"/>
          <w:szCs w:val="20"/>
        </w:rPr>
        <w:t>(XVI – начало XVIII вв.)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монография/ Г. Г.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Небратенко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– Ростов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/Д.: Артель, 2010.- 208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Предлагаемое издание является вкладом в углубление прикладных знаний о семье обычного (традиционного) права, неотъемлемой частью которой выступает обычно-правовая система Войска </w:t>
      </w:r>
      <w:proofErr w:type="spellStart"/>
      <w:r>
        <w:rPr>
          <w:color w:val="000000"/>
          <w:sz w:val="20"/>
          <w:szCs w:val="20"/>
        </w:rPr>
        <w:t>Донского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езультаты</w:t>
      </w:r>
      <w:proofErr w:type="spellEnd"/>
      <w:r>
        <w:rPr>
          <w:color w:val="000000"/>
          <w:sz w:val="20"/>
          <w:szCs w:val="20"/>
        </w:rPr>
        <w:t xml:space="preserve"> проведенного исследования могут быть использованы в процессе создания нормативной правовой базы современного российского казачества, регулирования общественных отношений в местах компактного проживания казаков. Непосредственными потребителями предложенной работы выступают представители Войскового казачьего общества «</w:t>
      </w:r>
      <w:proofErr w:type="spellStart"/>
      <w:r>
        <w:rPr>
          <w:color w:val="000000"/>
          <w:sz w:val="20"/>
          <w:szCs w:val="20"/>
        </w:rPr>
        <w:t>Всевеликое</w:t>
      </w:r>
      <w:proofErr w:type="spellEnd"/>
      <w:r>
        <w:rPr>
          <w:color w:val="000000"/>
          <w:sz w:val="20"/>
          <w:szCs w:val="20"/>
        </w:rPr>
        <w:t xml:space="preserve"> Войско Донское», атаманы и казаки прочих казачьих войск и обществ, научно-педагогической состав, слушатели, курсанты, студенты, кадеты и учащиеся, а также все интересующиеся данной проблематикой люди.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77340" cy="2179320"/>
            <wp:effectExtent l="19050" t="0" r="3810" b="0"/>
            <wp:docPr id="12" name="Рисунок 56" descr="https://xn--j1ahfl.xn--p1ai/data/images/u203041/t153433530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s://xn--j1ahfl.xn--p1ai/data/images/u203041/t1534335306a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00"/>
          <w:sz w:val="20"/>
          <w:szCs w:val="20"/>
        </w:rPr>
        <w:t>Кислицын</w:t>
      </w:r>
      <w:proofErr w:type="spellEnd"/>
      <w:r>
        <w:rPr>
          <w:b/>
          <w:bCs/>
          <w:color w:val="000000"/>
          <w:sz w:val="20"/>
          <w:szCs w:val="20"/>
        </w:rPr>
        <w:t>, С. А.</w:t>
      </w:r>
      <w:r>
        <w:rPr>
          <w:color w:val="000000"/>
          <w:sz w:val="20"/>
          <w:szCs w:val="20"/>
        </w:rPr>
        <w:t xml:space="preserve"> История Ростовской области [Текст]: учебное пособие / С. А. </w:t>
      </w:r>
      <w:proofErr w:type="spellStart"/>
      <w:r>
        <w:rPr>
          <w:color w:val="000000"/>
          <w:sz w:val="20"/>
          <w:szCs w:val="20"/>
        </w:rPr>
        <w:t>Кислицын</w:t>
      </w:r>
      <w:proofErr w:type="spellEnd"/>
      <w:r>
        <w:rPr>
          <w:color w:val="000000"/>
          <w:sz w:val="20"/>
          <w:szCs w:val="20"/>
        </w:rPr>
        <w:t xml:space="preserve">.- Ростов </w:t>
      </w:r>
      <w:proofErr w:type="spellStart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 xml:space="preserve">/Д.: </w:t>
      </w:r>
      <w:proofErr w:type="spellStart"/>
      <w:r>
        <w:rPr>
          <w:color w:val="000000"/>
          <w:sz w:val="20"/>
          <w:szCs w:val="20"/>
        </w:rPr>
        <w:t>Ростовкнига</w:t>
      </w:r>
      <w:proofErr w:type="spellEnd"/>
      <w:r>
        <w:rPr>
          <w:color w:val="000000"/>
          <w:sz w:val="20"/>
          <w:szCs w:val="20"/>
        </w:rPr>
        <w:t>, 2012.- 416с.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Учебное пособие по истории Ростовской области приурочено к 75-летию ее образования. Авторы кратко освещают историю предшествующих административно-территориальных образований: Земли Войска Донского, Области Войска Донского, Донской Советской Республики, Донского округа в рамках </w:t>
      </w:r>
      <w:proofErr w:type="spellStart"/>
      <w:r>
        <w:rPr>
          <w:color w:val="000000"/>
          <w:sz w:val="20"/>
          <w:szCs w:val="20"/>
        </w:rPr>
        <w:t>Северо-Кавказского</w:t>
      </w:r>
      <w:proofErr w:type="spellEnd"/>
      <w:r>
        <w:rPr>
          <w:color w:val="000000"/>
          <w:sz w:val="20"/>
          <w:szCs w:val="20"/>
        </w:rPr>
        <w:t xml:space="preserve"> и Азово-Черноморского краев. Основное внимание уделено социально-политическому и экономическому развитию, образованной в 1937 г., Ростовской области. Особенностью издания является введение в учебный оборот современных научных концепций, использование элементов художественной литературы.</w:t>
      </w: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2D3B40" w:rsidRDefault="002D3B40" w:rsidP="002D3B40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2D3B40" w:rsidRDefault="002D3B40" w:rsidP="002D3B40">
      <w:pPr>
        <w:tabs>
          <w:tab w:val="left" w:pos="57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библиотекарь 2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AA2987" w:rsidRDefault="0028009C"/>
    <w:sectPr w:rsidR="00AA2987" w:rsidSect="001B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40"/>
    <w:rsid w:val="0009734D"/>
    <w:rsid w:val="001B6770"/>
    <w:rsid w:val="0028009C"/>
    <w:rsid w:val="002D3B40"/>
    <w:rsid w:val="0083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3B40"/>
    <w:rPr>
      <w:i/>
      <w:iCs/>
    </w:rPr>
  </w:style>
  <w:style w:type="character" w:styleId="a5">
    <w:name w:val="Strong"/>
    <w:basedOn w:val="a0"/>
    <w:uiPriority w:val="22"/>
    <w:qFormat/>
    <w:rsid w:val="002D3B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2022-12-01T16:51:00Z</dcterms:created>
  <dcterms:modified xsi:type="dcterms:W3CDTF">2022-12-01T16:52:00Z</dcterms:modified>
</cp:coreProperties>
</file>