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9F" w:rsidRPr="000E289F" w:rsidRDefault="000E289F" w:rsidP="000E289F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5E0AA" wp14:editId="75A8A116">
                <wp:simplePos x="0" y="0"/>
                <wp:positionH relativeFrom="column">
                  <wp:posOffset>5120640</wp:posOffset>
                </wp:positionH>
                <wp:positionV relativeFrom="paragraph">
                  <wp:posOffset>99060</wp:posOffset>
                </wp:positionV>
                <wp:extent cx="790575" cy="609600"/>
                <wp:effectExtent l="19050" t="19050" r="47625" b="38100"/>
                <wp:wrapSquare wrapText="bothSides"/>
                <wp:docPr id="1" name="16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09600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89F" w:rsidRDefault="000E289F" w:rsidP="000E289F">
                            <w:pPr>
                              <w:jc w:val="center"/>
                            </w:pPr>
                            <w:r>
                              <w:t>16+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5E0AA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конечная звезда 1" o:spid="_x0000_s1026" type="#_x0000_t59" style="position:absolute;left:0;text-align:left;margin-left:403.2pt;margin-top:7.8pt;width:62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TcnwIAAFwFAAAOAAAAZHJzL2Uyb0RvYy54bWysVN1O2zAUvp+0d7B8D0kqWtaKFFUgpkkI&#10;0GDi2nVsEsl/s90m3Qvscq+C0NCkSdszhDfasZMGBGgX03rhnpPz//k7PjhspEBrZl2lVY6z3RQj&#10;pqguKnWT409XJzvvMHKeqIIIrViON8zhw/nbNwe1mbGRLrUomEWQRLlZbXJcem9mSeJoySRxu9ow&#10;BUaurSQeVHuTFJbUkF2KZJSmk6TWtjBWU+YcfD3ujHge83POqD/n3DGPRI6hNx9PG89lOJP5AZnd&#10;WGLKivZtkH/oQpJKQdEh1THxBK1s9SKVrKjVTnO/S7VMNOcVZXEGmCZLn01zWRLD4iwAjjMDTO7/&#10;paVn6wuLqgLuDiNFJFxRNtlpf7a/21/t/cNXOG8fvqH2R3vX3sP5vb1FWUCtNm4GwZfmwvaaAzFA&#10;0HArwz8Mh5qI9GZAmjUeUfi4P03H+2OMKJgm6XSSxptIHoONdf490xIFIcdAIZtNIsJkfeo8lATn&#10;rRMooZ2ugSj5jWChB6E+Mg7jQclRjI7EYkfCojUBShBKmfJZZypJwbrP4xR+YUooMkRELSYMmXkl&#10;xJC7TxBI+zJ3l6b3D6Es8nIITv/WWBc8RMTKWvkhWFZK29cSCJiqr9z5b0HqoAko+WbZgEsQl7rY&#10;AA+s7hbEGXpSAfCnxPkLYmEjYHdgy/05HFzoOse6lzAqtf3y2vfgD0QFK0Y1bBjc4ucVsQwj8UEB&#10;hafZ3l5YyajsjfdHoNinluVTi1rJIw03BjSF7qIY/L3YitxqeQ2PwSJUBRNRFGrnmHq7VY58t/nw&#10;nFC2WEQ3WEND/Km6NDQkDwAHWl0118Sann0eaHumt9tIZs8o2PmGSKUXK695Ffn5iGsPPaxw5FD/&#10;3IQ34qkevR4fxfkfAAAA//8DAFBLAwQUAAYACAAAACEAsvjYbt0AAAAKAQAADwAAAGRycy9kb3du&#10;cmV2LnhtbEyPy07DMBBF90j8gzVI7KidAqENcSpAYldVIlSoS9eeJhHxOIrdNvw9w4ouZ+7RfZSr&#10;yffihGPsAmnIZgoEkg2uo0bD9vP9bgEiJkPO9IFQww9GWFXXV6UpXDjTB57q1Ag2oVgYDW1KQyFl&#10;tC16E2dhQGLtEEZvEp9jI91ozmzuezlXKpfedMQJrRnwrUX7XR8959I8a8Kms0/r+nW93Un8snaj&#10;9e3N9PIMIuGU/mH4q8/VoeJO+3AkF0WvYaHyB0ZZeMxBMLC8V0sQe35kWQ6yKuXlhOoXAAD//wMA&#10;UEsBAi0AFAAGAAgAAAAhALaDOJL+AAAA4QEAABMAAAAAAAAAAAAAAAAAAAAAAFtDb250ZW50X1R5&#10;cGVzXS54bWxQSwECLQAUAAYACAAAACEAOP0h/9YAAACUAQAACwAAAAAAAAAAAAAAAAAvAQAAX3Jl&#10;bHMvLnJlbHNQSwECLQAUAAYACAAAACEAL4iU3J8CAABcBQAADgAAAAAAAAAAAAAAAAAuAgAAZHJz&#10;L2Uyb0RvYy54bWxQSwECLQAUAAYACAAAACEAsvjYbt0AAAAKAQAADwAAAAAAAAAAAAAAAAD5BAAA&#10;ZHJzL2Rvd25yZXYueG1sUEsFBgAAAAAEAAQA8wAAAAMGAAAAAA==&#10;" fillcolor="#5b9bd5 [3204]" strokecolor="#1f4d78 [1604]" strokeweight="1pt">
                <v:textbox>
                  <w:txbxContent>
                    <w:p w:rsidR="000E289F" w:rsidRDefault="000E289F" w:rsidP="000E289F">
                      <w:pPr>
                        <w:jc w:val="center"/>
                      </w:pPr>
                      <w:r>
                        <w:t>16+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Ясыревский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отдел             </w:t>
      </w:r>
    </w:p>
    <w:bookmarkEnd w:id="0"/>
    <w:p w:rsidR="000E289F" w:rsidRDefault="000E289F" w:rsidP="000E289F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МБУК ВР «МЦБ» им. М. В. Наумова</w:t>
      </w:r>
    </w:p>
    <w:p w:rsidR="00B8261F" w:rsidRPr="000E289F" w:rsidRDefault="00B8261F" w:rsidP="000E289F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E289F" w:rsidRDefault="000E289F" w:rsidP="000E289F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</w:t>
      </w:r>
    </w:p>
    <w:p w:rsidR="000E289F" w:rsidRDefault="00B8261F" w:rsidP="00B8261F">
      <w:pPr>
        <w:spacing w:after="0"/>
        <w:jc w:val="center"/>
        <w:rPr>
          <w:rFonts w:ascii="Times New Roman" w:hAnsi="Times New Roman" w:cs="Times New Roman"/>
          <w:color w:val="1F4E79" w:themeColor="accent1" w:themeShade="80"/>
          <w:sz w:val="52"/>
          <w:shd w:val="clear" w:color="auto" w:fill="FFFFFF"/>
        </w:rPr>
      </w:pPr>
      <w:r w:rsidRPr="00B8261F">
        <w:rPr>
          <w:rFonts w:ascii="Times New Roman" w:hAnsi="Times New Roman" w:cs="Times New Roman"/>
          <w:color w:val="1F4E79" w:themeColor="accent1" w:themeShade="80"/>
          <w:sz w:val="52"/>
          <w:shd w:val="clear" w:color="auto" w:fill="FFFFFF"/>
        </w:rPr>
        <w:t>Топ-10 книг с весенним настроением</w:t>
      </w:r>
    </w:p>
    <w:p w:rsidR="00B8261F" w:rsidRDefault="00B8261F" w:rsidP="00B8261F">
      <w:pPr>
        <w:spacing w:after="0"/>
        <w:jc w:val="center"/>
        <w:rPr>
          <w:rFonts w:ascii="Times New Roman" w:hAnsi="Times New Roman" w:cs="Times New Roman"/>
          <w:color w:val="1F4E79" w:themeColor="accent1" w:themeShade="80"/>
          <w:sz w:val="52"/>
          <w:shd w:val="clear" w:color="auto" w:fill="FFFFFF"/>
        </w:rPr>
      </w:pPr>
    </w:p>
    <w:p w:rsidR="00B8261F" w:rsidRPr="00B8261F" w:rsidRDefault="00B8261F" w:rsidP="00B8261F">
      <w:pPr>
        <w:spacing w:after="0"/>
        <w:jc w:val="center"/>
        <w:rPr>
          <w:rFonts w:ascii="Times New Roman" w:hAnsi="Times New Roman" w:cs="Times New Roman"/>
          <w:color w:val="1F4E79" w:themeColor="accent1" w:themeShade="80"/>
          <w:sz w:val="52"/>
          <w:shd w:val="clear" w:color="auto" w:fill="FFFFFF"/>
        </w:rPr>
      </w:pPr>
      <w:r>
        <w:rPr>
          <w:rFonts w:ascii="Times New Roman" w:hAnsi="Times New Roman" w:cs="Times New Roman"/>
          <w:noProof/>
          <w:color w:val="5B9BD5" w:themeColor="accent1"/>
          <w:sz w:val="52"/>
          <w:shd w:val="clear" w:color="auto" w:fill="FFFFFF"/>
          <w:lang w:eastAsia="ru-RU"/>
        </w:rPr>
        <w:drawing>
          <wp:inline distT="0" distB="0" distL="0" distR="0">
            <wp:extent cx="5501297" cy="36480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79647_760x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929" cy="366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89F" w:rsidRDefault="000E289F" w:rsidP="000E289F">
      <w:pPr>
        <w:spacing w:after="0"/>
        <w:jc w:val="center"/>
        <w:rPr>
          <w:rFonts w:ascii="Times New Roman" w:hAnsi="Times New Roman" w:cs="Times New Roman"/>
          <w:color w:val="1F4E79" w:themeColor="accent1" w:themeShade="80"/>
          <w:sz w:val="44"/>
          <w:shd w:val="clear" w:color="auto" w:fill="FFFFFF"/>
        </w:rPr>
      </w:pPr>
    </w:p>
    <w:p w:rsidR="00B8261F" w:rsidRPr="00B8261F" w:rsidRDefault="00B8261F" w:rsidP="000E289F">
      <w:pPr>
        <w:spacing w:after="0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B8261F">
        <w:rPr>
          <w:rFonts w:ascii="Times New Roman" w:hAnsi="Times New Roman" w:cs="Times New Roman"/>
          <w:sz w:val="28"/>
          <w:shd w:val="clear" w:color="auto" w:fill="FFFFFF"/>
        </w:rPr>
        <w:t>Подборка книг.</w:t>
      </w:r>
    </w:p>
    <w:p w:rsidR="000E289F" w:rsidRDefault="000E289F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8261F" w:rsidRDefault="00B8261F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8261F" w:rsidRDefault="00B8261F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</w:t>
      </w:r>
      <w:r w:rsidR="00631DB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8261F" w:rsidRPr="00B8261F" w:rsidRDefault="00BE6B8B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B8261F"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>Составитель:</w:t>
      </w:r>
    </w:p>
    <w:p w:rsidR="00B8261F" w:rsidRP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</w:t>
      </w:r>
      <w:r w:rsidR="00BE6B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</w:t>
      </w: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библиотекарь 2 категории</w:t>
      </w:r>
    </w:p>
    <w:p w:rsidR="00B8261F" w:rsidRP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</w:t>
      </w:r>
      <w:r w:rsidR="00BE6B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</w:t>
      </w:r>
      <w:proofErr w:type="spellStart"/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>Ясыревского</w:t>
      </w:r>
      <w:proofErr w:type="spellEnd"/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отдела</w:t>
      </w:r>
    </w:p>
    <w:p w:rsidR="00B8261F" w:rsidRP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</w:t>
      </w:r>
      <w:r w:rsidR="00BE6B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</w:t>
      </w: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МБУК ВР «МЦБ» им. М.В. Наумова</w:t>
      </w:r>
    </w:p>
    <w:p w:rsidR="00B8261F" w:rsidRP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 </w:t>
      </w:r>
      <w:r w:rsidR="00BE6B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</w:t>
      </w:r>
      <w:proofErr w:type="spellStart"/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>Одарчук</w:t>
      </w:r>
      <w:proofErr w:type="spellEnd"/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Л.А.</w:t>
      </w:r>
    </w:p>
    <w:p w:rsidR="00B8261F" w:rsidRP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8261F" w:rsidRPr="00B8261F" w:rsidRDefault="00B8261F" w:rsidP="00B8261F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8261F" w:rsidRPr="00B8261F" w:rsidRDefault="00B8261F" w:rsidP="00B8261F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х. </w:t>
      </w:r>
      <w:proofErr w:type="spellStart"/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>Ясырев</w:t>
      </w:r>
      <w:proofErr w:type="spellEnd"/>
    </w:p>
    <w:p w:rsidR="00B8261F" w:rsidRPr="000E289F" w:rsidRDefault="00B8261F" w:rsidP="00B8261F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>2022г.</w:t>
      </w:r>
    </w:p>
    <w:p w:rsidR="000E289F" w:rsidRDefault="00BE6B8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    </w:t>
      </w:r>
      <w:r w:rsidR="00B8261F" w:rsidRPr="00B8261F">
        <w:rPr>
          <w:rFonts w:ascii="Times New Roman" w:hAnsi="Times New Roman" w:cs="Times New Roman"/>
          <w:color w:val="000000"/>
          <w:sz w:val="24"/>
          <w:shd w:val="clear" w:color="auto" w:fill="FFFFFF"/>
        </w:rPr>
        <w:t>Весна – время пробуждения, обновления, новых планов и ярких красок. Осталось подождать всего ничего, и природа расцветет вместе с вашим настроением. Снова можно будет гулять в легких куртках нараспашку, вдыхать весенние ароматы, сидя на лавочке в лесу, наслаждаться пением птиц. Представили эту прелесть? Мы знаем, как ускорить процесс! Окунемся с головой в книги, основные действия которых развиваются в марте, апреле и мае, – так слякотное межсезонье пролетит незаметно. И помните, как писал Стивен Кинг: «Весной всякий становится красавцем, если спешит на встречу со своей мечтой».</w:t>
      </w:r>
    </w:p>
    <w:p w:rsidR="00631DBE" w:rsidRDefault="00631DBE" w:rsidP="00631DBE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45ABE0" wp14:editId="56DF7874">
            <wp:simplePos x="0" y="0"/>
            <wp:positionH relativeFrom="column">
              <wp:posOffset>43815</wp:posOffset>
            </wp:positionH>
            <wp:positionV relativeFrom="paragraph">
              <wp:posOffset>-1270</wp:posOffset>
            </wp:positionV>
            <wp:extent cx="1275080" cy="2057400"/>
            <wp:effectExtent l="0" t="0" r="1270" b="0"/>
            <wp:wrapSquare wrapText="bothSides"/>
            <wp:docPr id="3" name="Рисунок 3" descr="Франсуаза Бурден - Райское место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нсуаза Бурден - Райское место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Франсуаза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Бурден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"Райское место"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B8261F" w:rsidRDefault="000E289F" w:rsidP="00631DBE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 Лоренцо есть мечта. И благодаря наследству у него появилась возможность ее осуществить. Он ветеринар и намерен построить для диких животных уникальный заповедник, какого еще не было в Европе. Но не все его поддерживают, считая эту затею утопией. В довершение всего женщина, которую Лоренцо считал любовью всей своей жизни, пусть и решает поддержать его предприятие, но заявляет – скоро она станет женой другого. Что ж, Лоренцо всегда был сильным. Он знает, что со всем справится, даже если ему будет очень больно. Франсуаза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Бурден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одна из ведущих авторов европейского «эмоционального романа». Во Франции ее книги разошлись общим тиражом более 8 млн экземпляров. В мире романы Франсуазы представлены на 15 иностранных языках. «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Le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Figaro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» охарактеризовала Франсуазу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Бурден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как одного из шести популярнейших авторов страны. "Очень человечный, красивый роман о сильных чувствах и экзоти</w:t>
      </w:r>
      <w:r w:rsidR="00BE6B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ческих местах". </w:t>
      </w:r>
    </w:p>
    <w:p w:rsidR="00631DBE" w:rsidRDefault="00631DBE" w:rsidP="00631DBE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CC32159" wp14:editId="34E308E8">
            <wp:simplePos x="0" y="0"/>
            <wp:positionH relativeFrom="column">
              <wp:posOffset>43815</wp:posOffset>
            </wp:positionH>
            <wp:positionV relativeFrom="paragraph">
              <wp:posOffset>151130</wp:posOffset>
            </wp:positionV>
            <wp:extent cx="1370330" cy="2000885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44146371_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B8B" w:rsidRDefault="000E289F" w:rsidP="00BE6B8B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Таша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Поздняк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"П</w:t>
      </w:r>
      <w:r w:rsidR="00BE6B8B">
        <w:rPr>
          <w:rFonts w:ascii="Times New Roman" w:hAnsi="Times New Roman" w:cs="Times New Roman"/>
          <w:color w:val="000000"/>
          <w:sz w:val="24"/>
          <w:shd w:val="clear" w:color="auto" w:fill="FFFFFF"/>
        </w:rPr>
        <w:t>онаехали!"</w:t>
      </w:r>
    </w:p>
    <w:p w:rsidR="00B8261F" w:rsidRDefault="000E289F" w:rsidP="00BE6B8B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="00BE6B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Приезжие девушки: Одна рвется к самостоятельности, </w:t>
      </w:r>
      <w:proofErr w:type="gram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Другая</w:t>
      </w:r>
      <w:proofErr w:type="gram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бежит от мужа, Третья мечтает вырваться из своего маленького женского ада, Четвертая после школьного выпускного уходит из родного дома. История просто о девушках и их дорогах.</w:t>
      </w:r>
    </w:p>
    <w:p w:rsidR="00BE6B8B" w:rsidRDefault="00BE6B8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E6B8B" w:rsidRDefault="00BE6B8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E6B8B" w:rsidRDefault="00BE6B8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BE6B8B" w:rsidRDefault="00BE6B8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631DBE" w:rsidRDefault="00631DBE" w:rsidP="00631DBE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ADB014" wp14:editId="5A48BF10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1477010" cy="2175234"/>
            <wp:effectExtent l="0" t="0" r="8890" b="0"/>
            <wp:wrapSquare wrapText="bothSides"/>
            <wp:docPr id="5" name="Рисунок 5" descr="Чарльз Мартин - В объятиях дождя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рльз Мартин - В объятиях дождя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1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Чарльз Мартин "В объятиях дождя"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B8261F" w:rsidRDefault="00631DBE" w:rsidP="00631DBE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Известный фотограф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Такер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Мэйсон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объездил весь мир, стремясь быть как можно дальше от дома. В родном городе у него остались отец, с которым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Такер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никогда не ладил, брат, страдающий психическим расстройством, и подруга детства, с которой у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Такера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когда-то был роман. Единственный, кто ему по-прежнему дорог, – экономка мисс Элла, которая, увы, при смерти.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Такер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решает вернуться домой, чтобы повидаться с ней в последний раз. Вопреки ожиданиям, эта поездка не только станет для него одним из самых запоминающихся приключений, но 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позволит найти любовь там, откуда, казалось бы, она исчезла навсегда. </w:t>
      </w:r>
    </w:p>
    <w:p w:rsidR="00EF040D" w:rsidRDefault="00EF040D" w:rsidP="00C94206">
      <w:pPr>
        <w:spacing w:after="0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C94206" w:rsidRPr="00C94206" w:rsidRDefault="00EF040D" w:rsidP="00C94206">
      <w:pPr>
        <w:spacing w:after="0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C94206"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5985DA3" wp14:editId="214D10F5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1007110" cy="1447165"/>
            <wp:effectExtent l="0" t="0" r="2540" b="635"/>
            <wp:wrapSquare wrapText="bothSides"/>
            <wp:docPr id="6" name="Рисунок 6" descr="Елена Хантинг - Ложь за ложь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ена Хантинг - Ложь за ложь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9F" w:rsidRPr="00C9420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Елена </w:t>
      </w:r>
      <w:proofErr w:type="spellStart"/>
      <w:r w:rsidR="000E289F" w:rsidRPr="00C9420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Хантинг</w:t>
      </w:r>
      <w:proofErr w:type="spellEnd"/>
      <w:r w:rsidR="000E289F" w:rsidRPr="00C9420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"Ложь за ложь"</w:t>
      </w:r>
      <w:r w:rsidR="00C94206" w:rsidRPr="00C9420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B8261F" w:rsidRDefault="00C94206" w:rsidP="00C94206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Эр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Джей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капитан национальной хоккейной лиги, которого слишком часто преследует папарацци. В надежде отдохнуть от всего и всех он летит на Аляску, где у него есть отличный дом у озера. В самолете он сталкивается с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Лейни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шарф которой цепляется за колесико чемодана так, что едва не душит хозяйку. Эр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Джей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рад оказать ей помощь, а еще больше рад, что она не признала в нем знаменитость. Он даже представляется ей фермером, который разводит коз, и предлагает продолжить непринужденное знакомство. Но все выходит не так гладко, как хотелось бы. Эр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Джей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еще вспомнит об этом эпизоде спустя полтора года! Потому что у него теперь БОЛЬШИЕ проблемы. Да и у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Лейни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, говоря откровенно, тоже.</w:t>
      </w:r>
    </w:p>
    <w:p w:rsidR="00C94206" w:rsidRPr="00EF040D" w:rsidRDefault="00EF040D" w:rsidP="00C94206">
      <w:pPr>
        <w:spacing w:after="0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EF040D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C572A4C" wp14:editId="76FE76C1">
            <wp:simplePos x="0" y="0"/>
            <wp:positionH relativeFrom="column">
              <wp:posOffset>20320</wp:posOffset>
            </wp:positionH>
            <wp:positionV relativeFrom="paragraph">
              <wp:posOffset>85090</wp:posOffset>
            </wp:positionV>
            <wp:extent cx="1136650" cy="1790065"/>
            <wp:effectExtent l="0" t="0" r="6350" b="635"/>
            <wp:wrapSquare wrapText="bothSides"/>
            <wp:docPr id="7" name="Рисунок 7" descr="Эшли Шумахер - Мгновения Амели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шли Шумахер - Мгновения Амели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Эшли Шумахер "Мгновения </w:t>
      </w:r>
      <w:proofErr w:type="spellStart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Амелии</w:t>
      </w:r>
      <w:proofErr w:type="spellEnd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"</w:t>
      </w:r>
      <w:r w:rsidR="00C94206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B8261F" w:rsidRDefault="000E289F" w:rsidP="00C94206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EF040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Амелия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была совсем ребенком, когда отец ушел из семьи. В тот день светило солнце, диваны в гостиной напоминали груду камней, а фигура отца – маяк, равнодушно противостоящий волнам гнева матери. Справиться с этим ударом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Амелии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помогла лучшая подруга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Дженна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, с которой девушка познакомилась в книжном. А томик «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Орманских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хроник» стал для нее настоящей отдушиной. Ту книгу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Амелия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прочла за один вечер, а история о тайном королевстве завладела ее сердцем. И когда выпал шанс увидеть автора серии, самого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Нолана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Эндсли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на книжном фестивале,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Амелия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едва могла поверить в свое счастье! Но все пошло прахом: удача улыбнулась не ей, а подруге. А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Эндсли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оказался совершенно простым парнем, который сам нуждался в помощи…</w:t>
      </w:r>
    </w:p>
    <w:p w:rsidR="00EF040D" w:rsidRPr="00E779E5" w:rsidRDefault="00E779E5" w:rsidP="00EF040D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F040D">
        <w:rPr>
          <w:rFonts w:ascii="Times New Roman" w:hAnsi="Times New Roman" w:cs="Times New Roman"/>
          <w:b/>
          <w:noProof/>
          <w:color w:val="00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43865589" wp14:editId="138C4C34">
            <wp:simplePos x="0" y="0"/>
            <wp:positionH relativeFrom="column">
              <wp:posOffset>34290</wp:posOffset>
            </wp:positionH>
            <wp:positionV relativeFrom="paragraph">
              <wp:posOffset>130810</wp:posOffset>
            </wp:positionV>
            <wp:extent cx="1038225" cy="160909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4150892--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Дженни Т. </w:t>
      </w:r>
      <w:proofErr w:type="spellStart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Колган</w:t>
      </w:r>
      <w:proofErr w:type="spellEnd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"500 миль до тебя"</w:t>
      </w:r>
      <w:r w:rsidR="00EF040D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B8261F" w:rsidRDefault="000E289F" w:rsidP="00EF040D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EF040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Медсестра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Лисса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очень любит свою работу и прекрасно заботится о пациентах, а вот кто позаботится о ней самой?.. Сильный стресс выбил ее из колеи, и тяжелые воспоминания не дают покоя. Чтобы сменить обстановку,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Лисса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 радостью хватается за возможность уехать из суетного Лондона в тихий уголок Шотландии… </w:t>
      </w:r>
      <w:proofErr w:type="gram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А</w:t>
      </w:r>
      <w:proofErr w:type="gram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тихом уголке Шотландии, примерно в 500 милях севернее британской столицы, бывший военный фельдшер, а ныне медбрат патронажной службы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Кормак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принимает предложение переехать в Лондон по программе обмена для медицинского персонала. Итак, коллегам пришлось заочно познакомиться. Поменявшись местами, они поддерживают связь друг с другом, делятся профессиональным опытом, постоянно переписываясь по электронной почте, и… открывают для себя новую глубину чувств. Что же произойдет, когда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Лисса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Кормак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наконец встретятся?.. </w:t>
      </w:r>
    </w:p>
    <w:p w:rsidR="00EF040D" w:rsidRPr="00EF040D" w:rsidRDefault="00E779E5" w:rsidP="00EF040D">
      <w:pPr>
        <w:spacing w:after="0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EF040D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F90359C" wp14:editId="5A65962F">
            <wp:simplePos x="0" y="0"/>
            <wp:positionH relativeFrom="column">
              <wp:posOffset>-3810</wp:posOffset>
            </wp:positionH>
            <wp:positionV relativeFrom="paragraph">
              <wp:posOffset>64770</wp:posOffset>
            </wp:positionV>
            <wp:extent cx="1045210" cy="1644650"/>
            <wp:effectExtent l="0" t="0" r="2540" b="0"/>
            <wp:wrapSquare wrapText="bothSides"/>
            <wp:docPr id="9" name="Рисунок 9" descr="Джесс Лури - Когда деревья молчат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есс Лури - Когда деревья молчат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Джесс</w:t>
      </w:r>
      <w:proofErr w:type="spellEnd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Лури</w:t>
      </w:r>
      <w:proofErr w:type="spellEnd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"Когда деревья молчат"</w:t>
      </w:r>
      <w:r w:rsidR="00EF040D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B8261F" w:rsidRDefault="000E289F" w:rsidP="00EF040D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EF040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Душераздирающий роман, вдохновленный реальными событиями в маленьком городке, где спокойствие и безопасность оказались всего лишь видимостью. Жизнь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Кэсси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Макдауэлл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кажется беззаботной: она живет на ферме, любит учиться и влюблена в самого симпатичного мальчика в классе. Все меняется, когда в городе кто-то начинает охоту на подростков. Один за другим они пропадают на время, а возвращаются сильно изменившимися – замкнутыми, угрюмыми и жестокими. По городу ползут шокирующие слухи, но взрослые не хотят смотреть правде в глаза. Вскоре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Кэсси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замечает, что и ее сестра Персефона сильно изменилась. Затем в один из дней пропадает ее друг. Теперь, чтобы спасти себя,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Кэсси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придется провести свое расследование и найти путь в мир взрослых, где каждый грех может быть оправдан и только правда – непростительна. </w:t>
      </w:r>
    </w:p>
    <w:p w:rsidR="00EF040D" w:rsidRPr="00EF040D" w:rsidRDefault="00E779E5" w:rsidP="00EF040D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D99FD0F" wp14:editId="478E1625">
            <wp:simplePos x="0" y="0"/>
            <wp:positionH relativeFrom="column">
              <wp:posOffset>-3810</wp:posOffset>
            </wp:positionH>
            <wp:positionV relativeFrom="paragraph">
              <wp:posOffset>101600</wp:posOffset>
            </wp:positionV>
            <wp:extent cx="1129030" cy="1818005"/>
            <wp:effectExtent l="0" t="0" r="0" b="0"/>
            <wp:wrapSquare wrapText="bothSides"/>
            <wp:docPr id="10" name="Рисунок 10" descr="Дженнифер Робсон - Платье королев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еннифер Робсон - Платье королев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Дж</w:t>
      </w:r>
      <w:r w:rsidR="00EF040D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еннифер </w:t>
      </w:r>
      <w:proofErr w:type="spellStart"/>
      <w:r w:rsidR="00EF040D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Робсон</w:t>
      </w:r>
      <w:proofErr w:type="spellEnd"/>
      <w:r w:rsidR="00EF040D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«Платье королевы».</w:t>
      </w:r>
    </w:p>
    <w:p w:rsidR="00B8261F" w:rsidRDefault="00E779E5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E0E9514" wp14:editId="5079E400">
            <wp:simplePos x="0" y="0"/>
            <wp:positionH relativeFrom="column">
              <wp:posOffset>-3810</wp:posOffset>
            </wp:positionH>
            <wp:positionV relativeFrom="paragraph">
              <wp:posOffset>2522855</wp:posOffset>
            </wp:positionV>
            <wp:extent cx="1204595" cy="1818005"/>
            <wp:effectExtent l="0" t="0" r="0" b="0"/>
            <wp:wrapSquare wrapText="bothSides"/>
            <wp:docPr id="11" name="Рисунок 11" descr="Кэтрин Бэннер - Дом на краю ноч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этрин Бэннер - Дом на краю ноч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0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</w:t>
      </w:r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Увлекательный исторический роман об одном из самых известных свадебных платьев двадцатого века – платье королевы Елизаветы – и о талантливых женщинах, что воплотили ее прекрасную мечту в реальность. Лондон, 1947 год Вторая Мировая война закончилась, мир пытается оправиться от трагедии. В Англии объявляют о блестящем событии – принцесса Елизавета станет супругой принца Филиппа. Талантливые вышивальщицы знаменитого ателье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Нормана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Хартнелла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получают заказ на уникальный наряд, который войдет в историю, как самое известное свадебное платье века. Торонто, наши дни </w:t>
      </w:r>
      <w:proofErr w:type="spellStart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Хизер</w:t>
      </w:r>
      <w:proofErr w:type="spellEnd"/>
      <w:r w:rsidR="000E289F"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Маккензи находит среди вещей покойной бабушки изысканную вышивку, которая напоминает ей о цветах на легендарном подвенечном платье королевы Елизаветы II. Увлеченная этой загадкой, она погружается в уникальную историю о талантливых женщинах прошлого века и их завораживающих судьбах. </w:t>
      </w:r>
    </w:p>
    <w:p w:rsidR="00EF040D" w:rsidRPr="00EF040D" w:rsidRDefault="000E289F" w:rsidP="00EF040D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Кэтрин </w:t>
      </w:r>
      <w:proofErr w:type="spellStart"/>
      <w:r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Бэннер</w:t>
      </w:r>
      <w:proofErr w:type="spellEnd"/>
      <w:r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"Дом на краю ночи"</w:t>
      </w:r>
      <w:r w:rsidR="00EF040D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B8261F" w:rsidRDefault="000E289F" w:rsidP="00EF040D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EF040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Начало ХХ века. Остров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Кастелламаре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затерялся в Средиземном море, это забытый богом уголок, где так легко найти прибежище от волнений большого мира. В центре острова, на самой вершине стоит старый дом, когда-то здесь был бар «Дом на краю ночи», куда слетались все островные новости, сплетни и слухи. Но уже много лет дом этот заброшен. Но однажды на острове появляется чужак – доктор, и с этого момента у «Дома на краю ночи» начинается новая история. Тихой средиземной ночью, когда в небе сияют звезды, а воздух напоен запахом базилика и тимьяна, население острова увеличится: местный граф и пришлый доктор ждут наследников. История семейства доктора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Амедео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окажется бурной, полной тайн, испытаний, жертв и любви. «Дом на краю ночи» – чарующая сага о четырех поколениях, которые живут и любят на забытом острове у берегов Италии. В романе соединились ироничная романтика, магический реализм, сказки и факты, история любви длиною в жизнь и история двадцатого века. Один из главных героев книги – сам остров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Кастелламаре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скалы которого таят удивительные легенды. Книга уже вышла или вот-вот выйдет более чем в 20 странах. </w:t>
      </w:r>
    </w:p>
    <w:p w:rsidR="00EF040D" w:rsidRPr="00EF040D" w:rsidRDefault="00EF040D" w:rsidP="00EF040D">
      <w:pPr>
        <w:spacing w:after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95885</wp:posOffset>
            </wp:positionV>
            <wp:extent cx="1199479" cy="1913386"/>
            <wp:effectExtent l="0" t="0" r="1270" b="0"/>
            <wp:wrapSquare wrapText="bothSides"/>
            <wp:docPr id="12" name="Рисунок 12" descr="Квартира на дво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ртира на двои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79" cy="191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Бет </w:t>
      </w:r>
      <w:proofErr w:type="spellStart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О'Лири</w:t>
      </w:r>
      <w:proofErr w:type="spellEnd"/>
      <w:r w:rsidR="000E289F"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"Квартира на двоих"</w:t>
      </w:r>
      <w:r w:rsidRPr="00EF040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EA25C3" w:rsidRDefault="000E289F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Тиффи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Леон живут в одной квартире.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Тиффи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Леон спят в одной кровати.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Тиффи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Леон никогда не встречались.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Тиффи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Мур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срочно нужно съехать от бывшего парня, и лучше в квартиру подешевле. Леон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Туми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работает по ночам в хосписе и нуждается в деньгах. И тогда они находят сумасшедшее, но в тоже время идеальное решение: Леон будет жить в квартире днем, а </w:t>
      </w:r>
      <w:proofErr w:type="spellStart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>Тиффи</w:t>
      </w:r>
      <w:proofErr w:type="spellEnd"/>
      <w:r w:rsidRPr="000E289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ночью и на выходных. Они видят только следы друг друга – грязные чашки, разбросанные туфли, шарфы и книги – и пишут друг другу записки: о том, кто должен вынести мусор, убрать вещи, починить отопление. А еще делятся новостями о ревнивой девушке, навязчивом бывшем, друзьях и проблемах на работе. Сколько нужно записок, чтобы подружиться с человеком, которого никогда не видел? А через сколько записок можно в него влюбиться?..</w:t>
      </w:r>
    </w:p>
    <w:p w:rsidR="00E779E5" w:rsidRPr="00E779E5" w:rsidRDefault="00E779E5">
      <w:pPr>
        <w:rPr>
          <w:rFonts w:ascii="Times New Roman" w:hAnsi="Times New Roman" w:cs="Times New Roman"/>
        </w:rPr>
      </w:pPr>
      <w:r w:rsidRPr="00E779E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Топ-10 книг с весенним настроением</w:t>
      </w:r>
      <w:r w:rsidRPr="00E779E5">
        <w:rPr>
          <w:rFonts w:ascii="Times New Roman" w:hAnsi="Times New Roman" w:cs="Times New Roman"/>
        </w:rPr>
        <w:t xml:space="preserve">»: </w:t>
      </w:r>
      <w:r>
        <w:rPr>
          <w:rFonts w:ascii="Times New Roman" w:hAnsi="Times New Roman" w:cs="Times New Roman"/>
        </w:rPr>
        <w:t xml:space="preserve">подборка </w:t>
      </w:r>
      <w:r w:rsidRPr="00E779E5">
        <w:rPr>
          <w:rFonts w:ascii="Times New Roman" w:hAnsi="Times New Roman" w:cs="Times New Roman"/>
        </w:rPr>
        <w:t xml:space="preserve">книг/ сост. библиотекарь II категории </w:t>
      </w:r>
      <w:proofErr w:type="spellStart"/>
      <w:r w:rsidRPr="00E779E5">
        <w:rPr>
          <w:rFonts w:ascii="Times New Roman" w:hAnsi="Times New Roman" w:cs="Times New Roman"/>
        </w:rPr>
        <w:t>Ясыревского</w:t>
      </w:r>
      <w:proofErr w:type="spellEnd"/>
      <w:r w:rsidRPr="00E779E5">
        <w:rPr>
          <w:rFonts w:ascii="Times New Roman" w:hAnsi="Times New Roman" w:cs="Times New Roman"/>
        </w:rPr>
        <w:t xml:space="preserve"> отдела Л. А. </w:t>
      </w:r>
      <w:proofErr w:type="spellStart"/>
      <w:proofErr w:type="gramStart"/>
      <w:r w:rsidRPr="00E779E5">
        <w:rPr>
          <w:rFonts w:ascii="Times New Roman" w:hAnsi="Times New Roman" w:cs="Times New Roman"/>
        </w:rPr>
        <w:t>Одарчук</w:t>
      </w:r>
      <w:proofErr w:type="spellEnd"/>
      <w:r w:rsidRPr="00E779E5">
        <w:rPr>
          <w:rFonts w:ascii="Times New Roman" w:hAnsi="Times New Roman" w:cs="Times New Roman"/>
        </w:rPr>
        <w:t>.-</w:t>
      </w:r>
      <w:proofErr w:type="gramEnd"/>
      <w:r w:rsidRPr="00E779E5">
        <w:rPr>
          <w:rFonts w:ascii="Times New Roman" w:hAnsi="Times New Roman" w:cs="Times New Roman"/>
        </w:rPr>
        <w:t xml:space="preserve"> х. </w:t>
      </w:r>
      <w:proofErr w:type="spellStart"/>
      <w:r w:rsidRPr="00E779E5">
        <w:rPr>
          <w:rFonts w:ascii="Times New Roman" w:hAnsi="Times New Roman" w:cs="Times New Roman"/>
        </w:rPr>
        <w:t>Ясырев</w:t>
      </w:r>
      <w:proofErr w:type="spellEnd"/>
      <w:r w:rsidRPr="00E779E5">
        <w:rPr>
          <w:rFonts w:ascii="Times New Roman" w:hAnsi="Times New Roman" w:cs="Times New Roman"/>
        </w:rPr>
        <w:t xml:space="preserve">: МБУК ВР </w:t>
      </w:r>
      <w:r>
        <w:rPr>
          <w:rFonts w:ascii="Times New Roman" w:hAnsi="Times New Roman" w:cs="Times New Roman"/>
        </w:rPr>
        <w:t>«МЦБ» им. М.В. Наумова, 2022.- 4</w:t>
      </w:r>
      <w:r w:rsidRPr="00E779E5">
        <w:rPr>
          <w:rFonts w:ascii="Times New Roman" w:hAnsi="Times New Roman" w:cs="Times New Roman"/>
        </w:rPr>
        <w:t xml:space="preserve"> с.</w:t>
      </w:r>
    </w:p>
    <w:sectPr w:rsidR="00E779E5" w:rsidRPr="00E779E5" w:rsidSect="00E779E5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9F"/>
    <w:rsid w:val="000E289F"/>
    <w:rsid w:val="00631DBE"/>
    <w:rsid w:val="00B8261F"/>
    <w:rsid w:val="00BE6B8B"/>
    <w:rsid w:val="00C94206"/>
    <w:rsid w:val="00E779E5"/>
    <w:rsid w:val="00EA25C3"/>
    <w:rsid w:val="00E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96F5"/>
  <w15:chartTrackingRefBased/>
  <w15:docId w15:val="{CD56FCB9-E5C5-44D5-927B-DE242DBA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8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AB5E-DC9B-445B-A805-7A9B304C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2022-03-14T18:55:00Z</cp:lastPrinted>
  <dcterms:created xsi:type="dcterms:W3CDTF">2022-03-14T17:44:00Z</dcterms:created>
  <dcterms:modified xsi:type="dcterms:W3CDTF">2022-03-14T18:59:00Z</dcterms:modified>
</cp:coreProperties>
</file>