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b/>
          <w:b/>
          <w:bCs/>
          <w:color w:val="000000"/>
          <w:sz w:val="40"/>
          <w:szCs w:val="40"/>
        </w:rPr>
      </w:pPr>
      <w:r>
        <w:rPr>
          <w:rFonts w:eastAsia="Calibri" w:cs="Times New Roman" w:ascii="Times New Roman" w:hAnsi="Times New Roman"/>
          <w:b/>
          <w:bCs/>
          <w:color w:val="000000"/>
          <w:sz w:val="40"/>
          <w:szCs w:val="40"/>
        </w:rPr>
        <mc:AlternateContent>
          <mc:Choice Requires="wps">
            <w:drawing>
              <wp:anchor behindDoc="0" distT="0" distB="0" distL="114300" distR="114300" simplePos="0" locked="0" layoutInCell="1" allowOverlap="1" relativeHeight="2">
                <wp:simplePos x="0" y="0"/>
                <wp:positionH relativeFrom="column">
                  <wp:posOffset>5191125</wp:posOffset>
                </wp:positionH>
                <wp:positionV relativeFrom="paragraph">
                  <wp:posOffset>635</wp:posOffset>
                </wp:positionV>
                <wp:extent cx="781685" cy="753110"/>
                <wp:effectExtent l="13335" t="15240" r="15240" b="13335"/>
                <wp:wrapSquare wrapText="bothSides"/>
                <wp:docPr id="1" name="Полилиния 1"/>
                <a:graphic xmlns:a="http://schemas.openxmlformats.org/drawingml/2006/main">
                  <a:graphicData uri="http://schemas.microsoft.com/office/word/2010/wordprocessingShape">
                    <wps:wsp>
                      <wps:cNvSpPr/>
                      <wps:spPr>
                        <a:xfrm>
                          <a:off x="0" y="0"/>
                          <a:ext cx="781200" cy="752400"/>
                        </a:xfrm>
                        <a:custGeom>
                          <a:avLst/>
                          <a:gdLst/>
                          <a:ahLst/>
                          <a:rect l="l" t="t" r="r" b="b"/>
                          <a:pathLst>
                            <a:path w="781050" h="752475">
                              <a:moveTo>
                                <a:pt x="0" y="275420"/>
                              </a:moveTo>
                              <a:lnTo>
                                <a:pt x="104646" y="100818"/>
                              </a:lnTo>
                              <a:lnTo>
                                <a:pt x="285879" y="0"/>
                              </a:lnTo>
                              <a:lnTo>
                                <a:pt x="495171" y="0"/>
                              </a:lnTo>
                              <a:lnTo>
                                <a:pt x="676404" y="100818"/>
                              </a:lnTo>
                              <a:lnTo>
                                <a:pt x="781050" y="275420"/>
                              </a:lnTo>
                              <a:lnTo>
                                <a:pt x="781050" y="477055"/>
                              </a:lnTo>
                              <a:lnTo>
                                <a:pt x="676404" y="651657"/>
                              </a:lnTo>
                              <a:lnTo>
                                <a:pt x="495171" y="752475"/>
                              </a:lnTo>
                              <a:lnTo>
                                <a:pt x="285879" y="752475"/>
                              </a:lnTo>
                              <a:lnTo>
                                <a:pt x="104646" y="651657"/>
                              </a:lnTo>
                              <a:lnTo>
                                <a:pt x="0" y="477055"/>
                              </a:lnTo>
                              <a:lnTo>
                                <a:pt x="0" y="275420"/>
                              </a:lnTo>
                              <a:close/>
                            </a:path>
                          </a:pathLst>
                        </a:custGeom>
                        <a:solidFill>
                          <a:schemeClr val="accent4">
                            <a:lumMod val="40000"/>
                            <a:lumOff val="60000"/>
                          </a:schemeClr>
                        </a:solidFill>
                        <a:ln w="12600">
                          <a:solidFill>
                            <a:srgbClr val="7030a0"/>
                          </a:solidFill>
                          <a:miter/>
                        </a:ln>
                      </wps:spPr>
                      <wps:style>
                        <a:lnRef idx="0"/>
                        <a:fillRef idx="0"/>
                        <a:effectRef idx="0"/>
                        <a:fontRef idx="minor"/>
                      </wps:style>
                      <wps:txbx>
                        <w:txbxContent>
                          <w:p>
                            <w:pPr>
                              <w:pStyle w:val="Style19"/>
                              <w:spacing w:before="0" w:after="160"/>
                              <w:jc w:val="center"/>
                              <w:rPr>
                                <w:rFonts w:ascii="Times New Roman" w:hAnsi="Times New Roman" w:cs="Times New Roman"/>
                                <w:b/>
                                <w:b/>
                                <w:color w:val="7030A0"/>
                                <w:sz w:val="40"/>
                              </w:rPr>
                            </w:pPr>
                            <w:r>
                              <w:rPr>
                                <w:rFonts w:cs="Times New Roman" w:ascii="Times New Roman" w:hAnsi="Times New Roman"/>
                                <w:b/>
                                <w:color w:val="7030A0"/>
                                <w:sz w:val="40"/>
                              </w:rPr>
                              <w:t>6+</w:t>
                            </w:r>
                          </w:p>
                        </w:txbxContent>
                      </wps:txbx>
                      <wps:bodyPr anchor="ctr">
                        <a:noAutofit/>
                      </wps:bodyPr>
                    </wps:wsp>
                  </a:graphicData>
                </a:graphic>
              </wp:anchor>
            </w:drawing>
          </mc:Choice>
          <mc:Fallback>
            <w:pict/>
          </mc:Fallback>
        </mc:AlternateContent>
        <w:drawing>
          <wp:anchor behindDoc="0" distT="0" distB="0" distL="114300" distR="114300" simplePos="0" locked="0" layoutInCell="1" allowOverlap="1" relativeHeight="3">
            <wp:simplePos x="0" y="0"/>
            <wp:positionH relativeFrom="column">
              <wp:posOffset>-403860</wp:posOffset>
            </wp:positionH>
            <wp:positionV relativeFrom="paragraph">
              <wp:posOffset>635</wp:posOffset>
            </wp:positionV>
            <wp:extent cx="1165860" cy="1028700"/>
            <wp:effectExtent l="0" t="0" r="0" b="0"/>
            <wp:wrapTight wrapText="bothSides">
              <wp:wrapPolygon edited="0">
                <wp:start x="6298" y="0"/>
                <wp:lineTo x="3812" y="1194"/>
                <wp:lineTo x="-83" y="5177"/>
                <wp:lineTo x="-83" y="16734"/>
                <wp:lineTo x="982" y="19123"/>
                <wp:lineTo x="5941" y="21122"/>
                <wp:lineTo x="6298" y="21122"/>
                <wp:lineTo x="11965" y="21122"/>
                <wp:lineTo x="12671" y="21122"/>
                <wp:lineTo x="15501" y="19123"/>
                <wp:lineTo x="21168" y="16335"/>
                <wp:lineTo x="21168" y="12751"/>
                <wp:lineTo x="18688" y="12751"/>
                <wp:lineTo x="21168" y="11158"/>
                <wp:lineTo x="21168" y="4778"/>
                <wp:lineTo x="15501" y="788"/>
                <wp:lineTo x="11965" y="0"/>
                <wp:lineTo x="6298" y="0"/>
              </wp:wrapPolygon>
            </wp:wrapTight>
            <wp:docPr id="3" name="Рисунок 6"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descr="C:\Users\HP\Downloads\638b319d7b57e885897780\лого 2023\Лого без текста\Пин_лого_без текста.png"/>
                    <pic:cNvPicPr>
                      <a:picLocks noChangeAspect="1" noChangeArrowheads="1"/>
                    </pic:cNvPicPr>
                  </pic:nvPicPr>
                  <pic:blipFill>
                    <a:blip r:embed="rId2"/>
                    <a:stretch>
                      <a:fillRect/>
                    </a:stretch>
                  </pic:blipFill>
                  <pic:spPr bwMode="auto">
                    <a:xfrm>
                      <a:off x="0" y="0"/>
                      <a:ext cx="1165860" cy="1028700"/>
                    </a:xfrm>
                    <a:prstGeom prst="rect">
                      <a:avLst/>
                    </a:prstGeom>
                  </pic:spPr>
                </pic:pic>
              </a:graphicData>
            </a:graphic>
          </wp:anchor>
        </w:drawing>
      </w:r>
    </w:p>
    <w:p>
      <w:pPr>
        <w:pStyle w:val="Normal"/>
        <w:spacing w:lineRule="auto" w:line="240" w:before="0" w:after="0"/>
        <w:jc w:val="center"/>
        <w:rPr>
          <w:rFonts w:ascii="Times New Roman" w:hAnsi="Times New Roman" w:eastAsia="Times New Roman" w:cs="Times New Roman"/>
          <w:color w:val="7030A0"/>
          <w:sz w:val="20"/>
          <w:szCs w:val="24"/>
        </w:rPr>
      </w:pPr>
      <w:r>
        <w:rPr>
          <w:rFonts w:eastAsia="+mn-ea" w:cs="Times New Roman" w:ascii="Times New Roman" w:hAnsi="Times New Roman"/>
          <w:b/>
          <w:bCs/>
          <w:color w:val="7030A0"/>
          <w:kern w:val="2"/>
          <w:sz w:val="28"/>
          <w:szCs w:val="36"/>
        </w:rPr>
        <w:t>Степновский отдел МБУК ВР «МЦБ»</w:t>
      </w:r>
    </w:p>
    <w:p>
      <w:pPr>
        <w:pStyle w:val="Normal"/>
        <w:spacing w:lineRule="auto" w:line="240" w:before="0" w:after="0"/>
        <w:jc w:val="center"/>
        <w:rPr>
          <w:rFonts w:ascii="Times New Roman" w:hAnsi="Times New Roman" w:eastAsia="+mn-ea" w:cs="Times New Roman"/>
          <w:b/>
          <w:b/>
          <w:bCs/>
          <w:color w:val="7030A0"/>
          <w:kern w:val="2"/>
          <w:sz w:val="28"/>
          <w:szCs w:val="36"/>
        </w:rPr>
      </w:pPr>
      <w:r>
        <w:rPr>
          <w:rFonts w:eastAsia="+mn-ea" w:cs="Times New Roman" w:ascii="Times New Roman" w:hAnsi="Times New Roman"/>
          <w:b/>
          <w:bCs/>
          <w:color w:val="7030A0"/>
          <w:kern w:val="2"/>
          <w:sz w:val="28"/>
          <w:szCs w:val="36"/>
        </w:rPr>
        <w:t>им. М. В. Наумова</w:t>
      </w:r>
    </w:p>
    <w:p>
      <w:pPr>
        <w:pStyle w:val="Normal"/>
        <w:spacing w:lineRule="auto" w:line="240" w:before="0" w:after="0"/>
        <w:jc w:val="center"/>
        <w:rPr>
          <w:rFonts w:ascii="Times New Roman" w:hAnsi="Times New Roman" w:eastAsia="+mn-ea" w:cs="Times New Roman"/>
          <w:b/>
          <w:b/>
          <w:bCs/>
          <w:color w:val="7030A0"/>
          <w:kern w:val="2"/>
          <w:sz w:val="36"/>
          <w:szCs w:val="36"/>
        </w:rPr>
      </w:pPr>
      <w:r>
        <w:rPr>
          <w:rFonts w:eastAsia="+mn-ea" w:cs="Times New Roman" w:ascii="Times New Roman" w:hAnsi="Times New Roman"/>
          <w:b/>
          <w:bCs/>
          <w:color w:val="7030A0"/>
          <w:kern w:val="2"/>
          <w:sz w:val="36"/>
          <w:szCs w:val="36"/>
        </w:rPr>
      </w:r>
    </w:p>
    <w:p>
      <w:pPr>
        <w:pStyle w:val="Normal"/>
        <w:spacing w:lineRule="auto" w:line="240" w:before="0" w:after="0"/>
        <w:rPr>
          <w:rFonts w:ascii="Times New Roman" w:hAnsi="Times New Roman" w:eastAsia="Calibri" w:cs="Times New Roman"/>
          <w:b/>
          <w:b/>
          <w:bCs/>
          <w:color w:val="7030A0"/>
          <w:sz w:val="40"/>
          <w:szCs w:val="40"/>
        </w:rPr>
      </w:pPr>
      <w:r>
        <w:rPr>
          <w:rFonts w:eastAsia="Calibri" w:cs="Times New Roman" w:ascii="Times New Roman" w:hAnsi="Times New Roman"/>
          <w:b/>
          <w:bCs/>
          <w:color w:val="7030A0"/>
          <w:sz w:val="40"/>
          <w:szCs w:val="40"/>
        </w:rPr>
      </w:r>
    </w:p>
    <w:p>
      <w:pPr>
        <w:pStyle w:val="Normal"/>
        <w:shd w:val="clear" w:color="auto" w:fill="FFFFFF"/>
        <w:spacing w:lineRule="auto" w:line="240" w:before="0" w:after="0"/>
        <w:jc w:val="center"/>
        <w:rPr>
          <w:rFonts w:ascii="Times New Roman" w:hAnsi="Times New Roman" w:eastAsia="Times New Roman" w:cs="Times New Roman"/>
          <w:b/>
          <w:b/>
          <w:color w:val="7030A0"/>
          <w:sz w:val="96"/>
          <w:szCs w:val="23"/>
        </w:rPr>
      </w:pPr>
      <w:r>
        <w:rPr>
          <w:rFonts w:eastAsia="Times New Roman" w:cs="Times New Roman" w:ascii="Times New Roman" w:hAnsi="Times New Roman"/>
          <w:b/>
          <w:color w:val="7030A0"/>
          <w:sz w:val="96"/>
          <w:szCs w:val="23"/>
        </w:rPr>
      </w:r>
    </w:p>
    <w:p>
      <w:pPr>
        <w:pStyle w:val="Normal"/>
        <w:shd w:val="clear" w:color="auto" w:fill="FFFFFF"/>
        <w:spacing w:lineRule="auto" w:line="240" w:before="0" w:after="0"/>
        <w:jc w:val="center"/>
        <w:rPr>
          <w:rFonts w:ascii="Times New Roman" w:hAnsi="Times New Roman" w:eastAsia="Times New Roman" w:cs="Times New Roman"/>
          <w:b/>
          <w:b/>
          <w:color w:val="7030A0"/>
          <w:sz w:val="48"/>
          <w:szCs w:val="23"/>
        </w:rPr>
      </w:pPr>
      <w:r>
        <w:rPr>
          <w:rFonts w:eastAsia="Times New Roman" w:cs="Times New Roman" w:ascii="Times New Roman" w:hAnsi="Times New Roman"/>
          <w:b/>
          <w:color w:val="7030A0"/>
          <w:sz w:val="48"/>
          <w:szCs w:val="23"/>
        </w:rPr>
        <w:t xml:space="preserve">Урок мужества </w:t>
      </w:r>
    </w:p>
    <w:p>
      <w:pPr>
        <w:pStyle w:val="Normal"/>
        <w:shd w:val="clear" w:color="auto" w:fill="FFFFFF"/>
        <w:spacing w:lineRule="auto" w:line="240" w:before="0" w:after="0"/>
        <w:jc w:val="center"/>
        <w:rPr>
          <w:rFonts w:ascii="Times New Roman" w:hAnsi="Times New Roman" w:eastAsia="Times New Roman" w:cs="Times New Roman"/>
          <w:b/>
          <w:b/>
          <w:color w:val="7030A0"/>
          <w:sz w:val="72"/>
          <w:szCs w:val="23"/>
        </w:rPr>
      </w:pPr>
      <w:r>
        <w:rPr>
          <w:rFonts w:eastAsia="Times New Roman" w:cs="Times New Roman" w:ascii="Times New Roman" w:hAnsi="Times New Roman"/>
          <w:b/>
          <w:color w:val="7030A0"/>
          <w:sz w:val="72"/>
          <w:szCs w:val="23"/>
        </w:rPr>
        <w:t>«Не ради славы и наград мы защищали Сталинград»</w:t>
      </w:r>
    </w:p>
    <w:p>
      <w:pPr>
        <w:pStyle w:val="Normal"/>
        <w:spacing w:lineRule="auto" w:line="240" w:before="0" w:after="0"/>
        <w:jc w:val="center"/>
        <w:rPr>
          <w:rFonts w:ascii="Times New Roman" w:hAnsi="Times New Roman" w:eastAsia="Calibri" w:cs="Times New Roman"/>
          <w:b/>
          <w:b/>
          <w:bCs/>
          <w:color w:val="7030A0"/>
          <w:sz w:val="40"/>
          <w:szCs w:val="40"/>
        </w:rPr>
      </w:pPr>
      <w:r>
        <w:rPr>
          <w:rFonts w:eastAsia="Calibri" w:cs="Times New Roman" w:ascii="Times New Roman" w:hAnsi="Times New Roman"/>
          <w:b/>
          <w:bCs/>
          <w:color w:val="7030A0"/>
          <w:sz w:val="40"/>
          <w:szCs w:val="40"/>
        </w:rPr>
      </w:r>
    </w:p>
    <w:p>
      <w:pPr>
        <w:pStyle w:val="Normal"/>
        <w:spacing w:lineRule="auto" w:line="240" w:before="0" w:after="0"/>
        <w:ind w:left="-284" w:hanging="0"/>
        <w:jc w:val="center"/>
        <w:rPr>
          <w:rFonts w:ascii="Times New Roman" w:hAnsi="Times New Roman" w:eastAsia="Calibri" w:cs="Times New Roman"/>
          <w:b/>
          <w:b/>
          <w:bCs/>
          <w:color w:val="7030A0"/>
          <w:sz w:val="40"/>
          <w:szCs w:val="40"/>
        </w:rPr>
      </w:pPr>
      <w:r>
        <w:rPr/>
        <w:drawing>
          <wp:inline distT="0" distB="0" distL="0" distR="0">
            <wp:extent cx="4667250" cy="3632200"/>
            <wp:effectExtent l="0" t="0" r="0" b="0"/>
            <wp:docPr id="4"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
                    <pic:cNvPicPr>
                      <a:picLocks noChangeAspect="1" noChangeArrowheads="1"/>
                    </pic:cNvPicPr>
                  </pic:nvPicPr>
                  <pic:blipFill>
                    <a:blip r:embed="rId3"/>
                    <a:stretch>
                      <a:fillRect/>
                    </a:stretch>
                  </pic:blipFill>
                  <pic:spPr bwMode="auto">
                    <a:xfrm>
                      <a:off x="0" y="0"/>
                      <a:ext cx="4667250" cy="3632200"/>
                    </a:xfrm>
                    <a:prstGeom prst="rect">
                      <a:avLst/>
                    </a:prstGeom>
                  </pic:spPr>
                </pic:pic>
              </a:graphicData>
            </a:graphic>
          </wp:inline>
        </w:drawing>
      </w:r>
      <w:bookmarkStart w:id="0" w:name="_GoBack"/>
      <w:bookmarkEnd w:id="0"/>
    </w:p>
    <w:p>
      <w:pPr>
        <w:pStyle w:val="Normal"/>
        <w:spacing w:lineRule="auto" w:line="240" w:before="0" w:after="0"/>
        <w:rPr>
          <w:rFonts w:ascii="Times New Roman" w:hAnsi="Times New Roman" w:eastAsia="Calibri" w:cs="Times New Roman"/>
          <w:b/>
          <w:b/>
          <w:bCs/>
          <w:color w:val="7030A0"/>
          <w:sz w:val="32"/>
          <w:szCs w:val="40"/>
        </w:rPr>
      </w:pPr>
      <w:r>
        <w:rPr>
          <w:rFonts w:eastAsia="Calibri" w:cs="Times New Roman" w:ascii="Times New Roman" w:hAnsi="Times New Roman"/>
          <w:b/>
          <w:bCs/>
          <w:color w:val="7030A0"/>
          <w:sz w:val="32"/>
          <w:szCs w:val="40"/>
        </w:rPr>
      </w:r>
    </w:p>
    <w:p>
      <w:pPr>
        <w:pStyle w:val="Normal"/>
        <w:spacing w:lineRule="auto" w:line="240" w:before="0" w:after="0"/>
        <w:jc w:val="right"/>
        <w:rPr>
          <w:rFonts w:ascii="Times New Roman" w:hAnsi="Times New Roman" w:eastAsia="Calibri" w:cs="Times New Roman"/>
          <w:b/>
          <w:b/>
          <w:bCs/>
          <w:color w:val="7030A0"/>
          <w:sz w:val="28"/>
          <w:szCs w:val="40"/>
        </w:rPr>
      </w:pPr>
      <w:r>
        <w:rPr>
          <w:rFonts w:eastAsia="Calibri" w:cs="Times New Roman" w:ascii="Times New Roman" w:hAnsi="Times New Roman"/>
          <w:b/>
          <w:bCs/>
          <w:color w:val="7030A0"/>
          <w:sz w:val="28"/>
          <w:szCs w:val="40"/>
        </w:rPr>
      </w:r>
    </w:p>
    <w:p>
      <w:pPr>
        <w:pStyle w:val="Normal"/>
        <w:spacing w:lineRule="auto" w:line="240" w:before="0" w:after="0"/>
        <w:jc w:val="right"/>
        <w:rPr>
          <w:rFonts w:ascii="Times New Roman" w:hAnsi="Times New Roman" w:eastAsia="Calibri" w:cs="Times New Roman"/>
          <w:b/>
          <w:b/>
          <w:bCs/>
          <w:color w:val="7030A0"/>
          <w:sz w:val="28"/>
          <w:szCs w:val="40"/>
        </w:rPr>
      </w:pPr>
      <w:r>
        <w:rPr>
          <w:rFonts w:eastAsia="Calibri" w:cs="Times New Roman" w:ascii="Times New Roman" w:hAnsi="Times New Roman"/>
          <w:b/>
          <w:bCs/>
          <w:color w:val="7030A0"/>
          <w:sz w:val="28"/>
          <w:szCs w:val="40"/>
        </w:rPr>
        <w:t>Подготовила: библиотекарь</w:t>
      </w:r>
    </w:p>
    <w:p>
      <w:pPr>
        <w:pStyle w:val="Normal"/>
        <w:spacing w:lineRule="auto" w:line="240" w:before="0" w:after="0"/>
        <w:jc w:val="right"/>
        <w:rPr>
          <w:rFonts w:ascii="Times New Roman" w:hAnsi="Times New Roman" w:eastAsia="Calibri" w:cs="Times New Roman"/>
          <w:b/>
          <w:b/>
          <w:bCs/>
          <w:color w:val="7030A0"/>
          <w:sz w:val="28"/>
          <w:szCs w:val="40"/>
        </w:rPr>
      </w:pPr>
      <w:r>
        <w:rPr>
          <w:rFonts w:eastAsia="Calibri" w:cs="Times New Roman" w:ascii="Times New Roman" w:hAnsi="Times New Roman"/>
          <w:b/>
          <w:bCs/>
          <w:color w:val="7030A0"/>
          <w:sz w:val="28"/>
          <w:szCs w:val="40"/>
        </w:rPr>
        <w:t xml:space="preserve"> </w:t>
      </w:r>
      <w:r>
        <w:rPr>
          <w:rFonts w:eastAsia="Calibri" w:cs="Times New Roman" w:ascii="Times New Roman" w:hAnsi="Times New Roman"/>
          <w:b/>
          <w:bCs/>
          <w:color w:val="7030A0"/>
          <w:sz w:val="28"/>
          <w:szCs w:val="40"/>
        </w:rPr>
        <w:t>2 категории Степновского</w:t>
      </w:r>
    </w:p>
    <w:p>
      <w:pPr>
        <w:pStyle w:val="Normal"/>
        <w:spacing w:lineRule="auto" w:line="240" w:before="0" w:after="0"/>
        <w:jc w:val="right"/>
        <w:rPr>
          <w:rFonts w:ascii="Times New Roman" w:hAnsi="Times New Roman" w:eastAsia="Calibri" w:cs="Times New Roman"/>
          <w:b/>
          <w:b/>
          <w:bCs/>
          <w:color w:val="7030A0"/>
          <w:sz w:val="28"/>
          <w:szCs w:val="40"/>
        </w:rPr>
      </w:pPr>
      <w:r>
        <w:rPr>
          <w:rFonts w:eastAsia="Calibri" w:cs="Times New Roman" w:ascii="Times New Roman" w:hAnsi="Times New Roman"/>
          <w:b/>
          <w:bCs/>
          <w:color w:val="7030A0"/>
          <w:sz w:val="28"/>
          <w:szCs w:val="40"/>
        </w:rPr>
        <w:t xml:space="preserve"> </w:t>
      </w:r>
      <w:r>
        <w:rPr>
          <w:rFonts w:eastAsia="Calibri" w:cs="Times New Roman" w:ascii="Times New Roman" w:hAnsi="Times New Roman"/>
          <w:b/>
          <w:bCs/>
          <w:color w:val="7030A0"/>
          <w:sz w:val="28"/>
          <w:szCs w:val="40"/>
        </w:rPr>
        <w:t>отдела Дубова С.А.</w:t>
      </w:r>
    </w:p>
    <w:p>
      <w:pPr>
        <w:pStyle w:val="Normal"/>
        <w:spacing w:lineRule="auto" w:line="240" w:before="0" w:after="0"/>
        <w:jc w:val="center"/>
        <w:rPr>
          <w:rFonts w:ascii="Times New Roman" w:hAnsi="Times New Roman" w:eastAsia="Calibri" w:cs="Times New Roman"/>
          <w:b/>
          <w:b/>
          <w:bCs/>
          <w:color w:val="7030A0"/>
          <w:sz w:val="36"/>
          <w:szCs w:val="40"/>
        </w:rPr>
      </w:pPr>
      <w:r>
        <w:rPr>
          <w:rFonts w:eastAsia="Calibri" w:cs="Times New Roman" w:ascii="Times New Roman" w:hAnsi="Times New Roman"/>
          <w:b/>
          <w:bCs/>
          <w:color w:val="7030A0"/>
          <w:sz w:val="36"/>
          <w:szCs w:val="40"/>
        </w:rPr>
      </w:r>
    </w:p>
    <w:p>
      <w:pPr>
        <w:pStyle w:val="Normal"/>
        <w:spacing w:lineRule="auto" w:line="240" w:before="0" w:after="0"/>
        <w:jc w:val="center"/>
        <w:rPr>
          <w:rFonts w:ascii="Times New Roman" w:hAnsi="Times New Roman" w:eastAsia="DejaVu Sans" w:cs="Times New Roman"/>
          <w:b/>
          <w:b/>
          <w:bCs/>
          <w:color w:val="7030A0"/>
          <w:kern w:val="2"/>
          <w:sz w:val="28"/>
          <w:szCs w:val="36"/>
        </w:rPr>
      </w:pPr>
      <w:r>
        <w:rPr>
          <w:rFonts w:eastAsia="DejaVu Sans" w:cs="Times New Roman" w:ascii="Times New Roman" w:hAnsi="Times New Roman"/>
          <w:b/>
          <w:bCs/>
          <w:color w:val="7030A0"/>
          <w:kern w:val="2"/>
          <w:sz w:val="28"/>
          <w:szCs w:val="36"/>
        </w:rPr>
        <w:t>х. Степной</w:t>
      </w:r>
    </w:p>
    <w:p>
      <w:pPr>
        <w:pStyle w:val="Normal"/>
        <w:jc w:val="center"/>
        <w:rPr>
          <w:rFonts w:ascii="Times New Roman" w:hAnsi="Times New Roman" w:eastAsia="DejaVu Sans" w:cs="Times New Roman"/>
          <w:b/>
          <w:b/>
          <w:bCs/>
          <w:color w:val="7030A0"/>
          <w:kern w:val="2"/>
          <w:sz w:val="28"/>
          <w:szCs w:val="36"/>
        </w:rPr>
      </w:pPr>
      <w:r>
        <w:rPr>
          <w:rFonts w:eastAsia="DejaVu Sans" w:cs="Times New Roman" w:ascii="Times New Roman" w:hAnsi="Times New Roman"/>
          <w:b/>
          <w:bCs/>
          <w:color w:val="7030A0"/>
          <w:kern w:val="2"/>
          <w:sz w:val="28"/>
          <w:szCs w:val="36"/>
        </w:rPr>
        <w:t xml:space="preserve">23 августа 2023 года </w:t>
      </w:r>
    </w:p>
    <w:p>
      <w:pPr>
        <w:pStyle w:val="Normal"/>
        <w:jc w:val="center"/>
        <w:rPr>
          <w:rFonts w:ascii="Times New Roman" w:hAnsi="Times New Roman" w:eastAsia="Calibri" w:cs="Times New Roman"/>
          <w:b/>
          <w:b/>
          <w:color w:val="00000A"/>
          <w:sz w:val="28"/>
          <w:szCs w:val="28"/>
        </w:rPr>
      </w:pPr>
      <w:r>
        <w:rPr>
          <w:rFonts w:eastAsia="Calibri" w:cs="Times New Roman" w:ascii="Times New Roman" w:hAnsi="Times New Roman"/>
          <w:b/>
          <w:color w:val="00000A"/>
          <w:sz w:val="28"/>
          <w:szCs w:val="28"/>
        </w:rPr>
        <w:t>Сценарий</w:t>
      </w:r>
    </w:p>
    <w:p>
      <w:pPr>
        <w:pStyle w:val="Normal"/>
        <w:jc w:val="center"/>
        <w:rPr>
          <w:rFonts w:ascii="Times New Roman" w:hAnsi="Times New Roman" w:eastAsia="Calibri" w:cs="Times New Roman"/>
          <w:b/>
          <w:b/>
          <w:color w:val="00000A"/>
          <w:sz w:val="28"/>
          <w:szCs w:val="28"/>
        </w:rPr>
      </w:pPr>
      <w:r>
        <w:rPr>
          <w:rFonts w:eastAsia="Calibri" w:cs="Times New Roman" w:ascii="Times New Roman" w:hAnsi="Times New Roman"/>
          <w:b/>
          <w:color w:val="00000A"/>
          <w:sz w:val="28"/>
          <w:szCs w:val="28"/>
        </w:rPr>
        <w:t>«Не ради славы и наград мы защищали Сталинград»</w:t>
      </w:r>
    </w:p>
    <w:p>
      <w:pPr>
        <w:pStyle w:val="Normal"/>
        <w:rPr>
          <w:rFonts w:ascii="Times New Roman" w:hAnsi="Times New Roman" w:eastAsia="Calibri" w:cs="Times New Roman"/>
          <w:color w:val="00000A"/>
          <w:sz w:val="28"/>
          <w:szCs w:val="28"/>
        </w:rPr>
      </w:pPr>
      <w:r>
        <w:rPr>
          <w:rFonts w:eastAsia="Calibri" w:cs="Times New Roman" w:ascii="Times New Roman" w:hAnsi="Times New Roman"/>
          <w:color w:val="00000A"/>
          <w:sz w:val="28"/>
          <w:szCs w:val="28"/>
        </w:rPr>
        <w:t>Дата проведения:                                                           23 августа 2023 года</w:t>
      </w:r>
    </w:p>
    <w:p>
      <w:pPr>
        <w:pStyle w:val="Normal"/>
        <w:rPr>
          <w:rFonts w:ascii="Times New Roman" w:hAnsi="Times New Roman" w:eastAsia="Calibri" w:cs="Times New Roman"/>
          <w:color w:val="00000A"/>
          <w:sz w:val="28"/>
          <w:szCs w:val="28"/>
        </w:rPr>
      </w:pPr>
      <w:r>
        <w:rPr>
          <w:rFonts w:eastAsia="Calibri" w:cs="Times New Roman" w:ascii="Times New Roman" w:hAnsi="Times New Roman"/>
          <w:color w:val="00000A"/>
          <w:sz w:val="28"/>
          <w:szCs w:val="28"/>
        </w:rPr>
        <w:t>Время проведения:                                                         14:00</w:t>
      </w:r>
    </w:p>
    <w:p>
      <w:pPr>
        <w:pStyle w:val="Normal"/>
        <w:rPr>
          <w:rFonts w:ascii="Times New Roman" w:hAnsi="Times New Roman" w:eastAsia="Calibri" w:cs="Times New Roman"/>
          <w:color w:val="00000A"/>
          <w:sz w:val="28"/>
          <w:szCs w:val="28"/>
        </w:rPr>
      </w:pPr>
      <w:r>
        <w:rPr>
          <w:rFonts w:eastAsia="Calibri" w:cs="Times New Roman" w:ascii="Times New Roman" w:hAnsi="Times New Roman"/>
          <w:color w:val="00000A"/>
          <w:sz w:val="28"/>
          <w:szCs w:val="28"/>
        </w:rPr>
        <w:t>Место проведения:                                                          Библиотека</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Цели и задачи:</w:t>
      </w:r>
      <w:r>
        <w:rPr>
          <w:rFonts w:cs="Times New Roman" w:ascii="Times New Roman" w:hAnsi="Times New Roman"/>
          <w:sz w:val="28"/>
          <w:szCs w:val="28"/>
        </w:rPr>
        <w:t xml:space="preserve"> Воспитание чувства гражданского долга.  </w:t>
      </w:r>
    </w:p>
    <w:p>
      <w:pPr>
        <w:pStyle w:val="Normal"/>
        <w:rPr>
          <w:rFonts w:ascii="Times New Roman" w:hAnsi="Times New Roman" w:cs="Times New Roman"/>
          <w:sz w:val="28"/>
          <w:szCs w:val="28"/>
        </w:rPr>
      </w:pPr>
      <w:r>
        <w:rPr>
          <w:rFonts w:cs="Times New Roman" w:ascii="Times New Roman" w:hAnsi="Times New Roman"/>
          <w:sz w:val="28"/>
          <w:szCs w:val="28"/>
        </w:rPr>
        <w:t>Расширение кругозора детей через знакомство с подвигом защитников Сталинграда.</w:t>
      </w:r>
    </w:p>
    <w:p>
      <w:pPr>
        <w:pStyle w:val="Normal"/>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Давно отгремела Сталинградская битва. Для одних она стала далеким воспоминанием, а для нынешнего поколения – историей. Но и сегодня ни взрослый, ни ребенок не остаются равнодушными, когда слышат о тех знаменательных событиях. В этом году мы отмечаем 80 лет победы под Сталинградом. Сталинград (а сейчас он называется Волгоград) – это город, у стен которого в годы Великой Отечественной войны во многом решалась судьба человечества. Сталинградская битва – одна из героических страниц в истории нашего народа. Для гитлеровцев этот город имел особое значение не только как важный военно-политический, экономический и транспортный центр. Потерпев поражение под Москвой, Гитлер приказал своим генералам летом 1942 года прорваться к Волге и захватить Сталинград, таким образом, очищая себе дорогу на Кавказ, богатый нефтью – сырьем для топлива. Враг был сильный и опасный. Перебросив на южное направление 90 дивизий, фашистские генералы в середине 1942 года прорвали оборону нашего Юго-Западного фронта и двинулись к Сталинграду. Стратегическая инициатива принадлежала вермахту. На его стороне было преимущество в авиации и танках, автотранспорте и общей численности войск. Советская сторона несла тяжелые потери. Сталинградская битва условно делится на два периода: оборонительный и наступательный.  </w:t>
      </w:r>
    </w:p>
    <w:p>
      <w:pPr>
        <w:pStyle w:val="Normal"/>
        <w:rPr>
          <w:rFonts w:ascii="Times New Roman" w:hAnsi="Times New Roman" w:cs="Times New Roman"/>
          <w:sz w:val="28"/>
          <w:szCs w:val="28"/>
        </w:rPr>
      </w:pPr>
      <w:r>
        <w:rPr>
          <w:rFonts w:cs="Times New Roman" w:ascii="Times New Roman" w:hAnsi="Times New Roman"/>
          <w:sz w:val="28"/>
          <w:szCs w:val="28"/>
        </w:rPr>
        <w:t>ОБОРОНИТЕЛЬНЫЙ: Оборонительный период начался 17 июля 1942 г. и завершился 18 ноября 1942 г. Первоначальный замысел командования вермахта сводился к тому, чтобы охватывающими ударами окружить советские войска в большой излучине Дона, выйти в район Калача и затем прорваться к Сталинграду. Однако в результате стойкой обороны, контрударов наших 1-й и 4-й танковых армий план противника был сорван. Вермахту пришлось перейти к обороне, которая продолжалась до подхода новых сил –</w:t>
      </w:r>
      <w:r>
        <w:rPr>
          <w:rFonts w:cs="Times New Roman" w:ascii="Times New Roman" w:hAnsi="Times New Roman"/>
          <w:sz w:val="28"/>
          <w:szCs w:val="28"/>
        </w:rPr>
        <w:t xml:space="preserve"> </w:t>
      </w:r>
      <w:r>
        <w:rPr>
          <w:rFonts w:cs="Times New Roman" w:ascii="Times New Roman" w:hAnsi="Times New Roman"/>
          <w:sz w:val="28"/>
          <w:szCs w:val="28"/>
        </w:rPr>
        <w:t>17-го и 11-го армейских корпусов. В период с 5 по 10 августа противник добивается серьезного успеха. Он прорывает оборону советских войск и выходит на ближайшие подступы к Сталинграду. Однако, замысел врага овладеть с ходу Сталинградом потерпел крах. Тог</w:t>
      </w:r>
      <w:r>
        <w:rPr>
          <w:rFonts w:cs="Times New Roman" w:ascii="Times New Roman" w:hAnsi="Times New Roman"/>
          <w:sz w:val="28"/>
          <w:szCs w:val="28"/>
        </w:rPr>
        <w:t>д</w:t>
      </w:r>
      <w:r>
        <w:rPr>
          <w:rFonts w:cs="Times New Roman" w:ascii="Times New Roman" w:hAnsi="Times New Roman"/>
          <w:sz w:val="28"/>
          <w:szCs w:val="28"/>
        </w:rPr>
        <w:t xml:space="preserve">а фашистские генералы получили приказ стереть с лица земли город на Волге. И 23 августа 1942 года тысячи самолетов с черными крестами обрушились на Сталинград.  </w:t>
      </w:r>
    </w:p>
    <w:p>
      <w:pPr>
        <w:pStyle w:val="Normal"/>
        <w:rPr>
          <w:rFonts w:ascii="Times New Roman" w:hAnsi="Times New Roman" w:cs="Times New Roman"/>
          <w:sz w:val="28"/>
          <w:szCs w:val="28"/>
        </w:rPr>
      </w:pPr>
      <w:r>
        <w:rPr>
          <w:rFonts w:cs="Times New Roman" w:ascii="Times New Roman" w:hAnsi="Times New Roman"/>
          <w:b/>
          <w:sz w:val="28"/>
          <w:szCs w:val="28"/>
        </w:rPr>
        <w:t>Чтец:</w:t>
      </w:r>
      <w:r>
        <w:rPr>
          <w:rFonts w:cs="Times New Roman" w:ascii="Times New Roman" w:hAnsi="Times New Roman"/>
          <w:sz w:val="28"/>
          <w:szCs w:val="28"/>
        </w:rPr>
        <w:t xml:space="preserve"> Открытые степному ветру</w:t>
      </w:r>
    </w:p>
    <w:p>
      <w:pPr>
        <w:pStyle w:val="Normal"/>
        <w:rPr>
          <w:rFonts w:ascii="Times New Roman" w:hAnsi="Times New Roman" w:cs="Times New Roman"/>
          <w:sz w:val="28"/>
          <w:szCs w:val="28"/>
        </w:rPr>
      </w:pPr>
      <w:r>
        <w:rPr>
          <w:rFonts w:cs="Times New Roman" w:ascii="Times New Roman" w:hAnsi="Times New Roman"/>
          <w:sz w:val="28"/>
          <w:szCs w:val="28"/>
        </w:rPr>
        <w:t xml:space="preserve">Дома разбитые стоят. </w:t>
      </w:r>
    </w:p>
    <w:p>
      <w:pPr>
        <w:pStyle w:val="Normal"/>
        <w:rPr>
          <w:rFonts w:ascii="Times New Roman" w:hAnsi="Times New Roman" w:cs="Times New Roman"/>
          <w:sz w:val="28"/>
          <w:szCs w:val="28"/>
        </w:rPr>
      </w:pPr>
      <w:r>
        <w:rPr>
          <w:rFonts w:cs="Times New Roman" w:ascii="Times New Roman" w:hAnsi="Times New Roman"/>
          <w:sz w:val="28"/>
          <w:szCs w:val="28"/>
        </w:rPr>
        <w:t xml:space="preserve">На шестьдесят два километра </w:t>
      </w:r>
    </w:p>
    <w:p>
      <w:pPr>
        <w:pStyle w:val="Normal"/>
        <w:rPr>
          <w:rFonts w:ascii="Times New Roman" w:hAnsi="Times New Roman" w:cs="Times New Roman"/>
          <w:sz w:val="28"/>
          <w:szCs w:val="28"/>
        </w:rPr>
      </w:pPr>
      <w:r>
        <w:rPr>
          <w:rFonts w:cs="Times New Roman" w:ascii="Times New Roman" w:hAnsi="Times New Roman"/>
          <w:sz w:val="28"/>
          <w:szCs w:val="28"/>
        </w:rPr>
        <w:t>В длину раскинут Сталинград.</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Как будто он по Волге синей </w:t>
      </w:r>
    </w:p>
    <w:p>
      <w:pPr>
        <w:pStyle w:val="Normal"/>
        <w:rPr>
          <w:rFonts w:ascii="Times New Roman" w:hAnsi="Times New Roman" w:cs="Times New Roman"/>
          <w:sz w:val="28"/>
          <w:szCs w:val="28"/>
        </w:rPr>
      </w:pPr>
      <w:r>
        <w:rPr>
          <w:rFonts w:cs="Times New Roman" w:ascii="Times New Roman" w:hAnsi="Times New Roman"/>
          <w:sz w:val="28"/>
          <w:szCs w:val="28"/>
        </w:rPr>
        <w:t xml:space="preserve">В цепь развернулся, принял бой, </w:t>
      </w:r>
    </w:p>
    <w:p>
      <w:pPr>
        <w:pStyle w:val="Normal"/>
        <w:rPr>
          <w:rFonts w:ascii="Times New Roman" w:hAnsi="Times New Roman" w:cs="Times New Roman"/>
          <w:sz w:val="28"/>
          <w:szCs w:val="28"/>
        </w:rPr>
      </w:pPr>
      <w:r>
        <w:rPr>
          <w:rFonts w:cs="Times New Roman" w:ascii="Times New Roman" w:hAnsi="Times New Roman"/>
          <w:sz w:val="28"/>
          <w:szCs w:val="28"/>
        </w:rPr>
        <w:t xml:space="preserve">Встал фронтом поперек России – </w:t>
      </w:r>
    </w:p>
    <w:p>
      <w:pPr>
        <w:pStyle w:val="Normal"/>
        <w:rPr>
          <w:rFonts w:ascii="Times New Roman" w:hAnsi="Times New Roman" w:cs="Times New Roman"/>
          <w:sz w:val="28"/>
          <w:szCs w:val="28"/>
        </w:rPr>
      </w:pPr>
      <w:r>
        <w:rPr>
          <w:rFonts w:cs="Times New Roman" w:ascii="Times New Roman" w:hAnsi="Times New Roman"/>
          <w:sz w:val="28"/>
          <w:szCs w:val="28"/>
        </w:rPr>
        <w:t>И всю ее прикрыл собой.</w:t>
      </w:r>
    </w:p>
    <w:p>
      <w:pPr>
        <w:pStyle w:val="Normal"/>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Немцам удалось прорваться в центр города. Бои шли за каждую улицу, дом, этаж, за каждый цех и пролет. Для Гитлера Сталинград был символом Сталина и СССР. </w:t>
      </w:r>
    </w:p>
    <w:p>
      <w:pPr>
        <w:pStyle w:val="Normal"/>
        <w:rPr>
          <w:rFonts w:ascii="Times New Roman" w:hAnsi="Times New Roman" w:cs="Times New Roman"/>
          <w:sz w:val="28"/>
          <w:szCs w:val="28"/>
        </w:rPr>
      </w:pPr>
      <w:r>
        <w:rPr>
          <w:rFonts w:cs="Times New Roman" w:ascii="Times New Roman" w:hAnsi="Times New Roman"/>
          <w:b/>
          <w:bCs/>
          <w:sz w:val="28"/>
          <w:szCs w:val="28"/>
        </w:rPr>
        <w:t xml:space="preserve">Ведущий: </w:t>
      </w:r>
      <w:r>
        <w:rPr>
          <w:rFonts w:cs="Times New Roman" w:ascii="Times New Roman" w:hAnsi="Times New Roman"/>
          <w:sz w:val="28"/>
          <w:szCs w:val="28"/>
        </w:rPr>
        <w:t xml:space="preserve">Из воспоминаний члена Военного совета Сталинградского фронта Чуянова: «С правого берега привезли раненых. Один из них обратился к бойцам с просьбой закурить. Ему протянули несколько кисетов с махоркой. Кто-то спросил: «Что там, в городе делается?» – «Да сам чёрт не разберёт. Видишь? – раненый хмуро показал рукой в сторону Волги. – Весь город в огне, туго нашим приходится. Всё горит: дома, заводы, земля, металл плавится…» – «А люди?» – «Люди? Стоят!..» </w:t>
      </w:r>
    </w:p>
    <w:p>
      <w:pPr>
        <w:pStyle w:val="Normal"/>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Воины Сталинграда стояли насмерть. Железным законом тогда   было: каждый дом – крепость, а защищающие его подразделения – непобедимый гарнизон. Ярким примером подобных действий является оборона «Дома Павлова». Командир роты 42-го гвардейского стрелкового полка старший лейтенант И.И. Наумов принял решение превратить в опорные пункты два четырехэтажных дома, расположенных на площади параллельно друг другу, и направил туда две группы бойцов. Первая группа  сержанта Якова Федотовича Павлова, которая выбила из первого дома немцев и закрепилась в нем. Вторая группа – взвод лейтенанта Н.Е. Заболотного захватила второй дом. Гарнизон Павлова состоял из воинов девяти национальностей: русские, украинцы, армянин, грузин, татарин, казах, узбек, таджик, еврей. Гвардейцы при помощи саперов усовершенствовали оборону дома, заминировав все подходы к нему. Дом   стал неприступной крепостью. В течение 58 дней легендарный гарнизон удерживал его и не отдал врагу. Когда немцам удалось разрушить одну из стен дома, </w:t>
      </w:r>
      <w:r>
        <w:rPr>
          <w:rFonts w:cs="Times New Roman" w:ascii="Times New Roman" w:hAnsi="Times New Roman"/>
          <w:sz w:val="28"/>
          <w:szCs w:val="28"/>
        </w:rPr>
        <w:t>н</w:t>
      </w:r>
      <w:r>
        <w:rPr>
          <w:rFonts w:cs="Times New Roman" w:ascii="Times New Roman" w:hAnsi="Times New Roman"/>
          <w:sz w:val="28"/>
          <w:szCs w:val="28"/>
        </w:rPr>
        <w:t xml:space="preserve">а что бойцы шуткой отвечали: «У нас есть еще три стены. Дом, как дом, только с небольшой вентиляцией», </w:t>
      </w:r>
      <w:r>
        <w:rPr>
          <w:rFonts w:cs="Times New Roman" w:ascii="Times New Roman" w:hAnsi="Times New Roman"/>
          <w:sz w:val="28"/>
          <w:szCs w:val="28"/>
        </w:rPr>
        <w:t>ф</w:t>
      </w:r>
      <w:r>
        <w:rPr>
          <w:rFonts w:cs="Times New Roman" w:ascii="Times New Roman" w:hAnsi="Times New Roman"/>
          <w:sz w:val="28"/>
          <w:szCs w:val="28"/>
        </w:rPr>
        <w:t xml:space="preserve">ашисты подвергли дом сокрушительному артиллерийскому и миномётному обстрелу, непрерывно   атаковали, но защитники дома </w:t>
      </w:r>
      <w:r>
        <w:rPr>
          <w:rFonts w:cs="Times New Roman" w:ascii="Times New Roman" w:hAnsi="Times New Roman"/>
          <w:sz w:val="28"/>
          <w:szCs w:val="28"/>
        </w:rPr>
        <w:t>с</w:t>
      </w:r>
      <w:r>
        <w:rPr>
          <w:rFonts w:cs="Times New Roman" w:ascii="Times New Roman" w:hAnsi="Times New Roman"/>
          <w:sz w:val="28"/>
          <w:szCs w:val="28"/>
        </w:rPr>
        <w:t xml:space="preserve">тойко отражали бесчисленные атаки врага. В минуты затишья, посмеиваясь друг над другом, спрашивали командира: «А если патронов не хватит?» – а тот с усмешкой отвечал однополчанам: «Кирпичи есть…». Все защитники дома, были удостоены правительственных наград, а сержанту Я.Ф. Павлову было присвоено звание Героя Советского Союза. </w:t>
      </w:r>
    </w:p>
    <w:p>
      <w:pPr>
        <w:pStyle w:val="Normal"/>
        <w:rPr>
          <w:rFonts w:ascii="Times New Roman" w:hAnsi="Times New Roman" w:cs="Times New Roman"/>
          <w:sz w:val="28"/>
          <w:szCs w:val="28"/>
        </w:rPr>
      </w:pPr>
      <w:r>
        <w:rPr>
          <w:rFonts w:cs="Times New Roman" w:ascii="Times New Roman" w:hAnsi="Times New Roman"/>
          <w:b/>
          <w:sz w:val="28"/>
          <w:szCs w:val="28"/>
        </w:rPr>
        <w:t>Чтец:</w:t>
      </w:r>
      <w:r>
        <w:rPr>
          <w:rFonts w:cs="Times New Roman" w:ascii="Times New Roman" w:hAnsi="Times New Roman"/>
          <w:sz w:val="28"/>
          <w:szCs w:val="28"/>
        </w:rPr>
        <w:t xml:space="preserve"> Смерть подступила к нему в упор.  </w:t>
      </w:r>
    </w:p>
    <w:p>
      <w:pPr>
        <w:pStyle w:val="Normal"/>
        <w:rPr>
          <w:rFonts w:ascii="Times New Roman" w:hAnsi="Times New Roman" w:cs="Times New Roman"/>
          <w:sz w:val="28"/>
          <w:szCs w:val="28"/>
        </w:rPr>
      </w:pPr>
      <w:r>
        <w:rPr>
          <w:rFonts w:cs="Times New Roman" w:ascii="Times New Roman" w:hAnsi="Times New Roman"/>
          <w:sz w:val="28"/>
          <w:szCs w:val="28"/>
        </w:rPr>
        <w:t xml:space="preserve">Сталью хлестала тьма. </w:t>
      </w:r>
    </w:p>
    <w:p>
      <w:pPr>
        <w:pStyle w:val="Normal"/>
        <w:rPr>
          <w:rFonts w:ascii="Times New Roman" w:hAnsi="Times New Roman" w:cs="Times New Roman"/>
          <w:sz w:val="28"/>
          <w:szCs w:val="28"/>
        </w:rPr>
      </w:pPr>
      <w:r>
        <w:rPr>
          <w:rFonts w:cs="Times New Roman" w:ascii="Times New Roman" w:hAnsi="Times New Roman"/>
          <w:sz w:val="28"/>
          <w:szCs w:val="28"/>
        </w:rPr>
        <w:t xml:space="preserve">Артиллерист, пехотинец, сапер – </w:t>
      </w:r>
    </w:p>
    <w:p>
      <w:pPr>
        <w:pStyle w:val="Normal"/>
        <w:rPr>
          <w:rFonts w:ascii="Times New Roman" w:hAnsi="Times New Roman" w:cs="Times New Roman"/>
          <w:sz w:val="28"/>
          <w:szCs w:val="28"/>
        </w:rPr>
      </w:pPr>
      <w:r>
        <w:rPr>
          <w:rFonts w:cs="Times New Roman" w:ascii="Times New Roman" w:hAnsi="Times New Roman"/>
          <w:sz w:val="28"/>
          <w:szCs w:val="28"/>
        </w:rPr>
        <w:t xml:space="preserve">Он не сошел с ума.  </w:t>
      </w:r>
    </w:p>
    <w:p>
      <w:pPr>
        <w:pStyle w:val="Normal"/>
        <w:rPr>
          <w:rFonts w:ascii="Times New Roman" w:hAnsi="Times New Roman" w:cs="Times New Roman"/>
          <w:sz w:val="28"/>
          <w:szCs w:val="28"/>
        </w:rPr>
      </w:pPr>
      <w:r>
        <w:rPr>
          <w:rFonts w:cs="Times New Roman" w:ascii="Times New Roman" w:hAnsi="Times New Roman"/>
          <w:sz w:val="28"/>
          <w:szCs w:val="28"/>
        </w:rPr>
        <w:t xml:space="preserve">Что ему пламя геенны, ад?  </w:t>
      </w:r>
    </w:p>
    <w:p>
      <w:pPr>
        <w:pStyle w:val="Normal"/>
        <w:rPr>
          <w:rFonts w:ascii="Times New Roman" w:hAnsi="Times New Roman" w:cs="Times New Roman"/>
          <w:sz w:val="28"/>
          <w:szCs w:val="28"/>
        </w:rPr>
      </w:pPr>
      <w:r>
        <w:rPr>
          <w:rFonts w:cs="Times New Roman" w:ascii="Times New Roman" w:hAnsi="Times New Roman"/>
          <w:sz w:val="28"/>
          <w:szCs w:val="28"/>
        </w:rPr>
        <w:t xml:space="preserve">Он защищал Сталинград.  </w:t>
      </w:r>
    </w:p>
    <w:p>
      <w:pPr>
        <w:pStyle w:val="Normal"/>
        <w:rPr>
          <w:rFonts w:ascii="Times New Roman" w:hAnsi="Times New Roman" w:cs="Times New Roman"/>
          <w:sz w:val="28"/>
          <w:szCs w:val="28"/>
        </w:rPr>
      </w:pPr>
      <w:r>
        <w:rPr>
          <w:rFonts w:cs="Times New Roman" w:ascii="Times New Roman" w:hAnsi="Times New Roman"/>
          <w:sz w:val="28"/>
          <w:szCs w:val="28"/>
        </w:rPr>
        <w:t>Просто солдат, лейтенант, генерал,</w:t>
      </w:r>
    </w:p>
    <w:p>
      <w:pPr>
        <w:pStyle w:val="Normal"/>
        <w:rPr>
          <w:rFonts w:ascii="Times New Roman" w:hAnsi="Times New Roman" w:cs="Times New Roman"/>
          <w:sz w:val="28"/>
          <w:szCs w:val="28"/>
        </w:rPr>
      </w:pPr>
      <w:r>
        <w:rPr>
          <w:rFonts w:cs="Times New Roman" w:ascii="Times New Roman" w:hAnsi="Times New Roman"/>
          <w:sz w:val="28"/>
          <w:szCs w:val="28"/>
        </w:rPr>
        <w:t>Рос он в страде боевой.</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Там, где в огне умирал металл,  </w:t>
      </w:r>
    </w:p>
    <w:p>
      <w:pPr>
        <w:pStyle w:val="Normal"/>
        <w:rPr>
          <w:rFonts w:ascii="Times New Roman" w:hAnsi="Times New Roman" w:cs="Times New Roman"/>
          <w:sz w:val="28"/>
          <w:szCs w:val="28"/>
        </w:rPr>
      </w:pPr>
      <w:r>
        <w:rPr>
          <w:rFonts w:cs="Times New Roman" w:ascii="Times New Roman" w:hAnsi="Times New Roman"/>
          <w:sz w:val="28"/>
          <w:szCs w:val="28"/>
        </w:rPr>
        <w:t xml:space="preserve">Он проходил живой.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Ведущий:</w:t>
      </w:r>
      <w:r>
        <w:rPr>
          <w:rFonts w:cs="Times New Roman" w:ascii="Times New Roman" w:hAnsi="Times New Roman"/>
          <w:sz w:val="28"/>
          <w:szCs w:val="28"/>
        </w:rPr>
        <w:t xml:space="preserve"> «Для нас, бойцов и командиров 62-й армии, за Волгой земли нет!   Мы стояли и будем стоять насмерть!» – сказал лучший снайпер Сталинграда Василий Зайцев. Василий научился стрелять уже в 12 лет, охотясь вместе с братом и отцом в уральских лесах. Спокойный, зоркий, он со свойственной   ему русской смекалкой и хитростью повсюду преследовал и уничтожал противника. Много раз ему приходилось вступать в противоборство с гитлеровскими снайперами, каждый раз он выходил победителем. Но особенно прославился снайперский поединок с начальником берлинской школы снайперов майором Кёнингсом, присланным в Сталинград со специальным заданием активизировать снайперское движение в немецких войсках. Об этом поединке Василий Зайцев написал:  </w:t>
      </w:r>
    </w:p>
    <w:p>
      <w:pPr>
        <w:pStyle w:val="Normal"/>
        <w:rPr>
          <w:rFonts w:ascii="Times New Roman" w:hAnsi="Times New Roman" w:cs="Times New Roman"/>
          <w:sz w:val="28"/>
          <w:szCs w:val="28"/>
        </w:rPr>
      </w:pPr>
      <w:r>
        <w:rPr>
          <w:rFonts w:cs="Times New Roman" w:ascii="Times New Roman" w:hAnsi="Times New Roman"/>
          <w:sz w:val="28"/>
          <w:szCs w:val="28"/>
        </w:rPr>
        <w:t>«Было понятно, что перед нами действует опытный снайпер, поэтому решили его заинтриговать, но первую половину дня необходимо было переждать, потому что блеск оптики мог нас выдать. После обеда наши винтовки были уже в тени, а на позиции противника упали прямые лучи солнца. Из-под листа что</w:t>
      </w:r>
      <w:r>
        <w:rPr>
          <w:rFonts w:cs="Times New Roman" w:ascii="Times New Roman" w:hAnsi="Times New Roman"/>
          <w:sz w:val="28"/>
          <w:szCs w:val="28"/>
        </w:rPr>
        <w:t>-</w:t>
      </w:r>
      <w:r>
        <w:rPr>
          <w:rFonts w:cs="Times New Roman" w:ascii="Times New Roman" w:hAnsi="Times New Roman"/>
          <w:sz w:val="28"/>
          <w:szCs w:val="28"/>
        </w:rPr>
        <w:t xml:space="preserve">то блеснуло – снайперский прицел. Меткий выстрел – снайпер   упал. Как только стемнело наши пошли в наступление, и в разгар боя мы из-под железного листа вытащили фашистского майора. Взяли его документы и доставили их командиру дивизии». «Я был уверен, что вы эту берлинскую птицу подстрелите», – сказал командир дивизии Н. Ф. Батюк.  </w:t>
      </w:r>
    </w:p>
    <w:p>
      <w:pPr>
        <w:pStyle w:val="Normal"/>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Около 300 гитлеровцев уничтожил Василий Зайцев в уличных боях. Многих бойцов обучил снайперскому искусству. Их называли «зайчатами». Зайцеву за меткий огонь в Сталинграде было присвоено звание Героя Советского Союза. В середине сентября противник, получив свежие резервы, усилил атаки. Немецко-фашистским войскам удалось выйти к Мамаеву кургану. Курган – это холм высотой 102 м. Кто владел этой высотой, тот господствовал над городом. Отсюда просматривались центральная переправа, заводские районы города, вокзал. Фашистские генералы понимали, что если им удастся овладеть Мамаевым курганом, то они смогут простреливать Сталинград по всем направлениям, а затем окончательно захватить город. 140 дней и ночей кровопролитной битвы, он был самой горячей точкой сражения. Обожжённый, изрытый глубокими воронками, дзотами, покрытый осколками от бомб и снарядов, курган и зимой чернел, как обугленный. Это место огромных людских потерь. Об ожесточённости боёв на Мамаевом кургане свидетельствует тот факт, </w:t>
      </w:r>
      <w:r>
        <w:rPr>
          <w:rFonts w:cs="Times New Roman" w:ascii="Times New Roman" w:hAnsi="Times New Roman"/>
          <w:sz w:val="28"/>
          <w:szCs w:val="28"/>
        </w:rPr>
        <w:t>что</w:t>
      </w:r>
      <w:r>
        <w:rPr>
          <w:rFonts w:cs="Times New Roman" w:ascii="Times New Roman" w:hAnsi="Times New Roman"/>
          <w:sz w:val="28"/>
          <w:szCs w:val="28"/>
        </w:rPr>
        <w:t xml:space="preserve"> весной 1943 года на каждый квадратный метр земли приходилось от 500 до 1250 осколков.</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Ведущий:</w:t>
      </w:r>
      <w:r>
        <w:rPr>
          <w:rFonts w:cs="Times New Roman" w:ascii="Times New Roman" w:hAnsi="Times New Roman"/>
          <w:sz w:val="28"/>
          <w:szCs w:val="28"/>
        </w:rPr>
        <w:t xml:space="preserve"> Из воспоминаний одного из участников Сталинградской битвы: «На Мамаевом кургане наступил перелом во Второй мировой войне, но и цена, которую мы заплатили за нашу победу, была поистине огромна». </w:t>
      </w:r>
      <w:r>
        <w:rPr>
          <w:rFonts w:cs="Times New Roman" w:ascii="Times New Roman" w:hAnsi="Times New Roman"/>
          <w:b/>
          <w:sz w:val="28"/>
          <w:szCs w:val="28"/>
        </w:rPr>
        <w:t>Ведущий:</w:t>
      </w:r>
      <w:r>
        <w:rPr>
          <w:rFonts w:cs="Times New Roman" w:ascii="Times New Roman" w:hAnsi="Times New Roman"/>
          <w:sz w:val="28"/>
          <w:szCs w:val="28"/>
        </w:rPr>
        <w:t xml:space="preserve"> С конца сентября основная тяжесть боев легла на 284-ю стрелковую дивизию под командованием полковника Н.Ф. Батюка. За оборону кургана, организованную командиром дивизии, бойцы назовут его «огнеупорным Батюком», «душой обороны Мамаева кургана». Защитники Сталинграда хорошо понимали значение высоты. Здесь они клялись: «Ни шагу назад!». Двенадцать раз сходились наши бойцы врукопашную с врагом. Но гитлеровцам так и не удалось вернуть вершину кургана. </w:t>
      </w:r>
    </w:p>
    <w:p>
      <w:pPr>
        <w:pStyle w:val="Normal"/>
        <w:rPr>
          <w:rFonts w:ascii="Times New Roman" w:hAnsi="Times New Roman" w:cs="Times New Roman"/>
          <w:sz w:val="28"/>
          <w:szCs w:val="28"/>
        </w:rPr>
      </w:pPr>
      <w:r>
        <w:rPr>
          <w:rFonts w:cs="Times New Roman" w:ascii="Times New Roman" w:hAnsi="Times New Roman"/>
          <w:b/>
          <w:sz w:val="28"/>
          <w:szCs w:val="28"/>
        </w:rPr>
        <w:t>Чтец:</w:t>
      </w:r>
      <w:r>
        <w:rPr>
          <w:rFonts w:cs="Times New Roman" w:ascii="Times New Roman" w:hAnsi="Times New Roman"/>
          <w:sz w:val="28"/>
          <w:szCs w:val="28"/>
        </w:rPr>
        <w:t xml:space="preserve"> От рожденья земля не видала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Ни осады, ни битвы такой.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Содрогалась земля, и краснели поля,</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Все пылало над Волгой-рекой.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 трех сторон, стесненный черной чашей,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Сталинград, придвинувшись к реке,  </w:t>
      </w:r>
    </w:p>
    <w:p>
      <w:pPr>
        <w:pStyle w:val="Normal"/>
        <w:rPr>
          <w:rFonts w:ascii="Times New Roman" w:hAnsi="Times New Roman" w:cs="Times New Roman"/>
          <w:sz w:val="28"/>
          <w:szCs w:val="28"/>
        </w:rPr>
      </w:pPr>
      <w:r>
        <w:rPr>
          <w:rFonts w:cs="Times New Roman" w:ascii="Times New Roman" w:hAnsi="Times New Roman"/>
          <w:sz w:val="28"/>
          <w:szCs w:val="28"/>
        </w:rPr>
        <w:t xml:space="preserve">В час смертельный, ужасом грозящий, </w:t>
      </w:r>
    </w:p>
    <w:p>
      <w:pPr>
        <w:pStyle w:val="Normal"/>
        <w:rPr>
          <w:rFonts w:ascii="Times New Roman" w:hAnsi="Times New Roman" w:cs="Times New Roman"/>
          <w:sz w:val="28"/>
          <w:szCs w:val="28"/>
        </w:rPr>
      </w:pPr>
      <w:r>
        <w:rPr>
          <w:rFonts w:cs="Times New Roman" w:ascii="Times New Roman" w:hAnsi="Times New Roman"/>
          <w:sz w:val="28"/>
          <w:szCs w:val="28"/>
        </w:rPr>
        <w:t>Кажется, висел на волоске.</w:t>
      </w:r>
    </w:p>
    <w:p>
      <w:pPr>
        <w:pStyle w:val="Normal"/>
        <w:rPr>
          <w:rFonts w:ascii="Times New Roman" w:hAnsi="Times New Roman" w:cs="Times New Roman"/>
          <w:sz w:val="28"/>
          <w:szCs w:val="28"/>
        </w:rPr>
      </w:pPr>
      <w:r>
        <w:rPr>
          <w:rFonts w:cs="Times New Roman" w:ascii="Times New Roman" w:hAnsi="Times New Roman"/>
          <w:sz w:val="28"/>
          <w:szCs w:val="28"/>
        </w:rPr>
        <w:t xml:space="preserve">Героический подвиг, похожий на подвиг сказочного героя Данко, который сжёг своё сердце во имя счастья людей, совершил здесь военный моряк Михаил Паникаха. 28 сентября во время отражения вражеской атаки у посёлка Красный Октябрь он израсходовал все гранаты и, схватив бутылку с горючей смесью, размахнулся, чтобы бросить её в фашистский танк. И в это миг бутылка была разбита фашистской пулей. Моряк вспыхнул живым факелом и на глазах у поражённых товарищей устремился навстречу вражеской машине. Он успел схватить вторую бутылку и бросил её на решётку мотора. Огромная вспышка огня и дыма поглотила его. Михаил сгорел. Своим телом он закрыл вражеский пулемёт и спас жизнь своим товарищам, которые затем овладели дотом и в жестокой схватке уничтожили 20 гитлеровцев. Когда на Мамаевом кургане в самый напряженный момент боя прекратилась связь, рядовой связист 308-й стрелковой дивизии Матвей Путилов 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Матвей был посмертно награжден орденом Отечественной войны II степени. Его катушка связи передавалась лучшим связистам 308-й дивизии. Своими пылкими сердцами сталинградские мальчишки восприняли горе и страдания, пришедшие на родную землю. Они тоже стали на ее защиту. В захваченном гитлеровцами хуторе Вербовка Калачевского района действовал «босоногий гарнизон». Бойцами его были хуторские ребята десяти-четырнадцати лет: братья Аксён и Тимофей Тимонины, Василий и Николай Егоровы, Максим Церковников, Федор Силкин, Емельян Сафонов и другие, всего 20 человек. Они не взрывали поездов, не пускали на воздух склады с боеприпасами. По-своему, как могли боролись с захватчиками.  Когда немцы распространили слух о том, что Сталинград пал, что наши войска разгромлены, на здании комендатуры появилась листовка: </w:t>
      </w:r>
    </w:p>
    <w:p>
      <w:pPr>
        <w:pStyle w:val="Normal"/>
        <w:rPr>
          <w:rFonts w:ascii="Times New Roman" w:hAnsi="Times New Roman" w:cs="Times New Roman"/>
          <w:sz w:val="28"/>
          <w:szCs w:val="28"/>
        </w:rPr>
      </w:pPr>
      <w:r>
        <w:rPr>
          <w:rFonts w:cs="Times New Roman" w:ascii="Times New Roman" w:hAnsi="Times New Roman"/>
          <w:sz w:val="28"/>
          <w:szCs w:val="28"/>
        </w:rPr>
        <w:t>«Товарищи! Немцы брешут, что Советская власть разбита. Брешут, сволочи, что Сталинград сдался. Сталинград наш, и наши скоро придут. Не верьте гадам. Партизаны».</w:t>
      </w:r>
    </w:p>
    <w:p>
      <w:pPr>
        <w:pStyle w:val="Normal"/>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В один из дней был совершен дерзкий налет на почту и похищены мешки с ценными документами и письмами. Стало известно в хуторе и об исчезновении продуктов из хорошо охраняемого немецкими часовыми амбара. Пропадало оружие. Все это вселяло страх и сеяло панику среди фашистов. Они были уверены, что действуют партизаны. Мальчишки укрыли и выхаживали советского офицера, бежавшего из Калачёвского лагеря для военнопленных. Готовились уйти в лес к партизанам, но перед этим собирались вывесить на здании комендатуры к годовщине Октябрьской революции красный флаг. Староста хутора и гитлеровцы все-таки догадались, кто являлся «партизанами». 4 ноября 1942 г. мальчишек схватили. Трое суток жестоко пытали… 7 ноября десять человек из «босоного гарнизона» на глазах хуторян были расстреляны. Правду о достоверности этих событий подтверждает документ-акт комиссии по расследованию и удостоверению факта изуверства, совершенного фашистами в хуторе Вербовка. Самым юным защитником Сталинграда был Сережа Алешков – сын 142-го гвардейского стрелкового полка 47-й гвардейской стрелковой дивизии. Судьба этого мальчика драматична, как и многих детей войны. До войны семья Алешковых жила в Калужской области в деревне Грынь. Осенью 1941 г. область была захвачена гитлеровцами.  Затерявшая в лесах деревня стала базой партизанского отряда, а ее жители – партизанами. Однажды мать с десятилетним Петей – старшим братом Сережи </w:t>
      </w:r>
      <w:r>
        <w:rPr>
          <w:rFonts w:cs="Times New Roman" w:ascii="Times New Roman" w:hAnsi="Times New Roman"/>
          <w:sz w:val="28"/>
          <w:szCs w:val="28"/>
        </w:rPr>
        <w:t>–</w:t>
      </w:r>
      <w:r>
        <w:rPr>
          <w:rFonts w:cs="Times New Roman" w:ascii="Times New Roman" w:hAnsi="Times New Roman"/>
          <w:sz w:val="28"/>
          <w:szCs w:val="28"/>
        </w:rPr>
        <w:t xml:space="preserve"> ушли на задание. Были схвачены гитлеровцами. Их пытали. Петю повесили. Когда мать пыталась спасти сына, ее застрелил гестаповец. Сережа остался сиротой. Летом 1942 г. на партизанскую базу напали каратели. Партизаны, отстреливаясь, уходили в чащу леса. В одной из перебежек Сережа запутался в кустах, упал, сильно ушиб ногу. Отстав от своих, он бродил по лесу несколько дней. Спал под деревьями, питался ягодами. 8 сентября 1942 г. наши части заняли этот район. Бойцы 142-го гвардейского стрелкового полка подобрали обессиленного и голодного мальчика, выходили его, сшили военную форму, зачислили в списки полка, с которым он прошел славный боевой путь, в том числе и Сталинград. Сережа становиться участником Сталинградской битвы. В это время ему было 6 лет. Конечно, непосредственного участия в боевых действиях Сережа принимать не мог, но из всех сил старался помочь нашим бойцам: приносил им пищу, подносил снаряды, патроны, в перерыве между боями пел песни, читал стихи, разносил почту. Его очень полюбили в полку и называли боец Алешкин. Однажды он спас жизнь командиру полка полковнику М.Д.  Воробьеву. Во время обстрела полковник был завален в землянке. Сережа не растерялся и вовремя позвал наших бойцов. Подоспевшие солдаты извлекли командира из-под обломков, и он остался жив. 18 ноября 1942 г. Сережа вместе с солдатами одной роты попал под минометный обстрел. Осколком мины был ранен в ногу, попал в госпиталь. После лечения вернулся в полк. Солдаты устроили по этому поводу чествование. Перед строем был зачитан приказ о награждении Сережи медалью «За боевые заслуги». Через два года его отправили учиться в Тульское Суворовское военное училище. На каникулы, как к родному отцу, приезжал к Михаил Даниловичу Воробьеву – бывшему командиру полка. </w:t>
      </w:r>
    </w:p>
    <w:p>
      <w:pPr>
        <w:pStyle w:val="Normal"/>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НАСТУПАТЕЛЬНЫЙ (с 19 ноября 1942 г. – 2 февраля 1943 г): К середине ноября наступательный порыв гитлеровских войск постепенно иссяк. Георгий Константинович Жуков и А.М. Василевский предложили план контрнаступления под Сталинградом, чтобы окружить и уничтожить противника.19 ноября 1942года войска Юго-Западного (Командующий генерал Н. Ватутин) и Донского (К. Рокоссовский) фронтов перешли в контрнаступление и прорвали оборону противника. Марионелла Королёва (близкие называли её Гулей) была санинструктором из 214-й стрелковой дивизии. До войны она жила в Москве, снималась в кино, на войну ушла добровольно. С первых дней на фронте, участвуя в боевых действиях, показала себя мужественной и смелой. 23 ноября 1942 г. во время ожесточённого боя за высоту 56,8 около хутора Паньшино, под огнём противника, оказывала медицинскую помощь, вынесла с поля боя 50 тяжелораненых бойцов. К концу дня, когда был убит командир, Гуля подняла бойцов в атаку. Она первой ворвалась в окопы противника, несколькими бросками гранат уничтожила 15 вражеских солдат и офицеров. Несмотря на тяжёлое ранение, оказавшееся смертельным, стреляла из автомата по врагу до тех пор, пока оружие не выпало у неё из рук. Подоспевшие наши бойцы закрепились в окопах. Приказом командования Донского фронта от 9 января 1943 г. за беззаветную храбрость и героизм в борьбе </w:t>
      </w:r>
      <w:r>
        <w:rPr>
          <w:rFonts w:cs="Times New Roman" w:ascii="Times New Roman" w:hAnsi="Times New Roman"/>
          <w:sz w:val="28"/>
          <w:szCs w:val="28"/>
        </w:rPr>
        <w:t>с</w:t>
      </w:r>
      <w:r>
        <w:rPr>
          <w:rFonts w:cs="Times New Roman" w:ascii="Times New Roman" w:hAnsi="Times New Roman"/>
          <w:sz w:val="28"/>
          <w:szCs w:val="28"/>
        </w:rPr>
        <w:t xml:space="preserve"> захватчиками   Марионелла Владимировна Королёва была награждена орденом Красного Знамени посмертно. Она погибла, но не ушла в забытье. Елена Ильина написала о Гуле Королёвой замечательную повесть – «Четвёртая высота». Эта книга – об удивительной судьбе вашей ровесницы, прожившей недолгую, но интересную и очень мужественную жизнь. Эта книга – о талантливой актрисе, прославленной героине Великой Отечественной войны и просто обаятельном, чутком и мудром человеке, для которого поняти</w:t>
      </w:r>
      <w:r>
        <w:rPr>
          <w:rFonts w:cs="Times New Roman" w:ascii="Times New Roman" w:hAnsi="Times New Roman"/>
          <w:sz w:val="28"/>
          <w:szCs w:val="28"/>
        </w:rPr>
        <w:t>я</w:t>
      </w:r>
      <w:r>
        <w:rPr>
          <w:rFonts w:cs="Times New Roman" w:ascii="Times New Roman" w:hAnsi="Times New Roman"/>
          <w:sz w:val="28"/>
          <w:szCs w:val="28"/>
        </w:rPr>
        <w:t xml:space="preserve"> любви к </w:t>
      </w:r>
      <w:r>
        <w:rPr>
          <w:rFonts w:cs="Times New Roman" w:ascii="Times New Roman" w:hAnsi="Times New Roman"/>
          <w:sz w:val="28"/>
          <w:szCs w:val="28"/>
        </w:rPr>
        <w:t>Р</w:t>
      </w:r>
      <w:r>
        <w:rPr>
          <w:rFonts w:cs="Times New Roman" w:ascii="Times New Roman" w:hAnsi="Times New Roman"/>
          <w:sz w:val="28"/>
          <w:szCs w:val="28"/>
        </w:rPr>
        <w:t>одине и человеческого достоинства были не просто высокопарными фразами, а истинным и естественным смыслом всей жизни.  Обязательно прочтите эту книгу! Этой книгой зачитывались в детстве ваши мамы и папы, учителя и мы, сотрудники Детской библиотеки. Гуля вызывала у нас истинное восхищение, наше поколение преклонялось перед е</w:t>
      </w:r>
      <w:r>
        <w:rPr>
          <w:rFonts w:cs="Times New Roman" w:ascii="Times New Roman" w:hAnsi="Times New Roman"/>
          <w:sz w:val="28"/>
          <w:szCs w:val="28"/>
        </w:rPr>
        <w:t xml:space="preserve">ё </w:t>
      </w:r>
      <w:r>
        <w:rPr>
          <w:rFonts w:cs="Times New Roman" w:ascii="Times New Roman" w:hAnsi="Times New Roman"/>
          <w:sz w:val="28"/>
          <w:szCs w:val="28"/>
        </w:rPr>
        <w:t>подвигом.</w:t>
      </w:r>
    </w:p>
    <w:p>
      <w:pPr>
        <w:pStyle w:val="Normal"/>
        <w:rPr>
          <w:rFonts w:ascii="Times New Roman" w:hAnsi="Times New Roman" w:cs="Times New Roman"/>
          <w:sz w:val="28"/>
          <w:szCs w:val="28"/>
        </w:rPr>
      </w:pPr>
      <w:r>
        <w:rPr>
          <w:rFonts w:cs="Times New Roman" w:ascii="Times New Roman" w:hAnsi="Times New Roman"/>
          <w:sz w:val="28"/>
          <w:szCs w:val="28"/>
        </w:rPr>
        <w:t>А 23 ноября советские войска замкнули кольцо окружения немецких войск в Сталинграде общей численностью более 300 000 человек.  Верховное Главнокомандование решило, что настало время для нанесения завершающего удара. С этой целью был разработан план операции, получившей условное название «Кольцо». Уже 8 января 1943года войскам Паулюса было предложено сдаться. Командование окружённой группировки, выполняя приказ Гитлера, отказалось принять ультиматум. 10 января в 8час. 05 мин. залп тысяч орудий разорвал тишину морозного утра. Войска Донского фронта приступили к окончательной ликвидации врага, а 22 января штурмовали противника на всём фронте. 20 января Паулюс сам запросил у Гитлера разрешения на капитуляцию. Гитлер отклонил его просьбу. Фюрера уже не интересовала судьба окружённых солдат. Он хотел только одного – чтобы они продержались подольше и не давали советскому командованию возможности перебрасывать войска и-</w:t>
        <w:softHyphen/>
        <w:t>под Сталинграда на запад. С утра 22 января Паулюс радировал командованию вермахта: «Дальнейшая борьба бессмысленна. Катастрофа неизбежна. Для спасения еще оставшихся в живых прошу дать разрешение на капитуляцию». Гитлер ответил: «Запрещаю капитуляцию! Армия должна удерживать свои позиции до последнего патрона!». 25 января наши войска Донского фронта ворвались в Сталинград с запада. Навстречу им бросились воины 62-й армии. Они с сентября 1942 года стойко держались на узком клочке сталинградской земли, и хоть район их обороны был невелик, он сыграл 10 огромную роль в деле защиты Сталинграда и в разгроме немецко-фашистских войск, зажатых в «котле». И тут фашисты начали сдаваться в плен без приказа своего начальства. 31 января прекратила сопротивление южная группа. После мощного огневого налёта артиллерии 2 февраля сложила оружие и северная группа вражеских войск. Победа в город на Волге пришла 2 февраля 1943 года. Этот день знаменовал собой победный финал Сталинградской эпопеи.  8 мая 1965 г. Волгограду было присвоено звание город-герой.</w:t>
      </w:r>
    </w:p>
    <w:p>
      <w:pPr>
        <w:pStyle w:val="Normal"/>
        <w:rPr>
          <w:rFonts w:ascii="Times New Roman" w:hAnsi="Times New Roman" w:cs="Times New Roman"/>
          <w:sz w:val="28"/>
          <w:szCs w:val="28"/>
        </w:rPr>
      </w:pPr>
      <w:r>
        <w:rPr>
          <w:rFonts w:cs="Times New Roman" w:ascii="Times New Roman" w:hAnsi="Times New Roman"/>
          <w:b/>
          <w:sz w:val="28"/>
          <w:szCs w:val="28"/>
        </w:rPr>
        <w:t xml:space="preserve">Чтец: </w:t>
      </w:r>
      <w:r>
        <w:rPr>
          <w:rFonts w:cs="Times New Roman" w:ascii="Times New Roman" w:hAnsi="Times New Roman"/>
          <w:sz w:val="28"/>
          <w:szCs w:val="28"/>
        </w:rPr>
        <w:t>В свой срок – не поздно и не рано – придёт зима, замрёт земля.</w:t>
      </w:r>
    </w:p>
    <w:p>
      <w:pPr>
        <w:pStyle w:val="Normal"/>
        <w:rPr>
          <w:rFonts w:ascii="Times New Roman" w:hAnsi="Times New Roman" w:cs="Times New Roman"/>
          <w:sz w:val="28"/>
          <w:szCs w:val="28"/>
        </w:rPr>
      </w:pPr>
      <w:r>
        <w:rPr>
          <w:rFonts w:cs="Times New Roman" w:ascii="Times New Roman" w:hAnsi="Times New Roman"/>
          <w:sz w:val="28"/>
          <w:szCs w:val="28"/>
        </w:rPr>
        <w:t xml:space="preserve">И ты к Мамаеву кургану придёшь второго февраля. </w:t>
      </w:r>
    </w:p>
    <w:p>
      <w:pPr>
        <w:pStyle w:val="Normal"/>
        <w:rPr>
          <w:rFonts w:ascii="Times New Roman" w:hAnsi="Times New Roman" w:cs="Times New Roman"/>
          <w:sz w:val="28"/>
          <w:szCs w:val="28"/>
        </w:rPr>
      </w:pPr>
      <w:r>
        <w:rPr>
          <w:rFonts w:cs="Times New Roman" w:ascii="Times New Roman" w:hAnsi="Times New Roman"/>
          <w:sz w:val="28"/>
          <w:szCs w:val="28"/>
        </w:rPr>
        <w:t xml:space="preserve">И там, у той заиндевелой, у той священной высоты, </w:t>
      </w:r>
    </w:p>
    <w:p>
      <w:pPr>
        <w:pStyle w:val="Normal"/>
        <w:rPr>
          <w:rFonts w:ascii="Times New Roman" w:hAnsi="Times New Roman" w:cs="Times New Roman"/>
          <w:sz w:val="28"/>
          <w:szCs w:val="28"/>
        </w:rPr>
      </w:pPr>
      <w:r>
        <w:rPr>
          <w:rFonts w:cs="Times New Roman" w:ascii="Times New Roman" w:hAnsi="Times New Roman"/>
          <w:sz w:val="28"/>
          <w:szCs w:val="28"/>
        </w:rPr>
        <w:t>Т</w:t>
      </w:r>
      <w:r>
        <w:rPr>
          <w:rFonts w:cs="Times New Roman" w:ascii="Times New Roman" w:hAnsi="Times New Roman"/>
          <w:sz w:val="28"/>
          <w:szCs w:val="28"/>
        </w:rPr>
        <w:t xml:space="preserve">ы на крыло метели белой положишь красные цветы. </w:t>
      </w:r>
    </w:p>
    <w:p>
      <w:pPr>
        <w:pStyle w:val="Normal"/>
        <w:rPr>
          <w:rFonts w:ascii="Times New Roman" w:hAnsi="Times New Roman" w:cs="Times New Roman"/>
          <w:sz w:val="28"/>
          <w:szCs w:val="28"/>
        </w:rPr>
      </w:pPr>
      <w:r>
        <w:rPr>
          <w:rFonts w:cs="Times New Roman" w:ascii="Times New Roman" w:hAnsi="Times New Roman"/>
          <w:sz w:val="28"/>
          <w:szCs w:val="28"/>
        </w:rPr>
        <w:t xml:space="preserve">И словно в первый раз заметишь, </w:t>
      </w:r>
    </w:p>
    <w:p>
      <w:pPr>
        <w:pStyle w:val="Normal"/>
        <w:rPr>
          <w:rFonts w:ascii="Times New Roman" w:hAnsi="Times New Roman" w:cs="Times New Roman"/>
          <w:sz w:val="28"/>
          <w:szCs w:val="28"/>
        </w:rPr>
      </w:pPr>
      <w:r>
        <w:rPr>
          <w:rFonts w:cs="Times New Roman" w:ascii="Times New Roman" w:hAnsi="Times New Roman"/>
          <w:sz w:val="28"/>
          <w:szCs w:val="28"/>
        </w:rPr>
        <w:t>Каким он был, их ратный путь!</w:t>
      </w:r>
    </w:p>
    <w:p>
      <w:pPr>
        <w:pStyle w:val="Normal"/>
        <w:rPr>
          <w:rFonts w:ascii="Times New Roman" w:hAnsi="Times New Roman" w:cs="Times New Roman"/>
          <w:sz w:val="28"/>
          <w:szCs w:val="28"/>
        </w:rPr>
      </w:pPr>
      <w:r>
        <w:rPr>
          <w:rFonts w:cs="Times New Roman" w:ascii="Times New Roman" w:hAnsi="Times New Roman"/>
          <w:sz w:val="28"/>
          <w:szCs w:val="28"/>
        </w:rPr>
        <w:t xml:space="preserve">Февраль – февраль, солдатский месяц – </w:t>
      </w:r>
    </w:p>
    <w:p>
      <w:pPr>
        <w:pStyle w:val="Normal"/>
        <w:rPr>
          <w:rFonts w:ascii="Times New Roman" w:hAnsi="Times New Roman" w:cs="Times New Roman"/>
          <w:sz w:val="28"/>
          <w:szCs w:val="28"/>
        </w:rPr>
      </w:pPr>
      <w:r>
        <w:rPr>
          <w:rFonts w:cs="Times New Roman" w:ascii="Times New Roman" w:hAnsi="Times New Roman"/>
          <w:sz w:val="28"/>
          <w:szCs w:val="28"/>
        </w:rPr>
        <w:t xml:space="preserve">Пурга в лицо, снега по грудь. </w:t>
      </w:r>
    </w:p>
    <w:p>
      <w:pPr>
        <w:pStyle w:val="Normal"/>
        <w:rPr>
          <w:rFonts w:ascii="Times New Roman" w:hAnsi="Times New Roman" w:cs="Times New Roman"/>
          <w:sz w:val="28"/>
          <w:szCs w:val="28"/>
        </w:rPr>
      </w:pPr>
      <w:r>
        <w:rPr>
          <w:rFonts w:cs="Times New Roman" w:ascii="Times New Roman" w:hAnsi="Times New Roman"/>
          <w:sz w:val="28"/>
          <w:szCs w:val="28"/>
        </w:rPr>
        <w:t xml:space="preserve">Сто лет пройдёт. И сто метелиц. </w:t>
      </w:r>
    </w:p>
    <w:p>
      <w:pPr>
        <w:pStyle w:val="Normal"/>
        <w:rPr>
          <w:rFonts w:ascii="Times New Roman" w:hAnsi="Times New Roman" w:cs="Times New Roman"/>
          <w:sz w:val="28"/>
          <w:szCs w:val="28"/>
        </w:rPr>
      </w:pPr>
      <w:r>
        <w:rPr>
          <w:rFonts w:cs="Times New Roman" w:ascii="Times New Roman" w:hAnsi="Times New Roman"/>
          <w:sz w:val="28"/>
          <w:szCs w:val="28"/>
        </w:rPr>
        <w:t>А пред ними все в долгу.</w:t>
      </w:r>
    </w:p>
    <w:p>
      <w:pPr>
        <w:pStyle w:val="Normal"/>
        <w:rPr>
          <w:rFonts w:ascii="Times New Roman" w:hAnsi="Times New Roman" w:cs="Times New Roman"/>
          <w:sz w:val="28"/>
          <w:szCs w:val="28"/>
        </w:rPr>
      </w:pPr>
      <w:r>
        <w:rPr>
          <w:rFonts w:cs="Times New Roman" w:ascii="Times New Roman" w:hAnsi="Times New Roman"/>
          <w:sz w:val="28"/>
          <w:szCs w:val="28"/>
        </w:rPr>
        <w:t xml:space="preserve">Февраль – февраль. Солдатский месяц – </w:t>
      </w:r>
    </w:p>
    <w:p>
      <w:pPr>
        <w:pStyle w:val="Normal"/>
        <w:rPr>
          <w:rFonts w:ascii="Times New Roman" w:hAnsi="Times New Roman" w:cs="Times New Roman"/>
          <w:sz w:val="28"/>
          <w:szCs w:val="28"/>
        </w:rPr>
      </w:pPr>
      <w:r>
        <w:rPr>
          <w:rFonts w:cs="Times New Roman" w:ascii="Times New Roman" w:hAnsi="Times New Roman"/>
          <w:sz w:val="28"/>
          <w:szCs w:val="28"/>
        </w:rPr>
        <w:t xml:space="preserve">Горят гвоздики на снегу.  </w:t>
      </w:r>
    </w:p>
    <w:p>
      <w:pPr>
        <w:pStyle w:val="Normal"/>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Память… – не только нескончаемая дань павшим. Она нужна нам, живым, чтобы твердо стоять в любых испытаниях. Есть такое выражение: тени павших героев обступают живых. Мы склоняем голову перед именами павших солдат, и тени их окружают нас, и если душа у вас не оглохла, вы услышите их голоса: они обращены к вам. Старая мудрость гласит: «Кто не помнит своего прошлого, осуждён пережить его снова». Мы помним. Поэтому книги о Великой Отечественной проникнуты любовью к Родине и ненавистью к войне. Мы помним. Поэтому великий подвиг нашего народа навсегда увековечен в слове.             </w:t>
      </w:r>
    </w:p>
    <w:p>
      <w:pPr>
        <w:pStyle w:val="Normal"/>
        <w:rPr>
          <w:rFonts w:ascii="Times New Roman" w:hAnsi="Times New Roman" w:cs="Times New Roman"/>
          <w:sz w:val="28"/>
          <w:szCs w:val="28"/>
        </w:rPr>
      </w:pPr>
      <w:r>
        <w:rPr>
          <w:rFonts w:cs="Times New Roman" w:ascii="Times New Roman" w:hAnsi="Times New Roman"/>
          <w:sz w:val="28"/>
          <w:szCs w:val="28"/>
        </w:rPr>
        <w:t xml:space="preserve">Священна память Сталинграда.            </w:t>
      </w:r>
    </w:p>
    <w:p>
      <w:pPr>
        <w:pStyle w:val="Normal"/>
        <w:rPr>
          <w:rFonts w:ascii="Times New Roman" w:hAnsi="Times New Roman" w:cs="Times New Roman"/>
          <w:sz w:val="28"/>
          <w:szCs w:val="28"/>
        </w:rPr>
      </w:pPr>
      <w:r>
        <w:rPr>
          <w:rFonts w:cs="Times New Roman" w:ascii="Times New Roman" w:hAnsi="Times New Roman"/>
          <w:sz w:val="28"/>
          <w:szCs w:val="28"/>
        </w:rPr>
        <w:t xml:space="preserve">Вы книги можете прочесть.           </w:t>
      </w:r>
    </w:p>
    <w:p>
      <w:pPr>
        <w:pStyle w:val="Normal"/>
        <w:rPr>
          <w:rFonts w:ascii="Times New Roman" w:hAnsi="Times New Roman" w:cs="Times New Roman"/>
          <w:sz w:val="28"/>
          <w:szCs w:val="28"/>
        </w:rPr>
      </w:pPr>
      <w:r>
        <w:rPr>
          <w:rFonts w:cs="Times New Roman" w:ascii="Times New Roman" w:hAnsi="Times New Roman"/>
          <w:sz w:val="28"/>
          <w:szCs w:val="28"/>
        </w:rPr>
        <w:t xml:space="preserve">Героям лучшая награда,              </w:t>
      </w:r>
    </w:p>
    <w:p>
      <w:pPr>
        <w:pStyle w:val="Normal"/>
        <w:rPr>
          <w:rFonts w:ascii="Times New Roman" w:hAnsi="Times New Roman" w:cs="Times New Roman"/>
          <w:sz w:val="28"/>
          <w:szCs w:val="28"/>
        </w:rPr>
      </w:pPr>
      <w:r>
        <w:rPr>
          <w:rFonts w:cs="Times New Roman" w:ascii="Times New Roman" w:hAnsi="Times New Roman"/>
          <w:sz w:val="28"/>
          <w:szCs w:val="28"/>
        </w:rPr>
        <w:t xml:space="preserve">Что в книгах память о них есть.                                                       (Т.Сабанова) </w:t>
      </w:r>
    </w:p>
    <w:p>
      <w:pPr>
        <w:pStyle w:val="Normal"/>
        <w:rPr>
          <w:rFonts w:ascii="Times New Roman" w:hAnsi="Times New Roman" w:cs="Times New Roman"/>
          <w:sz w:val="28"/>
          <w:szCs w:val="28"/>
        </w:rPr>
      </w:pPr>
      <w:r>
        <w:rPr>
          <w:rFonts w:cs="Times New Roman" w:ascii="Times New Roman" w:hAnsi="Times New Roman"/>
          <w:b/>
          <w:sz w:val="28"/>
          <w:szCs w:val="28"/>
        </w:rPr>
        <w:t>Список использованной литературы:</w:t>
      </w: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Бессмертный подвиг: [Воспоминания сталинградцев: И.С. Базюк, А.П. Шевчишина] // Ленинский путь. – 1983. – 1 февр. – С. 3.   </w:t>
      </w:r>
    </w:p>
    <w:p>
      <w:pPr>
        <w:pStyle w:val="Normal"/>
        <w:rPr>
          <w:rFonts w:ascii="Times New Roman" w:hAnsi="Times New Roman" w:cs="Times New Roman"/>
          <w:sz w:val="28"/>
          <w:szCs w:val="28"/>
        </w:rPr>
      </w:pPr>
      <w:r>
        <w:rPr>
          <w:rFonts w:cs="Times New Roman" w:ascii="Times New Roman" w:hAnsi="Times New Roman"/>
          <w:sz w:val="28"/>
          <w:szCs w:val="28"/>
        </w:rPr>
        <w:t xml:space="preserve">Город-герой Волгоград//Детская энциклопедия. -2010. - № 4 - С.7-10   Мищенко, А. Священная война: сценарий / А. Мищенко // Читаем, учимся, играем. – 2003. - № 2. – С. 4 – 14. </w:t>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t>Осипова, Г.Ф. «Поклон земле, суровой и прекрасной!»: литературно-музыкальный вечер для уч-ся 7 – 9 кл. / Г.Ф. Осипова // Читаем, учимся, играем. – 2007. - № 5. – С. 37 – 43. – (Великая Отечественная война 1941 - 1945). 12</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LibreOffice/6.4.7.2$Linux_X86_64 LibreOffice_project/40$Build-2</Application>
  <Pages>10</Pages>
  <Words>2830</Words>
  <Characters>17008</Characters>
  <CharactersWithSpaces>20176</CharactersWithSpaces>
  <Paragraphs>79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2023-08-25T10:40:00Z</dcterms:created>
  <dc:creator>zbs29</dc:creator>
  <dc:description/>
  <dc:language>ru-RU</dc:language>
  <cp:lastModifiedBy/>
  <dcterms:modified xsi:type="dcterms:W3CDTF">2023-08-28T11:08:48Z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