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Прогрессовский отдел МБУК ВР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«МЦБ» им. М.В. Наумова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280" w:after="280"/>
        <w:jc w:val="center"/>
        <w:rPr/>
      </w:pPr>
      <w:r>
        <w:rPr>
          <w:rFonts w:ascii="Times New Roman" w:hAnsi="Times New Roman"/>
          <w:b/>
          <w:sz w:val="72"/>
        </w:rPr>
        <w:t>«</w:t>
      </w:r>
      <w:r>
        <w:rPr>
          <w:rFonts w:eastAsia="Tahoma" w:cs="Noto Sans Devanagari" w:ascii="Times New Roman" w:hAnsi="Times New Roman"/>
          <w:b/>
          <w:color w:val="000000"/>
          <w:spacing w:val="0"/>
          <w:kern w:val="0"/>
          <w:sz w:val="72"/>
          <w:szCs w:val="20"/>
          <w:lang w:val="ru-RU" w:eastAsia="zh-CN" w:bidi="hi-IN"/>
        </w:rPr>
        <w:t>Донские сказки</w:t>
      </w:r>
      <w:r>
        <w:rPr>
          <w:rFonts w:ascii="Times New Roman" w:hAnsi="Times New Roman"/>
          <w:b/>
          <w:sz w:val="72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Литературно-познавательный час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-320040</wp:posOffset>
            </wp:positionH>
            <wp:positionV relativeFrom="paragraph">
              <wp:posOffset>175260</wp:posOffset>
            </wp:positionV>
            <wp:extent cx="6309995" cy="43402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995" cy="434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right"/>
        <w:rPr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right"/>
        <w:rPr/>
      </w:pPr>
      <w:r>
        <w:rPr>
          <w:rFonts w:ascii="Times New Roman" w:hAnsi="Times New Roman"/>
          <w:sz w:val="24"/>
        </w:rPr>
        <w:t>Подготовила: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right"/>
        <w:rPr/>
      </w:pPr>
      <w:r>
        <w:rPr>
          <w:rFonts w:ascii="Times New Roman" w:hAnsi="Times New Roman"/>
          <w:sz w:val="24"/>
        </w:rPr>
        <w:t xml:space="preserve">Библиотекарь 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right"/>
        <w:rPr/>
      </w:pPr>
      <w:r>
        <w:rPr>
          <w:rFonts w:ascii="Times New Roman" w:hAnsi="Times New Roman"/>
          <w:sz w:val="24"/>
        </w:rPr>
        <w:t>Прогрессовского отдела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right"/>
        <w:rPr/>
      </w:pPr>
      <w:r>
        <w:rPr>
          <w:rFonts w:ascii="Times New Roman" w:hAnsi="Times New Roman"/>
          <w:sz w:val="24"/>
        </w:rPr>
        <w:t>Воликова О.И.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>2023  год</w:t>
      </w:r>
    </w:p>
    <w:p>
      <w:pPr>
        <w:pStyle w:val="Normal"/>
        <w:tabs>
          <w:tab w:val="clear" w:pos="708"/>
          <w:tab w:val="left" w:pos="3900" w:leader="none"/>
        </w:tabs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Цель: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- формирование представления о донских сказках, о донских писател</w:t>
      </w:r>
      <w:r>
        <w:rPr>
          <w:rFonts w:ascii="Times New Roman" w:hAnsi="Times New Roman"/>
          <w:b w:val="false"/>
          <w:bCs w:val="false"/>
          <w:sz w:val="28"/>
        </w:rPr>
        <w:t>ях.</w:t>
      </w:r>
      <w:r>
        <w:rPr>
          <w:rFonts w:ascii="Times New Roman" w:hAnsi="Times New Roman"/>
          <w:b w:val="false"/>
          <w:bCs w:val="false"/>
          <w:sz w:val="28"/>
        </w:rPr>
        <w:br/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Задачи: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- обобщить представления детей о казачестве;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- привить любовь к устному народному творчеству;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- воспитать чувство дружбы, взаимовыручки и поддержки посредством казачьего творчества. 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567" w:right="0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Ход мероприятия</w:t>
      </w:r>
    </w:p>
    <w:p>
      <w:pPr>
        <w:pStyle w:val="Style25"/>
        <w:spacing w:before="0" w:after="0"/>
        <w:ind w:left="0" w:right="283" w:firstLine="567"/>
        <w:jc w:val="center"/>
        <w:rPr/>
      </w:pPr>
      <w:r>
        <w:rPr/>
        <w:t xml:space="preserve"> </w:t>
      </w:r>
    </w:p>
    <w:p>
      <w:pPr>
        <w:pStyle w:val="Normal"/>
        <w:spacing w:lineRule="auto" w:line="276" w:before="0" w:after="0"/>
        <w:ind w:left="0" w:right="0" w:hanging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 xml:space="preserve">Библиотекарь: 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Здравствуйте, ребята! Мне очень приятно всех вас видеть. Сегодня, ребята, мы вспомним с вами донские сказки.  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«Степь родимая! Горький ветер, оседающий на гривах косячных маток и жеребцов. Родимая степь под низким донским небом! Вилюжины балок, суходолов, красноглинистых яров, ковыльный простор с затравевшим гнездовым следом конского копыта, курганы в мудром молчании, берегущие зарытую казачью славу… Низко кланяюсь и по-сыновьи целую твою прекрасную землю, донская, казачьей нержавеющей кровью политая степь!» Так говорил великий русский писатель Михаил Александрович Шолохов. Донской край вошел в судьбы многих писателей и поэтов. Давайте послушаем поэтические строки о нашем родном крае.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i/>
          <w:iCs/>
        </w:rPr>
      </w:r>
    </w:p>
    <w:p>
      <w:pPr>
        <w:pStyle w:val="Normal"/>
        <w:spacing w:lineRule="auto" w:line="276" w:before="0" w:after="0"/>
        <w:ind w:left="0" w:right="0" w:firstLine="708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8"/>
        </w:rPr>
        <w:t>Чтение учащимися стихотворений о Донском крае.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Дон.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Блеща середь полей широких,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Вот он льется! Здравствуй, Дон!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От сынов твоих далеких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Я привез тебе поклон.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Как прославленного брата,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Реки знают Тихий Дон;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От Аракса и Евфрата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Я привез тебе поклон.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Отдохнув от злой погони,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Чуя Родину свою,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Пьют уже донские кони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Арпачайскую струю.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Приготовь же, Дон заветный,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Для наездников лихих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Сок кипучий, искрометный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Виноградников своих.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 xml:space="preserve">                    </w:t>
      </w:r>
      <w:r>
        <w:rPr>
          <w:rFonts w:ascii="Times New Roman" w:hAnsi="Times New Roman"/>
          <w:b/>
          <w:bCs/>
          <w:sz w:val="28"/>
        </w:rPr>
        <w:t>А.С. Пушкин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 xml:space="preserve">            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***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В поле чистом колосится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Ярко-желтая пшеница.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Солнце в колосках играет,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Каждое зерно ласкает.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Рощица вдали горит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И листвой своей манит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Голубеет неба лоно…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Всё плывёт по волнам Дон.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 xml:space="preserve">Рыба плещется игриво 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У задонского залива.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Камыши шумят листвою,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Кличут уток к водопою.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 xml:space="preserve">Сколько рая не ищи- 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Лучше нет Донской земли!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b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</w:r>
    </w:p>
    <w:p>
      <w:pPr>
        <w:pStyle w:val="Normal"/>
        <w:spacing w:lineRule="auto" w:line="276" w:before="0" w:after="0"/>
        <w:ind w:left="0" w:right="0" w:hanging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Библиотекарь: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Край Донской, край поэтических преданий, край песенный и сказочный, земля сильных, гордых и в то же время очень добрых и открытых людей. Необозримые просторы богатых и плодородных донских степей, мягкий климат, изобилие зверя и птицы, тихоструйные воды Дона и его притоков, кишащие рыбой, способствовали быстрому заселению Донского края. Но отстаивать своё право на жизнь казакам приходилось в обстановке постоянных военных набегов неприятелей. Военная организация жизни формировала и нравы казаков. Трусов не терпели! Храбрость признавалась высочайшей добродетелью. Об этом так говорят казачьи пословицы и поговорки: «Казак скорее умрёт, чем с родной земли сойдёт», «Казачья смелость порушит любую крепость», «И один в поле воин, если он по-казачьи скроен», «Лучше голову сложить, да казачьей чести не уронить».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Типичными чертами характера казаков являлись доброта и честность. Закрепилось в традициях и уважение к старшим. Об обычаях, привычках, жизненном укладе донских казаков мы узнаём из песен, былин, сказок. Много сказок живёт на Дону. И вы уже со многими из них знакомы. Вот и сказки Петра Васильевича Лебеденко для многих из вас стали любимыми авторскими сказками. «Сказки Тихого Дона» — первая книга писателя. Много дорог пришлось прошагать ему по хуторам и станицам Дона, много былей и легенд услышать от старых казаков и казачек. Поэтому язык его сказок напоминает народный своей певучестью и простотой.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i/>
          <w:iCs/>
        </w:rPr>
      </w:r>
    </w:p>
    <w:p>
      <w:pPr>
        <w:pStyle w:val="Normal"/>
        <w:spacing w:lineRule="auto" w:line="276" w:before="0" w:after="0"/>
        <w:ind w:left="0" w:right="0" w:firstLine="708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8"/>
        </w:rPr>
        <w:t>Художественное чтение отрывка «Сказки о Песни Легкокрылой и казаке Макаре Бесслёзном»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«Много стай журавлиных пролетело с тех пор над Тихим Доном, много песен весёлых пропето с тех пор в станицах зеленых. Проносились ветры буйные над волнами высокими, проплывали тучи грозовые над полями широкими, и не раз уже месяц ясный в светлую реку заглядывал, будто в зеркало».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Какими интересными словами была наполнена речь казаков в старину! Да и сейчас, в некоторых донских станицах вы можете услышать такие слова, как ГУТАРИТЬ, ЗАРАЗ, КВЕЛАЯ, ВЕЧЕРЯТЬ, КОРЕЦ и др. 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Сейчас мы проведем конкурс «Гутарник», каждая команда составит свой словарь донского говора. Кто быстрее и правильнее справится с заданием, тот и победитель.             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 xml:space="preserve">Конкурс «Гутарник»              </w:t>
      </w:r>
    </w:p>
    <w:p>
      <w:pPr>
        <w:pStyle w:val="Normal"/>
        <w:spacing w:lineRule="auto" w:line="276" w:before="0" w:after="0"/>
        <w:ind w:left="0" w:right="0"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ГУТАРИТЬ – РАЗГОВАРИВАТЬ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КВЁЛЫЙ – СЛАБЫЙ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БЕДОВАЯ – ШУСТРАЯ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БАЗ – САРАЙ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БАТЯ – ОТЕЦ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КОЧЕТ – ПЕТУХ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ХВОРАТЬ – БОЛЕТЬ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ВЕЧЕРЯТЬ - УЖИНАТЬ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ЧУВЯКИ – ТАПОЧКИ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 внимательно ли вы читаете сказки? Следующий конкурс — викторина по сказке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Викторина «Знаете ли сказки донские?»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 ком эти строки: «Летала она над Тихим Доном, над лесами зелеными, над полями широкими, летала-летала, слезы людские сушила, радость дарила. Где появится она, где прошумит своими крыльями, там светлее и  радостнее»? (о Песне Легкокрылой)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 кем сражался Макар Бесслезный в сказке? (Лихо-Мрак, Беда Людская, Горе Человеческое)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Узнайте по описанию этого персонажа: «Седые космы на голове шевелятся, на спине кувшин глиняный веревками привязан, а в кувшине слезы людские плескаются. На ногах башмаки из кошачьих шкур: идет тихо, не услышишь». (Горе Человеческое)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Чем пыталось извести Макара Горе Человеческое? (Слезами)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Где томилась Песня Легкокрылая? (В каменной клетке в Дум-горе)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Кто помог Макару найти дорогу к Дум-горе? (Горный Орел)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Кого нашел в темной пещере Макар Бесслезный? (Свою жену Оксану и дочку)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Богата речь донская пословицами разными, поговорками да присказками. О судьбе Макара в сказке сказано пословицей «Судьба твоя, Макар, такая: ты её за рога, а она тебя об землю». Кто может объяснить смысл этой пословицы?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Предлагаю вам ещё один конкурс «Собери пословицу и объясни её смысл»</w:t>
      </w:r>
    </w:p>
    <w:p>
      <w:pPr>
        <w:pStyle w:val="Normal"/>
        <w:spacing w:lineRule="auto" w:line="276" w:before="57" w:after="57"/>
        <w:ind w:left="0" w:right="0" w:firstLine="708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Конкурс «Собери пословицу»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Донской казак силой, удалью богат.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Казаку без коня, как рыбе без воды: ни туда, ни сюда.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Казак донской — рубака лихой.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Дону закон такой: всех врагов с земли долой.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Обратили ли вы, ребята, внимание на то, какой он, герой донской сказки? Конечно, в схватке со злом он выходит победителем, но надеется, в первую очередь, не на волшебную силу, а на свою смелость, ловкость и находчивость. Какие ещё качества помогли Макару одержать победу? (Мужество, храбрость, стойкость, твердость характера)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такие они, донские казаки. Казак-донец и швец, и жнец, и на дуде игрец, и в хоре певец, и в бою молодец.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Сказочный мир казаков неповторим. В нем отразилась жизнь с её заботами и трудностями, любовь, разлука, верность, храбрость и смекалка. В казачьих сказках слилась воедино поэзия народа и его мудрость. Сказка ведет к добру. «Так быть добру на Дону сверху донизу и снизу доверху»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color w:val="000000"/>
        <w:sz w:val="20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ind w:left="0" w:right="0" w:firstLine="68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qFormat/>
    <w:pPr>
      <w:widowControl/>
      <w:suppressAutoHyphens w:val="true"/>
      <w:overflowPunct w:val="false"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qFormat/>
    <w:pPr>
      <w:widowControl/>
      <w:suppressAutoHyphens w:val="true"/>
      <w:overflowPunct w:val="fals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qFormat/>
    <w:pPr>
      <w:widowControl/>
      <w:suppressAutoHyphens w:val="true"/>
      <w:overflowPunct w:val="fals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qFormat/>
    <w:pPr>
      <w:widowControl/>
      <w:suppressAutoHyphens w:val="true"/>
      <w:overflowPunct w:val="fals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qFormat/>
    <w:pPr>
      <w:widowControl/>
      <w:suppressAutoHyphens w:val="true"/>
      <w:overflowPunct w:val="fals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Style9">
    <w:name w:val="Основной шрифт абзаца"/>
    <w:qFormat/>
    <w:rPr/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Style10">
    <w:name w:val="Обычный (веб)"/>
    <w:qFormat/>
    <w:rPr>
      <w:rFonts w:ascii="Times New Roman" w:hAnsi="Times New Roman"/>
      <w:sz w:val="24"/>
    </w:rPr>
  </w:style>
  <w:style w:type="character" w:styleId="NormalWeb">
    <w:name w:val="Normal (Web)"/>
    <w:qFormat/>
    <w:rPr>
      <w:rFonts w:ascii="Times New Roman" w:hAnsi="Times New Roman"/>
      <w:sz w:val="24"/>
    </w:rPr>
  </w:style>
  <w:style w:type="character" w:styleId="Style11">
    <w:name w:val="Содержимое таблицы"/>
    <w:qFormat/>
    <w:rPr/>
  </w:style>
  <w:style w:type="character" w:styleId="Textbody">
    <w:name w:val="Text body"/>
    <w:qFormat/>
    <w:rPr/>
  </w:style>
  <w:style w:type="character" w:styleId="Style12">
    <w:name w:val="Заголовок"/>
    <w:qFormat/>
    <w:rPr>
      <w:rFonts w:ascii="PT Astra Serif" w:hAnsi="PT Astra Serif"/>
      <w:sz w:val="28"/>
    </w:rPr>
  </w:style>
  <w:style w:type="character" w:styleId="Style13">
    <w:name w:val="Заголовок таблицы"/>
    <w:basedOn w:val="Style11"/>
    <w:qFormat/>
    <w:rPr>
      <w:b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WW8Num2z0">
    <w:name w:val="WW8Num2z0"/>
    <w:qFormat/>
    <w:rPr>
      <w:rFonts w:ascii="Times New Roman" w:hAnsi="Times New Roman"/>
      <w:color w:val="000000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Style14">
    <w:name w:val="Содержимое врезки"/>
    <w:qFormat/>
    <w:rPr/>
  </w:style>
  <w:style w:type="character" w:styleId="Style15">
    <w:name w:val="Интернет-ссылка"/>
    <w:rPr>
      <w:color w:val="0000FF"/>
      <w:u w:val="single"/>
    </w:rPr>
  </w:style>
  <w:style w:type="character" w:styleId="Footnote">
    <w:name w:val="Footnote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Style16">
    <w:name w:val="Выделение жирным"/>
    <w:basedOn w:val="Style9"/>
    <w:qFormat/>
    <w:rPr>
      <w:b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aption">
    <w:name w:val="Caption"/>
    <w:qFormat/>
    <w:rPr>
      <w:rFonts w:ascii="PT Astra Serif" w:hAnsi="PT Astra Serif"/>
      <w:i/>
      <w:sz w:val="24"/>
    </w:rPr>
  </w:style>
  <w:style w:type="character" w:styleId="WW8Num1z0">
    <w:name w:val="WW8Num1z0"/>
    <w:qFormat/>
    <w:rPr>
      <w:rFonts w:ascii="Times New Roman" w:hAnsi="Times New Roman"/>
      <w:color w:val="000000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List">
    <w:name w:val="List"/>
    <w:basedOn w:val="Textbody"/>
    <w:qFormat/>
    <w:rPr>
      <w:rFonts w:ascii="PT Astra Serif" w:hAnsi="PT Astra Serif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tyle17">
    <w:name w:val="Указатель"/>
    <w:qFormat/>
    <w:rPr>
      <w:rFonts w:ascii="PT Astra Serif" w:hAnsi="PT Astra Serif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DefaultParagraphFont">
    <w:name w:val="Default Paragraph Font"/>
    <w:qFormat/>
    <w:rPr/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/>
    </w:rPr>
  </w:style>
  <w:style w:type="paragraph" w:styleId="Style22">
    <w:name w:val="Caption"/>
    <w:basedOn w:val="Normal"/>
    <w:qFormat/>
    <w:pPr>
      <w:spacing w:before="120" w:after="120"/>
    </w:pPr>
    <w:rPr>
      <w:rFonts w:ascii="PT Astra Serif" w:hAnsi="PT Astra Serif"/>
      <w:i/>
      <w:sz w:val="24"/>
    </w:rPr>
  </w:style>
  <w:style w:type="paragraph" w:styleId="Style23">
    <w:name w:val="Указатель"/>
    <w:basedOn w:val="Normal"/>
    <w:qFormat/>
    <w:pPr/>
    <w:rPr>
      <w:rFonts w:ascii="PT Astra Serif" w:hAnsi="PT Astra Serif"/>
    </w:rPr>
  </w:style>
  <w:style w:type="paragraph" w:styleId="21">
    <w:name w:val="TOC 2"/>
    <w:next w:val="Normal"/>
    <w:pPr>
      <w:widowControl/>
      <w:suppressAutoHyphens w:val="true"/>
      <w:overflowPunct w:val="fals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pPr>
      <w:widowControl/>
      <w:suppressAutoHyphens w:val="true"/>
      <w:overflowPunct w:val="fals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pPr>
      <w:widowControl/>
      <w:suppressAutoHyphens w:val="true"/>
      <w:overflowPunct w:val="fals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pPr>
      <w:widowControl/>
      <w:suppressAutoHyphens w:val="true"/>
      <w:overflowPunct w:val="fals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4">
    <w:name w:val="Основной шрифт абзаца"/>
    <w:qFormat/>
    <w:pPr>
      <w:widowControl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5">
    <w:name w:val="Обычный (веб)"/>
    <w:basedOn w:val="Normal"/>
    <w:qFormat/>
    <w:pPr>
      <w:spacing w:lineRule="auto" w:line="276" w:before="0" w:after="0"/>
      <w:ind w:left="0" w:right="0" w:firstLine="709"/>
    </w:pPr>
    <w:rPr>
      <w:rFonts w:ascii="Times New Roman" w:hAnsi="Times New Roman"/>
      <w:sz w:val="24"/>
    </w:rPr>
  </w:style>
  <w:style w:type="paragraph" w:styleId="NormalWeb1">
    <w:name w:val="Normal (Web)"/>
    <w:basedOn w:val="Normal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Style26">
    <w:name w:val="Содержимое таблицы"/>
    <w:basedOn w:val="Normal"/>
    <w:qFormat/>
    <w:pPr/>
    <w:rPr/>
  </w:style>
  <w:style w:type="paragraph" w:styleId="Style27">
    <w:name w:val="Заголовок таблицы"/>
    <w:basedOn w:val="Style26"/>
    <w:qFormat/>
    <w:pPr>
      <w:jc w:val="center"/>
    </w:pPr>
    <w:rPr>
      <w:b/>
    </w:rPr>
  </w:style>
  <w:style w:type="paragraph" w:styleId="31">
    <w:name w:val="TOC 3"/>
    <w:next w:val="Normal"/>
    <w:pPr>
      <w:widowControl/>
      <w:suppressAutoHyphens w:val="true"/>
      <w:overflowPunct w:val="fals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01">
    <w:name w:val="WW8Num2z0"/>
    <w:qFormat/>
    <w:pPr>
      <w:widowControl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8">
    <w:name w:val="Содержимое врезки"/>
    <w:basedOn w:val="Normal"/>
    <w:qFormat/>
    <w:pPr/>
    <w:rPr/>
  </w:style>
  <w:style w:type="paragraph" w:styleId="Internetlink">
    <w:name w:val="Hyperlink"/>
    <w:qFormat/>
    <w:pPr>
      <w:widowControl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qFormat/>
    <w:pPr>
      <w:widowControl/>
      <w:suppressAutoHyphens w:val="true"/>
      <w:overflowPunct w:val="fals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pPr>
      <w:widowControl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29">
    <w:name w:val="Верхний и нижний колонтитулы"/>
    <w:qFormat/>
    <w:pPr>
      <w:widowControl/>
      <w:suppressAutoHyphens w:val="true"/>
      <w:overflowPunct w:val="fals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0">
    <w:name w:val="Выделение жирным"/>
    <w:basedOn w:val="Style24"/>
    <w:qFormat/>
    <w:pPr/>
    <w:rPr>
      <w:b/>
    </w:rPr>
  </w:style>
  <w:style w:type="paragraph" w:styleId="9">
    <w:name w:val="TOC 9"/>
    <w:next w:val="Normal"/>
    <w:pPr>
      <w:widowControl/>
      <w:suppressAutoHyphens w:val="true"/>
      <w:overflowPunct w:val="fals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01">
    <w:name w:val="WW8Num1z0"/>
    <w:qFormat/>
    <w:pPr>
      <w:widowControl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pPr>
      <w:widowControl/>
      <w:suppressAutoHyphens w:val="true"/>
      <w:overflowPunct w:val="fals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pPr>
      <w:widowControl/>
      <w:suppressAutoHyphens w:val="true"/>
      <w:overflowPunct w:val="fals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1">
    <w:name w:val="Subtitle"/>
    <w:next w:val="Normal"/>
    <w:qFormat/>
    <w:pPr>
      <w:widowControl/>
      <w:suppressAutoHyphens w:val="true"/>
      <w:overflowPunct w:val="fals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32">
    <w:name w:val="Title"/>
    <w:next w:val="Normal"/>
    <w:qFormat/>
    <w:pPr>
      <w:widowControl/>
      <w:suppressAutoHyphens w:val="true"/>
      <w:overflowPunct w:val="fals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DefaultParagraphFont1">
    <w:name w:val="Default Paragraph Font"/>
    <w:qFormat/>
    <w:pPr>
      <w:widowControl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Application>LibreOffice/6.4.7.2$Linux_X86_64 LibreOffice_project/40$Build-2</Application>
  <Pages>5</Pages>
  <Words>931</Words>
  <Characters>5423</Characters>
  <CharactersWithSpaces>6565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2023-09-13T11:30:56Z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