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209" w:beforeAutospacing="0" w:before="0" w:afterAutospacing="0" w:after="0"/>
        <w:jc w:val="center"/>
        <w:textAlignment w:val="bottom"/>
        <w:rPr>
          <w:color w:val="475577"/>
          <w:sz w:val="28"/>
          <w:szCs w:val="28"/>
        </w:rPr>
      </w:pPr>
      <w:r>
        <w:rPr>
          <w:i/>
          <w:color w:val="475577"/>
          <w:sz w:val="28"/>
          <w:szCs w:val="28"/>
        </w:rPr>
        <w:t>Морозовский отдел МБУК ВР МЦБ им. М.В. Наумова</w:t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  <w:r>
        <mc:AlternateContent>
          <mc:Choice Requires="wps">
            <w:drawing>
              <wp:anchor behindDoc="0" distT="0" distB="0" distL="114300" distR="97155" simplePos="0" locked="0" layoutInCell="1" allowOverlap="1" relativeHeight="2">
                <wp:simplePos x="0" y="0"/>
                <wp:positionH relativeFrom="column">
                  <wp:posOffset>4948555</wp:posOffset>
                </wp:positionH>
                <wp:positionV relativeFrom="paragraph">
                  <wp:posOffset>125730</wp:posOffset>
                </wp:positionV>
                <wp:extent cx="596900" cy="449580"/>
                <wp:effectExtent l="0" t="0" r="17145" b="1714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449580"/>
                        </a:xfrm>
                        <a:prstGeom prst="rect"/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</a:ln>
                        <a:effectLst>
                          <a:outerShdw dist="24130" dir="270000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0" w:after="280"/>
                              <w:rPr/>
                            </w:pPr>
                            <w:r>
                              <w:rPr/>
                              <w:t>12+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4BACC6" strokecolor="#F2F2F2" strokeweight="3pt" style="position:absolute;rotation:0;width:47pt;height:35.4pt;mso-wrap-distance-left:9pt;mso-wrap-distance-right:9pt;mso-wrap-distance-top:0pt;mso-wrap-distance-bottom:0pt;margin-top:9.9pt;mso-position-vertical-relative:text;margin-left:389.65pt;mso-position-horizontal-relative:text">
                <v:shadow on="t" color="#205867" offset="1.35pt,1.35pt"/>
                <v:textbox>
                  <w:txbxContent>
                    <w:p>
                      <w:pPr>
                        <w:pStyle w:val="Style20"/>
                        <w:spacing w:before="0" w:after="280"/>
                        <w:rPr/>
                      </w:pPr>
                      <w:r>
                        <w:rPr/>
                        <w:t>12+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center"/>
        <w:textAlignment w:val="bottom"/>
        <w:rPr>
          <w:b/>
          <w:b/>
          <w:i/>
          <w:i/>
          <w:color w:val="002060"/>
          <w:sz w:val="96"/>
          <w:szCs w:val="96"/>
        </w:rPr>
      </w:pPr>
      <w:r>
        <w:rPr>
          <w:b/>
          <w:i/>
          <w:color w:val="002060"/>
          <w:sz w:val="96"/>
          <w:szCs w:val="96"/>
        </w:rPr>
        <w:t>Вместе мы сила!</w:t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center"/>
        <w:textAlignment w:val="bottom"/>
        <w:rPr>
          <w:color w:val="002060"/>
        </w:rPr>
      </w:pPr>
      <w:r>
        <w:rPr>
          <w:color w:val="002060"/>
        </w:rPr>
        <w:t>(урок мужества)</w:t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/>
        <w:drawing>
          <wp:inline distT="0" distB="0" distL="0" distR="0">
            <wp:extent cx="5933440" cy="3742690"/>
            <wp:effectExtent l="0" t="0" r="0" b="0"/>
            <wp:docPr id="2" name="Рисунок 1" descr="https://sun9-4.userapi.com/impg/2nQTqlxlrNU7aaEp56csK6EhQofichFxTbovoA/BMl55Nd6mS0.jpg?size=1072x1072&amp;quality=95&amp;sign=9b7df4c7fe2598b0e6a60b248de46bec&amp;c_uniq_tag=BahgO64h7v7giAzr0we3ZEkPh3Kltir0JTsEWwah3v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sun9-4.userapi.com/impg/2nQTqlxlrNU7aaEp56csK6EhQofichFxTbovoA/BMl55Nd6mS0.jpg?size=1072x1072&amp;quality=95&amp;sign=9b7df4c7fe2598b0e6a60b248de46bec&amp;c_uniq_tag=BahgO64h7v7giAzr0we3ZEkPh3Kltir0JTsEWwah3vY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right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  <w:t>Подготовила ведущий библиотекарь</w:t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right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  <w:t>Бордачева Ю.П.</w:t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center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  <w:t xml:space="preserve">х. Морозов </w:t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center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  <w:t>2024г.</w:t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>
          <w:color w:val="475577"/>
          <w:sz w:val="22"/>
          <w:szCs w:val="22"/>
        </w:rPr>
      </w:pPr>
      <w:r>
        <w:rPr>
          <w:color w:val="475577"/>
          <w:sz w:val="22"/>
          <w:szCs w:val="22"/>
        </w:rPr>
      </w:r>
    </w:p>
    <w:p>
      <w:pPr>
        <w:pStyle w:val="NormalWeb"/>
        <w:shd w:val="clear" w:color="auto" w:fill="FFFFFF"/>
        <w:spacing w:lineRule="atLeast" w:line="209" w:beforeAutospacing="0" w:before="0" w:afterAutospacing="0" w:after="0"/>
        <w:jc w:val="both"/>
        <w:textAlignment w:val="bottom"/>
        <w:rPr/>
      </w:pPr>
      <w:r>
        <w:rPr>
          <w:b/>
          <w:bCs/>
        </w:rPr>
        <w:t>Цель урока:</w:t>
      </w:r>
      <w:r>
        <w:rPr/>
        <w:t xml:space="preserve">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Прямо сейчас наши современные герои, выполняя свой долг, оказываются в ситуациях между жизнью и смертью – ситуациях, требующих от человека проявления мужества, а иногда и настоящей воинской доблести.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 по всей России матери и отцы, жёны и дети, все неравнодушные люди молятся за наших ребят и желают скорейшего возвращения домой.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Ребята, как вы думаете, во имя чего совершались подвиги, переносились неимоверные тяготы и лишения, почему наши предки и недавние соотечественники жертвовали своей жизнью?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 имя интересов Отечества!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Сегодня мы встретились с вами для того, чтобы провести беседу на тему: </w:t>
      </w:r>
      <w:r>
        <w:rPr>
          <w:rFonts w:cs="Times New Roman" w:ascii="Times New Roman" w:hAnsi="Times New Roman"/>
          <w:b/>
          <w:bCs/>
          <w:sz w:val="24"/>
          <w:szCs w:val="24"/>
        </w:rPr>
        <w:t>«Вместе мы сила»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Ребята, в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 xml:space="preserve"> должны знать и понимать, что цель СВО –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свобождение от порабощения, от нацизма. Жители Донецкой Народной Республики и Луганской Народной Республики – это тоже русские люди, поэтому важно их защищать. Российские военные – герои.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* Россия использует вооруженные силы только для установления мира.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* Российская армия с честью выполняет свою миссию в ходе СВО.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* Россия – это страна, уважающая свободу и суверенитет других стран.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Особенности солдата русской армии: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Его любовь к Отчизне, боевой дух, патриотизм, целеустремленность, стойкость, сплоченность, солидарность, несгибаемая сила воли, традиционные общечеловеческие ценности.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без этих ценностей, солдат становится наемником, а наемники не побеждают в войнах, в войнах между добром и злом.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Что же такое «патриотизм»?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Патриотизм (от греческого patris – родина, отечество) – чувство любви и преданности Родине, Отечеству, своему народу, вера в его духовные возможности, готовность служить интересам своей Родины.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Давайте обратимся к истории Государства Российского.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Россия всегда, а особенно в военное время давала героев, которых знает весь мир.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далеких времен наша страна подвергалась нападениям и военным вторжениям, но так и не была победима.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Любой народ нашей огромной страны хочет жить, независимо ни от кого, зная и почитая свои традиции.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Сегодняшнее время называют «Эпохой настоящих мужчин» по праву.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Наши защитники Родины заслуживают слова признательности.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воинской службе сейчас ничего не поменялось (солдат защищает русскую землю).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Давайте вспомним имена защитников нашей страны: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Александр Невский, Дмитрий Донской, Дмитрий Пожарский, Кузьма Минин, Иван Сусанин, фельдмаршал Михаил Илларионович Кутузов и Александр Васильевич Суворов, генералы Пётр Иванович Багратион и Николай Николаевич Раевский, герои Великой Отечественной войны, СССР, герои России и СВО.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Русский солдат – это воин-освободитель: он спас мир от армии Наполеона в XIX веке, от нацизма в XX веке, продолжает спасать и сейчас.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Россия до сих пор использует свои вооруженные силы, чтобы устанавливать мир, в том числе и в дружественных странах, когда они просят помощи.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Наша военная доктрина носит оборонительный характер, что означает, что российская армия вступает в военный конфликт только в том случае, если стране, ее гражданам и ее союзникам грозит опасность со стороны агрессоров и враждебных стран.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Российская армия защищает слабых, в отличие от армии США, которая поддерживает работорговлю, применила химическое оружие во Вьетнаме, сбросила атомные бомбы на Хиросиму и Нагасаки и т. д.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противовес этому – миротворческие операции российской армии в Нагорном Карабахе, Южной Осетии, Казахстане. Разгром террористов в Сирии. Защита соотечественников и освобождение Донбасса в ходе специальной военной операции.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Наша армия, прежде всего, защищает возможность каждого гражданина России жить согласно традиционным духовно-нравственным ценностям, которые исторически сделали нашу страну сильным, мирным и свободным государством.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Специальная военная операция Вооружённых сил Российской Федерации началась 24 февраля 2022 года по решению Президента Владимира Путина на территории Украины.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Её цель – защита людей, которые на протяжении предыдущих 8 лет подвергались издевательствам со стороны киевского режима.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Было призвано 318 тысяч военнослужащих.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том числе и из Пермского края и нашего Коми-Пермяцкого округа.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всего численность Вооружённых сил России на сегодняшний день составляет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более 2-х миллионов человек.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Кто они, наши герои?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Это те, кто ещё не так давно сидел за партой, те, кто жили с нами на одной улице, те, кто водил своих детей в детские сады и школы.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Сегодня они – настоящие защитники Родины!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новостях с полей сражений следит весь Мир, вся Россия. Приходят хорошие и скорбные вести.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Наступили времена, в которых мы никогда раньше не жили: тысячи мужчин со всех уголков России ушли защищать Донбасс, Луганск, Херсон и Запорожье. У мобилизованных дома остались матери, сестры, жены, дети... Все за них очень волнуются и переживают.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Многие сегодня говорят о том, чтобы понять, что сейчас происходит там, нужно соединить битву под Москвой, Курскую битву, Сталинград, Афганистан и Чечню.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русский солдат всегда был символом справедливости.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Российская Армия именно сегодня сильна, как никогда.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 оснащена новым мощным современным оружием, первоклассной техникой, стрелковым оружием, средствами связи, танками, авиацией и многим другим.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Современная российская армия является настоящим сплавом передовых технологий, инноваций и знаний.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Можно привести в пример дроны, которые еще недавно ассоциировались с развлечением, а сейчас служат солдатам на поле боя.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Много есть военных профессий будущего</w:t>
      </w:r>
      <w:r>
        <w:rPr>
          <w:rFonts w:cs="Times New Roman" w:ascii="Times New Roman" w:hAnsi="Times New Roman"/>
          <w:sz w:val="24"/>
          <w:szCs w:val="24"/>
        </w:rPr>
        <w:t>: специалист по навигации в условиях Арктики, проектировщик подводных баз, проектировщик средств беспилотной авиации, оператор транспортных потоков беспилотных устройств и т. д.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Чтобы освоить эти профессии, нужно знать математику, физику, информатику и быть творческим человеком.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Великую историю создают великие люди!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поэты, писатели, композиторы, актеры, ученые, космонавты, врачи, учителя, рабочие. Все те, кто любит свою Родину, кто трудится на благо страны, кто в тяжелые часы не покинул ее, не обманул, не стал предателем.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солдаты и офицеры, оставшиеся верными данной присяге, не струсившие в бою, готовые умереть «за други своя».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Сегодня наша страна переживает сложные времена. Россия вновь встала на границу защиты от нацизма. Встала на защиту людей Донбасса. Сегодня ЧЕСТЬ и ДОЛГ проверяются не на словах, а на деле.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Наши военные ежедневно проявляют мужество и героизм. Среди них есть и наши земляки: отцы и братья ваших друзей и одноклассников, ученики наших школ. К сожалению, военные действия — это еще и боль потерь.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Почтим всех солдат, которые погибли при исполнении воинского долга, Минутой молчания!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Станут ли такие слова как патриотизм, патриот, чувство долга, Родина, отчизна, гражданин значимыми для вас?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Давайте задумаемся: какой станет наша жизнь, если из русского языка, из нашего сознания исчезнут совсем эти понятия, которые дороги сердцу не только настоящего патриота и гражданина своей Родины, но и каждого человека. </w:t>
      </w:r>
    </w:p>
    <w:p>
      <w:pPr>
        <w:pStyle w:val="NoSpacing"/>
        <w:rPr>
          <w:rFonts w:ascii="Times New Roman" w:hAnsi="Times New Roman" w:cs="Times New Roman"/>
          <w:color w:val="656565"/>
          <w:sz w:val="24"/>
          <w:szCs w:val="24"/>
        </w:rPr>
      </w:pPr>
      <w:r>
        <w:rPr>
          <w:rFonts w:cs="Times New Roman" w:ascii="Times New Roman" w:hAnsi="Times New Roman"/>
          <w:color w:val="475577"/>
          <w:sz w:val="24"/>
          <w:szCs w:val="24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122"/>
        <w:jc w:val="both"/>
        <w:rPr>
          <w:color w:val="000000"/>
        </w:rPr>
      </w:pPr>
      <w:r>
        <w:rPr>
          <w:color w:val="000000"/>
          <w:u w:val="single"/>
        </w:rPr>
        <w:t>Вековая мудрость гласит</w:t>
      </w:r>
      <w:r>
        <w:rPr>
          <w:color w:val="000000"/>
        </w:rPr>
        <w:t>: мужчина должен построить дом, посадить дерево, вырастить сына. Многие из них не успели и уже никогда не успеют это сделать.</w:t>
      </w:r>
    </w:p>
    <w:p>
      <w:pPr>
        <w:pStyle w:val="NormalWeb"/>
        <w:shd w:val="clear" w:color="auto" w:fill="FFFFFF"/>
        <w:spacing w:beforeAutospacing="0" w:before="0" w:afterAutospacing="0" w:after="122"/>
        <w:jc w:val="both"/>
        <w:rPr>
          <w:color w:val="000000"/>
        </w:rPr>
      </w:pPr>
      <w:r>
        <w:rPr>
          <w:color w:val="000000"/>
        </w:rPr>
        <w:t xml:space="preserve">Но их подвиг стоит целой жизни и вечной </w:t>
      </w:r>
      <w:r>
        <w:rPr>
          <w:b/>
          <w:bCs/>
          <w:color w:val="000000"/>
        </w:rPr>
        <w:t>памяти в наших сердцах</w:t>
      </w:r>
      <w:r>
        <w:rPr>
          <w:color w:val="000000"/>
        </w:rPr>
        <w:t>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Погиб сегодня на Донбассе</w:t>
      </w:r>
    </w:p>
    <w:p>
      <w:pPr>
        <w:pStyle w:val="NoSpacing"/>
        <w:rPr/>
      </w:pPr>
      <w:r>
        <w:rPr/>
        <w:t>Пацан, лишь девятнадцать лет,</w:t>
      </w:r>
    </w:p>
    <w:p>
      <w:pPr>
        <w:pStyle w:val="NoSpacing"/>
        <w:rPr/>
      </w:pPr>
      <w:r>
        <w:rPr/>
        <w:t>Попали в БТР на трассе.</w:t>
      </w:r>
    </w:p>
    <w:p>
      <w:pPr>
        <w:pStyle w:val="NoSpacing"/>
        <w:rPr/>
      </w:pPr>
      <w:r>
        <w:rPr/>
        <w:t>Теперь парнишки больше нет.</w:t>
      </w:r>
    </w:p>
    <w:p>
      <w:pPr>
        <w:pStyle w:val="NoSpacing"/>
        <w:rPr/>
      </w:pPr>
      <w:r>
        <w:rPr/>
        <w:t>Спешили на передовую рано,</w:t>
      </w:r>
    </w:p>
    <w:p>
      <w:pPr>
        <w:pStyle w:val="NoSpacing"/>
        <w:rPr/>
      </w:pPr>
      <w:r>
        <w:rPr/>
        <w:t>Раздался взрыв, огонь в глазах!</w:t>
      </w:r>
    </w:p>
    <w:p>
      <w:pPr>
        <w:pStyle w:val="NoSpacing"/>
        <w:rPr/>
      </w:pPr>
      <w:r>
        <w:rPr/>
        <w:t>И тихий шёпот : "Мама, мама..."</w:t>
      </w:r>
    </w:p>
    <w:p>
      <w:pPr>
        <w:pStyle w:val="NoSpacing"/>
        <w:rPr/>
      </w:pPr>
      <w:r>
        <w:rPr/>
        <w:t>Застыл в синеющих устах...</w:t>
      </w:r>
    </w:p>
    <w:p>
      <w:pPr>
        <w:pStyle w:val="NoSpacing"/>
        <w:rPr/>
      </w:pPr>
      <w:r>
        <w:rPr/>
        <w:t>За что наказан парень этот?</w:t>
      </w:r>
    </w:p>
    <w:p>
      <w:pPr>
        <w:pStyle w:val="NoSpacing"/>
        <w:rPr/>
      </w:pPr>
      <w:r>
        <w:rPr/>
        <w:t>Лежит в земле он не дыша.</w:t>
      </w:r>
    </w:p>
    <w:p>
      <w:pPr>
        <w:pStyle w:val="NoSpacing"/>
        <w:rPr/>
      </w:pPr>
      <w:r>
        <w:rPr/>
        <w:t>Навеки растворилась в лето</w:t>
      </w:r>
    </w:p>
    <w:p>
      <w:pPr>
        <w:pStyle w:val="NoSpacing"/>
        <w:rPr/>
      </w:pPr>
      <w:r>
        <w:rPr/>
        <w:t>Его безвинная душа.</w:t>
      </w:r>
    </w:p>
    <w:p>
      <w:pPr>
        <w:pStyle w:val="NoSpacing"/>
        <w:rPr/>
      </w:pPr>
      <w:r>
        <w:rPr/>
        <w:t>Отцу его терзаться вечно -</w:t>
      </w:r>
    </w:p>
    <w:p>
      <w:pPr>
        <w:pStyle w:val="NoSpacing"/>
        <w:rPr/>
      </w:pPr>
      <w:r>
        <w:rPr/>
        <w:t>Не смог спасти! Не защитил!</w:t>
      </w:r>
    </w:p>
    <w:p>
      <w:pPr>
        <w:pStyle w:val="NoSpacing"/>
        <w:rPr/>
      </w:pPr>
      <w:r>
        <w:rPr/>
        <w:t>Достал ружьё он из-за печки,</w:t>
      </w:r>
    </w:p>
    <w:p>
      <w:pPr>
        <w:pStyle w:val="NoSpacing"/>
        <w:rPr/>
      </w:pPr>
      <w:r>
        <w:rPr/>
        <w:t>И в Ополчение вступил...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02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15b8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815b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15b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493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LibreOffice/6.4.7.2$Linux_X86_64 LibreOffice_project/40$Build-2</Application>
  <Pages>4</Pages>
  <Words>1114</Words>
  <Characters>6720</Characters>
  <CharactersWithSpaces>7798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2024-01-10T12:58:00Z</dcterms:created>
  <dc:creator>hp</dc:creator>
  <dc:description/>
  <dc:language>ru-RU</dc:language>
  <cp:lastModifiedBy/>
  <cp:lastPrinted>2024-01-10T13:23:00Z</cp:lastPrinted>
  <dcterms:modified xsi:type="dcterms:W3CDTF">2024-01-12T15:17:09Z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