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5E632D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91D" w:rsidRPr="0071391D" w:rsidRDefault="0071391D" w:rsidP="007D2537">
      <w:pPr>
        <w:pStyle w:val="a3"/>
        <w:jc w:val="center"/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</w:pPr>
      <w:r w:rsidRPr="0071391D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«О морях, реках и океанах по книгам»</w:t>
      </w:r>
    </w:p>
    <w:p w:rsidR="00843B5A" w:rsidRPr="0071391D" w:rsidRDefault="0071391D" w:rsidP="007D253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91D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обзор</w:t>
      </w:r>
      <w:r w:rsidRPr="0071391D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(ко дню воды. В рамках проекта «Эко-я! Эко-мы! Эко-мир»)</w:t>
      </w:r>
    </w:p>
    <w:p w:rsidR="00851E5A" w:rsidRDefault="00851E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E5A" w:rsidRDefault="005E632D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63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46427" cy="3600000"/>
            <wp:effectExtent l="152400" t="152400" r="359410" b="362585"/>
            <wp:docPr id="10" name="Рисунок 10" descr="https://get.pxhere.com/photo/beach-sea-coast-water-ocean-wave-ripple-foam-surf-surfing-spray-holiday-surface-sparkle-stormy-head-atlantic-ocean-surf-wind-wave-surfing-equipment-and-supplies-bodyboarding-697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t.pxhere.com/photo/beach-sea-coast-water-ocean-wave-ripple-foam-surf-surfing-spray-holiday-surface-sparkle-stormy-head-atlantic-ocean-surf-wind-wave-surfing-equipment-and-supplies-bodyboarding-697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2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11AB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11AB" w:rsidRPr="00CA78D8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1AB" w:rsidRDefault="000C11AB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91D" w:rsidRPr="0071391D" w:rsidRDefault="0071391D" w:rsidP="005E6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32D">
        <w:rPr>
          <w:rFonts w:ascii="Times New Roman" w:hAnsi="Times New Roman" w:cs="Times New Roman"/>
          <w:bCs/>
          <w:sz w:val="28"/>
          <w:szCs w:val="28"/>
        </w:rPr>
        <w:lastRenderedPageBreak/>
        <w:t>Вода</w:t>
      </w:r>
      <w:r w:rsidR="005E6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–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самое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обыденное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время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самое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удивительное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вещество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нашей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планете, величайшее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богатство,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которое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дала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человеку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природа.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Наличие воды отличает нашу планету от всех других планет Солнечной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системы.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Мировой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океан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занимает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площадь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больше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361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миллиона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квадратных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километров,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а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это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около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70,8%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всей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поверхности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земного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шара.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 на континентах вода занимает много места: она заполняет многочисленные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озера,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струится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 берегах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огромных рек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бесчисленных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ручейков.</w:t>
      </w:r>
    </w:p>
    <w:p w:rsidR="0071391D" w:rsidRPr="0071391D" w:rsidRDefault="0071391D" w:rsidP="005E6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этом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рекомендательном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списке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литературы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представлены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книги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воде,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морях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океанах,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которые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находятся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фонде</w:t>
      </w:r>
      <w:r w:rsidR="005E632D">
        <w:rPr>
          <w:rFonts w:ascii="Times New Roman" w:hAnsi="Times New Roman" w:cs="Times New Roman"/>
          <w:sz w:val="28"/>
          <w:szCs w:val="28"/>
        </w:rPr>
        <w:t xml:space="preserve"> Добровольского отдела</w:t>
      </w:r>
      <w:r w:rsidRPr="0071391D">
        <w:rPr>
          <w:rFonts w:ascii="Times New Roman" w:hAnsi="Times New Roman" w:cs="Times New Roman"/>
          <w:sz w:val="28"/>
          <w:szCs w:val="28"/>
        </w:rPr>
        <w:t>.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Прочитав их, вы найдете ответы на многие вопросы: сколько океанов,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морей, рек и озер на планете Земля? Откуда в них берется вода? Правда ли,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что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вода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сине-зеленая?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Что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мы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знаем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жизни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обитателей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океанов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морей?</w:t>
      </w:r>
    </w:p>
    <w:p w:rsidR="0071391D" w:rsidRPr="005E632D" w:rsidRDefault="0071391D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Биркина, Е. Тайны океана </w:t>
      </w:r>
      <w:r w:rsidRPr="005E632D">
        <w:rPr>
          <w:rFonts w:ascii="Times New Roman" w:hAnsi="Times New Roman" w:cs="Times New Roman"/>
          <w:bCs/>
          <w:sz w:val="28"/>
          <w:szCs w:val="28"/>
        </w:rPr>
        <w:t>[Текст] / Е. Биркина. – Москва: ООО «Издательство «РОСМЭН-ПРЕСС», 2003.</w:t>
      </w:r>
      <w:r w:rsidR="005E632D" w:rsidRPr="005E6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32D">
        <w:rPr>
          <w:rFonts w:ascii="Times New Roman" w:hAnsi="Times New Roman" w:cs="Times New Roman"/>
          <w:bCs/>
          <w:sz w:val="28"/>
          <w:szCs w:val="28"/>
        </w:rPr>
        <w:t>– 303 с. – (Интересно о неизвестном).</w:t>
      </w:r>
    </w:p>
    <w:p w:rsidR="0071391D" w:rsidRPr="0071391D" w:rsidRDefault="0071391D" w:rsidP="005E6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Человек охотится на морских животных, ловит рыбу,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разрабатывает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подводные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месторождения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полезных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ископаемых,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погружается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таинственный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мрак</w:t>
      </w:r>
      <w:r w:rsidR="005E632D">
        <w:rPr>
          <w:rFonts w:ascii="Times New Roman" w:hAnsi="Times New Roman" w:cs="Times New Roman"/>
          <w:sz w:val="28"/>
          <w:szCs w:val="28"/>
        </w:rPr>
        <w:t xml:space="preserve"> глубин, казалось бы</w:t>
      </w:r>
      <w:r w:rsidRPr="0071391D">
        <w:rPr>
          <w:rFonts w:ascii="Times New Roman" w:hAnsi="Times New Roman" w:cs="Times New Roman"/>
          <w:sz w:val="28"/>
          <w:szCs w:val="28"/>
        </w:rPr>
        <w:t>, за многие столетия он должен знать об океане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все. Но это не так. Огромный и загадочный мир бережно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хранит</w:t>
      </w:r>
      <w:r w:rsidR="005E632D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свои секреты.</w:t>
      </w:r>
    </w:p>
    <w:p w:rsidR="0071391D" w:rsidRPr="008B0171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Волков, С.Н. Байкал: туризм и отдых </w:t>
      </w:r>
      <w:r w:rsidRPr="008B0171">
        <w:rPr>
          <w:rFonts w:ascii="Times New Roman" w:hAnsi="Times New Roman" w:cs="Times New Roman"/>
          <w:bCs/>
          <w:sz w:val="28"/>
          <w:szCs w:val="28"/>
        </w:rPr>
        <w:t>[Текст] / С.Н. Волков. – Москва: АСТ: Восток-Запад, 2006. – 352с.: ил. – (Твой путеводитель).</w:t>
      </w:r>
    </w:p>
    <w:p w:rsidR="0071391D" w:rsidRPr="0071391D" w:rsidRDefault="0071391D" w:rsidP="008B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Вы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хотите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собственными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глазами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увидеть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красоту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природы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сибирского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«священного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моря»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Байкал?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Хотите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познакомиться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уникальными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достоинствами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байкальской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природы?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Не пропустите! Перед вами – лучший, подробнейший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путеводитель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туризму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отдыху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Прибайкалье…</w:t>
      </w:r>
    </w:p>
    <w:p w:rsidR="0071391D" w:rsidRPr="0071391D" w:rsidRDefault="0071391D" w:rsidP="008B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Чистейшая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вода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живописные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пейзажи…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Удивительные заповедники и ни с чем не сравнимая местная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кухня… Экстремальные экспедиции, увлекательные рыбалки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общение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носителями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древних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шаманских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знаний…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этом путеводителе каждый из вас найдет что-то лично для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себя!</w:t>
      </w:r>
    </w:p>
    <w:p w:rsidR="0071391D" w:rsidRPr="0071391D" w:rsidRDefault="0071391D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География: материки, океаны </w:t>
      </w:r>
      <w:r w:rsidRPr="008B0171">
        <w:rPr>
          <w:rFonts w:ascii="Times New Roman" w:hAnsi="Times New Roman" w:cs="Times New Roman"/>
          <w:bCs/>
          <w:sz w:val="28"/>
          <w:szCs w:val="28"/>
        </w:rPr>
        <w:t>[Текст]. – Смоленск: Русич,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1999. –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128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с.: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ил. – (Школьная энциклопедия).</w:t>
      </w:r>
    </w:p>
    <w:p w:rsidR="0071391D" w:rsidRPr="0071391D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Это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иллюстрированное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издание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рассказывает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 xml:space="preserve">возникновении нашей планеты, о формировании ее </w:t>
      </w:r>
      <w:r w:rsidR="008B0171">
        <w:rPr>
          <w:rFonts w:ascii="Times New Roman" w:hAnsi="Times New Roman" w:cs="Times New Roman"/>
          <w:sz w:val="28"/>
          <w:szCs w:val="28"/>
        </w:rPr>
        <w:t>в</w:t>
      </w:r>
      <w:r w:rsidRPr="0071391D">
        <w:rPr>
          <w:rFonts w:ascii="Times New Roman" w:hAnsi="Times New Roman" w:cs="Times New Roman"/>
          <w:sz w:val="28"/>
          <w:szCs w:val="28"/>
        </w:rPr>
        <w:t>нешнего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облика,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том,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какие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процессы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происходят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недрах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поверхности,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а также 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окружающей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Землю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атмосфере.</w:t>
      </w:r>
    </w:p>
    <w:p w:rsidR="0071391D" w:rsidRPr="0071391D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Образование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морей,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озер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рек,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круговорот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воды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природе,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сейсмическая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активность,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условия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обитания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живых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существ в глубинах мирового океана – обо всем этом, а также 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других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фактах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явлениях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из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жизни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планеты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Земля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можно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прочитать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 страницах этой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книги.</w:t>
      </w:r>
    </w:p>
    <w:p w:rsidR="0071391D" w:rsidRPr="008B0171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Калашников,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Тайны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воды.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Реки,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озера,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моря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океаны.</w:t>
      </w:r>
      <w:r w:rsidR="008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Занимательное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естествознание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[Текст]/В.И.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Калашников </w:t>
      </w:r>
      <w:r w:rsidRPr="008B0171">
        <w:rPr>
          <w:rFonts w:ascii="Times New Roman" w:hAnsi="Times New Roman" w:cs="Times New Roman"/>
          <w:bCs/>
          <w:sz w:val="28"/>
          <w:szCs w:val="28"/>
        </w:rPr>
        <w:t>–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Москва: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Бел.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город,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2004.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–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48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с.: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ил.–(Энциклопедия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тайн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и</w:t>
      </w:r>
      <w:r w:rsid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загадок).</w:t>
      </w:r>
    </w:p>
    <w:p w:rsidR="0071391D" w:rsidRPr="0071391D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Эта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книга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тайнах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загадках,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скрытых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самом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обычном и самом удивительном веществе – в воде, и о тех,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кто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ней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обитает.</w:t>
      </w:r>
    </w:p>
    <w:p w:rsidR="0071391D" w:rsidRPr="008B0171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391D">
        <w:rPr>
          <w:rFonts w:ascii="Times New Roman" w:hAnsi="Times New Roman" w:cs="Times New Roman"/>
          <w:b/>
          <w:bCs/>
          <w:sz w:val="28"/>
          <w:szCs w:val="28"/>
        </w:rPr>
        <w:t>Коуп</w:t>
      </w:r>
      <w:proofErr w:type="spellEnd"/>
      <w:r w:rsidRPr="0071391D">
        <w:rPr>
          <w:rFonts w:ascii="Times New Roman" w:hAnsi="Times New Roman" w:cs="Times New Roman"/>
          <w:b/>
          <w:bCs/>
          <w:sz w:val="28"/>
          <w:szCs w:val="28"/>
        </w:rPr>
        <w:t xml:space="preserve">, Р. Коралловые рифы </w:t>
      </w:r>
      <w:r w:rsidRPr="008B0171">
        <w:rPr>
          <w:rFonts w:ascii="Times New Roman" w:hAnsi="Times New Roman" w:cs="Times New Roman"/>
          <w:bCs/>
          <w:sz w:val="28"/>
          <w:szCs w:val="28"/>
        </w:rPr>
        <w:t xml:space="preserve">[Текст] / Р. </w:t>
      </w:r>
      <w:proofErr w:type="spellStart"/>
      <w:r w:rsidRPr="008B0171">
        <w:rPr>
          <w:rFonts w:ascii="Times New Roman" w:hAnsi="Times New Roman" w:cs="Times New Roman"/>
          <w:bCs/>
          <w:sz w:val="28"/>
          <w:szCs w:val="28"/>
        </w:rPr>
        <w:t>Коуп</w:t>
      </w:r>
      <w:proofErr w:type="spellEnd"/>
      <w:r w:rsidRPr="008B0171">
        <w:rPr>
          <w:rFonts w:ascii="Times New Roman" w:hAnsi="Times New Roman" w:cs="Times New Roman"/>
          <w:bCs/>
          <w:sz w:val="28"/>
          <w:szCs w:val="28"/>
        </w:rPr>
        <w:t>; [пер. с англ. А.В. Тихонов]. – Москва: Махаон, 2009. – 31 с.: ил. – (Я люблю читать).</w:t>
      </w:r>
    </w:p>
    <w:p w:rsidR="0071391D" w:rsidRPr="0071391D" w:rsidRDefault="0071391D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Для младшего школьного возраста.</w:t>
      </w:r>
    </w:p>
    <w:p w:rsidR="0071391D" w:rsidRPr="008B0171" w:rsidRDefault="0071391D" w:rsidP="008B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91D">
        <w:rPr>
          <w:rFonts w:ascii="Times New Roman" w:hAnsi="Times New Roman" w:cs="Times New Roman"/>
          <w:b/>
          <w:bCs/>
          <w:sz w:val="28"/>
          <w:szCs w:val="28"/>
        </w:rPr>
        <w:t>Махлин</w:t>
      </w:r>
      <w:proofErr w:type="spellEnd"/>
      <w:r w:rsidRPr="0071391D">
        <w:rPr>
          <w:rFonts w:ascii="Times New Roman" w:hAnsi="Times New Roman" w:cs="Times New Roman"/>
          <w:b/>
          <w:bCs/>
          <w:sz w:val="28"/>
          <w:szCs w:val="28"/>
        </w:rPr>
        <w:t>, М.Д. Жизнь в соленой воде [</w:t>
      </w:r>
      <w:r w:rsidRPr="008B0171">
        <w:rPr>
          <w:rFonts w:ascii="Times New Roman" w:hAnsi="Times New Roman" w:cs="Times New Roman"/>
          <w:bCs/>
          <w:sz w:val="28"/>
          <w:szCs w:val="28"/>
        </w:rPr>
        <w:t xml:space="preserve">Текст] / М.Д. </w:t>
      </w:r>
      <w:proofErr w:type="spellStart"/>
      <w:r w:rsidRPr="008B0171">
        <w:rPr>
          <w:rFonts w:ascii="Times New Roman" w:hAnsi="Times New Roman" w:cs="Times New Roman"/>
          <w:bCs/>
          <w:sz w:val="28"/>
          <w:szCs w:val="28"/>
        </w:rPr>
        <w:t>Махлин</w:t>
      </w:r>
      <w:proofErr w:type="spellEnd"/>
      <w:r w:rsidRPr="008B0171">
        <w:rPr>
          <w:rFonts w:ascii="Times New Roman" w:hAnsi="Times New Roman" w:cs="Times New Roman"/>
          <w:bCs/>
          <w:sz w:val="28"/>
          <w:szCs w:val="28"/>
        </w:rPr>
        <w:t>; ил. Т.В. Канивец. – Санкт-Петербург:</w:t>
      </w:r>
      <w:r w:rsidR="008B0171" w:rsidRPr="008B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171">
        <w:rPr>
          <w:rFonts w:ascii="Times New Roman" w:hAnsi="Times New Roman" w:cs="Times New Roman"/>
          <w:bCs/>
          <w:sz w:val="28"/>
          <w:szCs w:val="28"/>
        </w:rPr>
        <w:t>«БКК», 2008. – 96 с.: ил. – (Узнай мир).</w:t>
      </w:r>
    </w:p>
    <w:p w:rsidR="0071391D" w:rsidRPr="0071391D" w:rsidRDefault="0071391D" w:rsidP="008B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lastRenderedPageBreak/>
        <w:t>Эта книга поможет тебе совершить путешествие в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глубины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морей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океанов,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которые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полны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удивительных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тайн.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Красочные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иллюстрации,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интересная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познавательная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информация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уникальном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мире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морских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животных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растений.</w:t>
      </w:r>
    </w:p>
    <w:p w:rsidR="0071391D" w:rsidRPr="008B0171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Море </w:t>
      </w:r>
      <w:r w:rsidRPr="008B0171">
        <w:rPr>
          <w:rFonts w:ascii="Times New Roman" w:hAnsi="Times New Roman" w:cs="Times New Roman"/>
          <w:bCs/>
          <w:sz w:val="28"/>
          <w:szCs w:val="28"/>
        </w:rPr>
        <w:t>[Текст]: энциклопедия для детей. – Москва: Махаон, 2011. – 64 с.: ил. – (Познакомься, это…).</w:t>
      </w:r>
    </w:p>
    <w:p w:rsidR="0071391D" w:rsidRPr="0071391D" w:rsidRDefault="0071391D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Для детей младшего и среднего школьного возраста.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Это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книга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для</w:t>
      </w:r>
      <w:r w:rsidR="008B0171">
        <w:rPr>
          <w:rFonts w:ascii="Times New Roman" w:hAnsi="Times New Roman" w:cs="Times New Roman"/>
          <w:sz w:val="28"/>
          <w:szCs w:val="28"/>
        </w:rPr>
        <w:t xml:space="preserve"> тех, кто: </w:t>
      </w:r>
      <w:r w:rsidRPr="0071391D">
        <w:rPr>
          <w:rFonts w:ascii="Times New Roman" w:hAnsi="Times New Roman" w:cs="Times New Roman"/>
          <w:sz w:val="28"/>
          <w:szCs w:val="28"/>
        </w:rPr>
        <w:t>стремится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расширить свои знания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 прекрасном 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удивительном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мире,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который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нас окружает;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хочет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получить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ответы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самые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разные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вопросы,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старается развить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свое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воображение;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отличается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любознательностью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остроумием;</w:t>
      </w:r>
      <w:r w:rsidR="008B0171">
        <w:rPr>
          <w:rFonts w:ascii="Times New Roman" w:hAnsi="Times New Roman" w:cs="Times New Roman"/>
          <w:sz w:val="28"/>
          <w:szCs w:val="28"/>
        </w:rPr>
        <w:t xml:space="preserve"> </w:t>
      </w:r>
      <w:r w:rsidR="008F5313">
        <w:rPr>
          <w:rFonts w:ascii="Times New Roman" w:hAnsi="Times New Roman" w:cs="Times New Roman"/>
          <w:sz w:val="28"/>
          <w:szCs w:val="28"/>
        </w:rPr>
        <w:t xml:space="preserve">любит учить стихи, рисовать и </w:t>
      </w:r>
      <w:r w:rsidRPr="0071391D">
        <w:rPr>
          <w:rFonts w:ascii="Times New Roman" w:hAnsi="Times New Roman" w:cs="Times New Roman"/>
          <w:sz w:val="28"/>
          <w:szCs w:val="28"/>
        </w:rPr>
        <w:t>заниматься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творчеством.</w:t>
      </w:r>
    </w:p>
    <w:p w:rsidR="0071391D" w:rsidRPr="0071391D" w:rsidRDefault="0071391D" w:rsidP="008F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Путешествуя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по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страницам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этой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увлекательной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книги, ты узнаешь много нового о морях и океанах, о морских животных и растениях, о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знаменитых мореплавателях 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пиратах.</w:t>
      </w:r>
    </w:p>
    <w:p w:rsidR="0071391D" w:rsidRPr="008F5313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Морской берег и его обитатели 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[Текст] / Пер. с англ. Т. </w:t>
      </w:r>
      <w:proofErr w:type="spellStart"/>
      <w:r w:rsidRPr="008F5313">
        <w:rPr>
          <w:rFonts w:ascii="Times New Roman" w:hAnsi="Times New Roman" w:cs="Times New Roman"/>
          <w:bCs/>
          <w:sz w:val="28"/>
          <w:szCs w:val="28"/>
        </w:rPr>
        <w:t>Покидаева</w:t>
      </w:r>
      <w:proofErr w:type="spellEnd"/>
      <w:r w:rsidRPr="008F5313">
        <w:rPr>
          <w:rFonts w:ascii="Times New Roman" w:hAnsi="Times New Roman" w:cs="Times New Roman"/>
          <w:bCs/>
          <w:sz w:val="28"/>
          <w:szCs w:val="28"/>
        </w:rPr>
        <w:t>. – Москва: Махаон, 2014. – 32 с.: ил. – (</w:t>
      </w:r>
      <w:proofErr w:type="spellStart"/>
      <w:r w:rsidRPr="008F5313">
        <w:rPr>
          <w:rFonts w:ascii="Times New Roman" w:hAnsi="Times New Roman" w:cs="Times New Roman"/>
          <w:bCs/>
          <w:sz w:val="28"/>
          <w:szCs w:val="28"/>
        </w:rPr>
        <w:t>Discovery</w:t>
      </w:r>
      <w:proofErr w:type="spellEnd"/>
      <w:r w:rsidRPr="008F5313">
        <w:rPr>
          <w:rFonts w:ascii="Times New Roman" w:hAnsi="Times New Roman" w:cs="Times New Roman"/>
          <w:bCs/>
          <w:sz w:val="28"/>
          <w:szCs w:val="28"/>
        </w:rPr>
        <w:t>. Удивляйся. Учись. Познавай). 6+</w:t>
      </w:r>
    </w:p>
    <w:p w:rsidR="0071391D" w:rsidRPr="008F5313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Райан, Д. Морское побережье </w:t>
      </w:r>
      <w:r w:rsidRPr="008F5313">
        <w:rPr>
          <w:rFonts w:ascii="Times New Roman" w:hAnsi="Times New Roman" w:cs="Times New Roman"/>
          <w:bCs/>
          <w:sz w:val="28"/>
          <w:szCs w:val="28"/>
        </w:rPr>
        <w:t>[Текст] / Д. Райан; [пер. с англ. М.О. Торчинская]. – Москва: Махаон, 2009. – 23 с.: ил. – (Я люблю читать).</w:t>
      </w:r>
    </w:p>
    <w:p w:rsidR="0071391D" w:rsidRPr="008F5313" w:rsidRDefault="0071391D" w:rsidP="00713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 xml:space="preserve">Фролова, Н., Широкова, В. Реки и озёра </w:t>
      </w:r>
      <w:r w:rsidRPr="008F5313">
        <w:rPr>
          <w:rFonts w:ascii="Times New Roman" w:hAnsi="Times New Roman" w:cs="Times New Roman"/>
          <w:bCs/>
          <w:sz w:val="28"/>
          <w:szCs w:val="28"/>
        </w:rPr>
        <w:t>[Текст] / Н. Фролова, В. Широкова. – Москва: СЛОВО / SLOVO, 2002. – 48 с.: ил. – (Что есть что).</w:t>
      </w:r>
    </w:p>
    <w:p w:rsidR="0071391D" w:rsidRPr="0071391D" w:rsidRDefault="0071391D" w:rsidP="008F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Эта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книга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из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серии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«Что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есть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что»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рассказывает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значении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рек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озер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природе,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жизни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хозяйственной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деятельности человека, о том, как они рождаются, живут 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умирают, какие науки их изучают, какие животные и растения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населяют, 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 многом другом.</w:t>
      </w:r>
    </w:p>
    <w:p w:rsidR="0071391D" w:rsidRPr="0071391D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 познаю мир: Океан </w:t>
      </w:r>
      <w:r w:rsidRPr="008F5313">
        <w:rPr>
          <w:rFonts w:ascii="Times New Roman" w:hAnsi="Times New Roman" w:cs="Times New Roman"/>
          <w:bCs/>
          <w:sz w:val="28"/>
          <w:szCs w:val="28"/>
        </w:rPr>
        <w:t>[Текст]: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 xml:space="preserve"> детская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энциклопедия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/Б.Ф.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Сергеев. – Москва: ООО «Фирма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«Издательство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АСТ»;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ООО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1391D" w:rsidRPr="008F5313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="0071391D" w:rsidRPr="008F5313">
        <w:rPr>
          <w:rFonts w:ascii="Times New Roman" w:hAnsi="Times New Roman" w:cs="Times New Roman"/>
          <w:bCs/>
          <w:sz w:val="28"/>
          <w:szCs w:val="28"/>
        </w:rPr>
        <w:t>»,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1999. – 480 с.: ил.</w:t>
      </w:r>
      <w:r w:rsidRPr="008F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1D" w:rsidRPr="008F5313">
        <w:rPr>
          <w:rFonts w:ascii="Times New Roman" w:hAnsi="Times New Roman" w:cs="Times New Roman"/>
          <w:bCs/>
          <w:sz w:val="28"/>
          <w:szCs w:val="28"/>
        </w:rPr>
        <w:t>– (Детская энциклопедия).</w:t>
      </w:r>
    </w:p>
    <w:p w:rsidR="0071391D" w:rsidRPr="0071391D" w:rsidRDefault="0071391D" w:rsidP="008F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sz w:val="28"/>
          <w:szCs w:val="28"/>
        </w:rPr>
        <w:t>Вас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ждет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увлекательный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рассказ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физических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химических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свойствах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морской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воды,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исследовании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океанических глубин и о жизни их обитателей, о привычках 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образе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жизни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моллюсков,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рыб,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ракообразных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многих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других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животных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и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растениях,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живущих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в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Мировом</w:t>
      </w:r>
      <w:r w:rsidR="008F5313">
        <w:rPr>
          <w:rFonts w:ascii="Times New Roman" w:hAnsi="Times New Roman" w:cs="Times New Roman"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sz w:val="28"/>
          <w:szCs w:val="28"/>
        </w:rPr>
        <w:t>океане.</w:t>
      </w:r>
    </w:p>
    <w:p w:rsidR="008F5313" w:rsidRDefault="0071391D" w:rsidP="008F53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Художественная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391D" w:rsidRPr="0071391D" w:rsidRDefault="0071391D" w:rsidP="008F53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91D">
        <w:rPr>
          <w:rFonts w:ascii="Times New Roman" w:hAnsi="Times New Roman" w:cs="Times New Roman"/>
          <w:b/>
          <w:bCs/>
          <w:sz w:val="28"/>
          <w:szCs w:val="28"/>
        </w:rPr>
        <w:t>Книги,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роисходит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большой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91D">
        <w:rPr>
          <w:rFonts w:ascii="Times New Roman" w:hAnsi="Times New Roman" w:cs="Times New Roman"/>
          <w:b/>
          <w:bCs/>
          <w:sz w:val="28"/>
          <w:szCs w:val="28"/>
        </w:rPr>
        <w:t>воде</w:t>
      </w:r>
      <w:r w:rsidR="008F53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5313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«20000 лье под водой»</w:t>
      </w:r>
      <w:r w:rsidR="0071391D" w:rsidRPr="0071391D">
        <w:rPr>
          <w:rFonts w:ascii="Times New Roman" w:hAnsi="Times New Roman" w:cs="Times New Roman"/>
          <w:sz w:val="28"/>
          <w:szCs w:val="28"/>
        </w:rPr>
        <w:t xml:space="preserve"> Жюль Верн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13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91D" w:rsidRPr="0071391D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1D" w:rsidRPr="0071391D">
        <w:rPr>
          <w:rFonts w:ascii="Times New Roman" w:hAnsi="Times New Roman" w:cs="Times New Roman"/>
          <w:sz w:val="28"/>
          <w:szCs w:val="28"/>
        </w:rPr>
        <w:t>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1D" w:rsidRPr="0071391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1D" w:rsidRPr="0071391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1D" w:rsidRPr="0071391D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391D" w:rsidRPr="0071391D">
        <w:rPr>
          <w:rFonts w:ascii="Times New Roman" w:hAnsi="Times New Roman" w:cs="Times New Roman"/>
          <w:sz w:val="28"/>
          <w:szCs w:val="28"/>
        </w:rPr>
        <w:t>Жюль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1D" w:rsidRPr="0071391D">
        <w:rPr>
          <w:rFonts w:ascii="Times New Roman" w:hAnsi="Times New Roman" w:cs="Times New Roman"/>
          <w:sz w:val="28"/>
          <w:szCs w:val="28"/>
        </w:rPr>
        <w:t>Верн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1D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91D" w:rsidRPr="0071391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капитана Гранта» </w:t>
      </w:r>
      <w:r w:rsidR="0071391D" w:rsidRPr="0071391D">
        <w:rPr>
          <w:rFonts w:ascii="Times New Roman" w:hAnsi="Times New Roman" w:cs="Times New Roman"/>
          <w:sz w:val="28"/>
          <w:szCs w:val="28"/>
        </w:rPr>
        <w:t>Жюль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1D" w:rsidRPr="0071391D">
        <w:rPr>
          <w:rFonts w:ascii="Times New Roman" w:hAnsi="Times New Roman" w:cs="Times New Roman"/>
          <w:sz w:val="28"/>
          <w:szCs w:val="28"/>
        </w:rPr>
        <w:t>Верн</w:t>
      </w:r>
    </w:p>
    <w:p w:rsidR="008F5313" w:rsidRPr="0071391D" w:rsidRDefault="008F5313" w:rsidP="008F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391D">
        <w:rPr>
          <w:rFonts w:ascii="Times New Roman" w:hAnsi="Times New Roman" w:cs="Times New Roman"/>
          <w:sz w:val="28"/>
          <w:szCs w:val="28"/>
        </w:rPr>
        <w:t>Пятнадцатилетний </w:t>
      </w:r>
      <w:r>
        <w:rPr>
          <w:rFonts w:ascii="Times New Roman" w:hAnsi="Times New Roman" w:cs="Times New Roman"/>
          <w:sz w:val="28"/>
          <w:szCs w:val="28"/>
        </w:rPr>
        <w:t xml:space="preserve">капитан» </w:t>
      </w:r>
      <w:r w:rsidRPr="0071391D">
        <w:rPr>
          <w:rFonts w:ascii="Times New Roman" w:hAnsi="Times New Roman" w:cs="Times New Roman"/>
          <w:sz w:val="28"/>
          <w:szCs w:val="28"/>
        </w:rPr>
        <w:t>Жюль Верн</w:t>
      </w:r>
    </w:p>
    <w:p w:rsidR="0071391D" w:rsidRPr="0071391D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«Одиссея» </w:t>
      </w:r>
      <w:r w:rsidR="0071391D" w:rsidRPr="0071391D">
        <w:rPr>
          <w:rFonts w:ascii="Times New Roman" w:hAnsi="Times New Roman" w:cs="Times New Roman"/>
          <w:sz w:val="28"/>
          <w:szCs w:val="28"/>
        </w:rPr>
        <w:t>Гомер</w:t>
      </w:r>
    </w:p>
    <w:p w:rsidR="0071391D" w:rsidRPr="0071391D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91D" w:rsidRPr="0071391D">
        <w:rPr>
          <w:rFonts w:ascii="Times New Roman" w:hAnsi="Times New Roman" w:cs="Times New Roman"/>
          <w:sz w:val="28"/>
          <w:szCs w:val="28"/>
        </w:rPr>
        <w:t>Остров</w:t>
      </w:r>
      <w:r>
        <w:rPr>
          <w:rFonts w:ascii="Times New Roman" w:hAnsi="Times New Roman" w:cs="Times New Roman"/>
          <w:sz w:val="28"/>
          <w:szCs w:val="28"/>
        </w:rPr>
        <w:t xml:space="preserve"> сокровищ» </w:t>
      </w:r>
      <w:r w:rsidR="0071391D" w:rsidRPr="0071391D">
        <w:rPr>
          <w:rFonts w:ascii="Times New Roman" w:hAnsi="Times New Roman" w:cs="Times New Roman"/>
          <w:sz w:val="28"/>
          <w:szCs w:val="28"/>
        </w:rPr>
        <w:t>Роберт Льюис Стивенсон</w:t>
      </w:r>
    </w:p>
    <w:p w:rsidR="008F5313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91D" w:rsidRPr="0071391D">
        <w:rPr>
          <w:rFonts w:ascii="Times New Roman" w:hAnsi="Times New Roman" w:cs="Times New Roman"/>
          <w:sz w:val="28"/>
          <w:szCs w:val="28"/>
        </w:rPr>
        <w:t>Приключения капитана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391D" w:rsidRPr="0071391D">
        <w:rPr>
          <w:rFonts w:ascii="Times New Roman" w:hAnsi="Times New Roman" w:cs="Times New Roman"/>
          <w:sz w:val="28"/>
          <w:szCs w:val="28"/>
        </w:rPr>
        <w:t>Андрей Некрасов</w:t>
      </w:r>
    </w:p>
    <w:p w:rsidR="0071391D" w:rsidRPr="0071391D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«Русалочка» </w:t>
      </w:r>
      <w:proofErr w:type="spellStart"/>
      <w:r w:rsidR="0071391D" w:rsidRPr="0071391D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="0071391D" w:rsidRPr="007139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1391D" w:rsidRPr="0071391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71391D" w:rsidRPr="0071391D">
        <w:rPr>
          <w:rFonts w:ascii="Times New Roman" w:hAnsi="Times New Roman" w:cs="Times New Roman"/>
          <w:sz w:val="28"/>
          <w:szCs w:val="28"/>
        </w:rPr>
        <w:t> Андерсен</w:t>
      </w:r>
    </w:p>
    <w:p w:rsidR="0071391D" w:rsidRPr="0071391D" w:rsidRDefault="008F5313" w:rsidP="0071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91D" w:rsidRPr="0071391D">
        <w:rPr>
          <w:rFonts w:ascii="Times New Roman" w:hAnsi="Times New Roman" w:cs="Times New Roman"/>
          <w:sz w:val="28"/>
          <w:szCs w:val="28"/>
        </w:rPr>
        <w:t>Старик и </w:t>
      </w:r>
      <w:r>
        <w:rPr>
          <w:rFonts w:ascii="Times New Roman" w:hAnsi="Times New Roman" w:cs="Times New Roman"/>
          <w:sz w:val="28"/>
          <w:szCs w:val="28"/>
        </w:rPr>
        <w:t xml:space="preserve">море» </w:t>
      </w:r>
      <w:r w:rsidR="0071391D" w:rsidRPr="0071391D">
        <w:rPr>
          <w:rFonts w:ascii="Times New Roman" w:hAnsi="Times New Roman" w:cs="Times New Roman"/>
          <w:sz w:val="28"/>
          <w:szCs w:val="28"/>
        </w:rPr>
        <w:t>Рассказы Эрнест Хемингуэй</w:t>
      </w:r>
    </w:p>
    <w:p w:rsidR="008F5313" w:rsidRDefault="008F5313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F09EE" w:rsidRPr="008F09EE" w:rsidRDefault="008F09EE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4"/>
  </w:num>
  <w:num w:numId="5">
    <w:abstractNumId w:val="10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33"/>
  </w:num>
  <w:num w:numId="14">
    <w:abstractNumId w:val="25"/>
  </w:num>
  <w:num w:numId="15">
    <w:abstractNumId w:val="28"/>
  </w:num>
  <w:num w:numId="16">
    <w:abstractNumId w:val="15"/>
  </w:num>
  <w:num w:numId="17">
    <w:abstractNumId w:val="30"/>
  </w:num>
  <w:num w:numId="18">
    <w:abstractNumId w:val="24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27"/>
  </w:num>
  <w:num w:numId="24">
    <w:abstractNumId w:val="5"/>
  </w:num>
  <w:num w:numId="25">
    <w:abstractNumId w:val="13"/>
  </w:num>
  <w:num w:numId="26">
    <w:abstractNumId w:val="11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11AB"/>
    <w:rsid w:val="000C47D5"/>
    <w:rsid w:val="000C5981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391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1D6B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92C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408</cp:revision>
  <dcterms:created xsi:type="dcterms:W3CDTF">2019-01-25T09:20:00Z</dcterms:created>
  <dcterms:modified xsi:type="dcterms:W3CDTF">2024-01-20T10:46:00Z</dcterms:modified>
</cp:coreProperties>
</file>