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D85D5F"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Default="005645E9" w:rsidP="00CA78D8">
      <w:pPr>
        <w:pStyle w:val="a3"/>
        <w:rPr>
          <w:rFonts w:ascii="Times New Roman" w:hAnsi="Times New Roman" w:cs="Times New Roman"/>
          <w:sz w:val="28"/>
          <w:szCs w:val="28"/>
        </w:rPr>
      </w:pPr>
    </w:p>
    <w:p w:rsidR="00561174" w:rsidRDefault="00561174" w:rsidP="00CA78D8">
      <w:pPr>
        <w:pStyle w:val="a3"/>
        <w:rPr>
          <w:rFonts w:ascii="Times New Roman" w:hAnsi="Times New Roman" w:cs="Times New Roman"/>
          <w:sz w:val="28"/>
          <w:szCs w:val="28"/>
        </w:rPr>
      </w:pPr>
    </w:p>
    <w:p w:rsidR="00561174" w:rsidRPr="00CA78D8" w:rsidRDefault="00561174" w:rsidP="00CA78D8">
      <w:pPr>
        <w:pStyle w:val="a3"/>
        <w:rPr>
          <w:rFonts w:ascii="Times New Roman" w:hAnsi="Times New Roman" w:cs="Times New Roman"/>
          <w:sz w:val="28"/>
          <w:szCs w:val="28"/>
        </w:rPr>
      </w:pPr>
    </w:p>
    <w:p w:rsidR="00D85D5F" w:rsidRPr="00D85D5F" w:rsidRDefault="00D85D5F" w:rsidP="007D2537">
      <w:pPr>
        <w:pStyle w:val="a3"/>
        <w:jc w:val="center"/>
        <w:rPr>
          <w:rFonts w:ascii="Times New Roman" w:hAnsi="Times New Roman" w:cs="Times New Roman"/>
          <w:b/>
          <w:bCs/>
          <w:iCs/>
          <w:color w:val="C00000"/>
          <w:sz w:val="32"/>
          <w:szCs w:val="32"/>
        </w:rPr>
      </w:pPr>
      <w:r w:rsidRPr="00D85D5F">
        <w:rPr>
          <w:rFonts w:ascii="Times New Roman" w:hAnsi="Times New Roman" w:cs="Times New Roman"/>
          <w:b/>
          <w:bCs/>
          <w:iCs/>
          <w:color w:val="C00000"/>
          <w:sz w:val="32"/>
          <w:szCs w:val="32"/>
        </w:rPr>
        <w:t>«Литературный мир Н. Гоголя»</w:t>
      </w:r>
    </w:p>
    <w:p w:rsidR="00D85D5F" w:rsidRPr="00D85D5F" w:rsidRDefault="00D85D5F" w:rsidP="007D2537">
      <w:pPr>
        <w:pStyle w:val="a3"/>
        <w:jc w:val="center"/>
        <w:rPr>
          <w:rFonts w:ascii="Times New Roman" w:hAnsi="Times New Roman" w:cs="Times New Roman"/>
          <w:bCs/>
          <w:iCs/>
          <w:sz w:val="32"/>
          <w:szCs w:val="32"/>
        </w:rPr>
      </w:pPr>
      <w:r w:rsidRPr="00D85D5F">
        <w:rPr>
          <w:rFonts w:ascii="Times New Roman" w:hAnsi="Times New Roman" w:cs="Times New Roman"/>
          <w:bCs/>
          <w:iCs/>
          <w:sz w:val="32"/>
          <w:szCs w:val="32"/>
        </w:rPr>
        <w:t>рекомендательный список</w:t>
      </w:r>
    </w:p>
    <w:p w:rsidR="00D85D5F" w:rsidRPr="00D85D5F" w:rsidRDefault="00D85D5F" w:rsidP="007D2537">
      <w:pPr>
        <w:pStyle w:val="a3"/>
        <w:jc w:val="center"/>
        <w:rPr>
          <w:rFonts w:ascii="Times New Roman" w:hAnsi="Times New Roman" w:cs="Times New Roman"/>
          <w:bCs/>
          <w:iCs/>
          <w:sz w:val="32"/>
          <w:szCs w:val="32"/>
        </w:rPr>
      </w:pPr>
      <w:r w:rsidRPr="00D85D5F">
        <w:rPr>
          <w:rFonts w:ascii="Times New Roman" w:hAnsi="Times New Roman" w:cs="Times New Roman"/>
          <w:bCs/>
          <w:iCs/>
          <w:sz w:val="32"/>
          <w:szCs w:val="32"/>
        </w:rPr>
        <w:t>(к 215-летию со дня рождения Н. В. Гоголя.</w:t>
      </w:r>
    </w:p>
    <w:p w:rsidR="00851E5A" w:rsidRPr="00D85D5F" w:rsidRDefault="00D85D5F" w:rsidP="007D2537">
      <w:pPr>
        <w:pStyle w:val="a3"/>
        <w:jc w:val="center"/>
        <w:rPr>
          <w:rFonts w:ascii="Times New Roman" w:hAnsi="Times New Roman" w:cs="Times New Roman"/>
          <w:sz w:val="28"/>
          <w:szCs w:val="28"/>
        </w:rPr>
      </w:pPr>
      <w:r w:rsidRPr="00D85D5F">
        <w:rPr>
          <w:rFonts w:ascii="Times New Roman" w:hAnsi="Times New Roman" w:cs="Times New Roman"/>
          <w:bCs/>
          <w:iCs/>
          <w:sz w:val="32"/>
          <w:szCs w:val="32"/>
        </w:rPr>
        <w:t>В рамках проекта «Литературная палитра»)</w:t>
      </w:r>
    </w:p>
    <w:p w:rsidR="00851E5A" w:rsidRDefault="00851E5A" w:rsidP="007D2537">
      <w:pPr>
        <w:pStyle w:val="a3"/>
        <w:jc w:val="center"/>
        <w:rPr>
          <w:rFonts w:ascii="Times New Roman" w:hAnsi="Times New Roman" w:cs="Times New Roman"/>
          <w:sz w:val="28"/>
          <w:szCs w:val="28"/>
        </w:rPr>
      </w:pPr>
    </w:p>
    <w:p w:rsidR="000C11AB" w:rsidRDefault="00D85D5F" w:rsidP="007D2537">
      <w:pPr>
        <w:pStyle w:val="a3"/>
        <w:jc w:val="center"/>
        <w:rPr>
          <w:rFonts w:ascii="Times New Roman" w:hAnsi="Times New Roman" w:cs="Times New Roman"/>
          <w:sz w:val="28"/>
          <w:szCs w:val="28"/>
        </w:rPr>
      </w:pPr>
      <w:r w:rsidRPr="00D85D5F">
        <w:rPr>
          <w:rFonts w:ascii="Times New Roman" w:hAnsi="Times New Roman" w:cs="Times New Roman"/>
          <w:sz w:val="28"/>
          <w:szCs w:val="28"/>
        </w:rPr>
        <w:drawing>
          <wp:inline distT="0" distB="0" distL="0" distR="0">
            <wp:extent cx="4137770" cy="3600000"/>
            <wp:effectExtent l="152400" t="152400" r="358140" b="362585"/>
            <wp:docPr id="1" name="Рисунок 1" descr="https://i06.fotocdn.net/s126/992ab6c3d3a74b36/gallery_xl/286995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6.fotocdn.net/s126/992ab6c3d3a74b36/gallery_xl/28699506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7770"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C11AB" w:rsidRDefault="000C11AB" w:rsidP="007D2537">
      <w:pPr>
        <w:pStyle w:val="a3"/>
        <w:jc w:val="center"/>
        <w:rPr>
          <w:rFonts w:ascii="Times New Roman" w:hAnsi="Times New Roman" w:cs="Times New Roman"/>
          <w:sz w:val="28"/>
          <w:szCs w:val="28"/>
        </w:rPr>
      </w:pPr>
    </w:p>
    <w:p w:rsidR="00D85D5F" w:rsidRPr="00CA78D8" w:rsidRDefault="00D85D5F"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B2590B"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9C3065" w:rsidRDefault="009C3065" w:rsidP="00CA78D8">
      <w:pPr>
        <w:pStyle w:val="a3"/>
        <w:jc w:val="right"/>
        <w:rPr>
          <w:rFonts w:ascii="Times New Roman" w:hAnsi="Times New Roman" w:cs="Times New Roman"/>
          <w:sz w:val="28"/>
          <w:szCs w:val="28"/>
        </w:rPr>
      </w:pPr>
    </w:p>
    <w:p w:rsidR="009C3065" w:rsidRDefault="009C3065"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DB4721" w:rsidP="00CA78D8">
      <w:pPr>
        <w:pStyle w:val="a3"/>
        <w:jc w:val="center"/>
        <w:rPr>
          <w:rFonts w:ascii="Times New Roman" w:hAnsi="Times New Roman" w:cs="Times New Roman"/>
          <w:sz w:val="28"/>
          <w:szCs w:val="28"/>
        </w:rPr>
      </w:pPr>
      <w:r>
        <w:rPr>
          <w:rFonts w:ascii="Times New Roman" w:hAnsi="Times New Roman" w:cs="Times New Roman"/>
          <w:sz w:val="28"/>
          <w:szCs w:val="28"/>
        </w:rPr>
        <w:t>2024</w:t>
      </w:r>
      <w:r w:rsidR="00CA78D8" w:rsidRPr="00CA78D8">
        <w:rPr>
          <w:rFonts w:ascii="Times New Roman" w:hAnsi="Times New Roman" w:cs="Times New Roman"/>
          <w:sz w:val="28"/>
          <w:szCs w:val="28"/>
        </w:rPr>
        <w:t>г.</w:t>
      </w:r>
    </w:p>
    <w:p w:rsidR="003D083A" w:rsidRDefault="003D083A" w:rsidP="00CA78D8">
      <w:pPr>
        <w:pStyle w:val="a3"/>
        <w:jc w:val="center"/>
        <w:rPr>
          <w:rFonts w:ascii="Times New Roman" w:hAnsi="Times New Roman" w:cs="Times New Roman"/>
          <w:sz w:val="28"/>
          <w:szCs w:val="28"/>
        </w:rPr>
      </w:pPr>
    </w:p>
    <w:p w:rsidR="00843B5A" w:rsidRDefault="00843B5A" w:rsidP="00843B5A">
      <w:pPr>
        <w:pStyle w:val="a3"/>
        <w:jc w:val="both"/>
        <w:rPr>
          <w:rFonts w:ascii="Times New Roman" w:hAnsi="Times New Roman" w:cs="Times New Roman"/>
          <w:sz w:val="28"/>
          <w:szCs w:val="28"/>
        </w:rPr>
      </w:pPr>
    </w:p>
    <w:p w:rsidR="00851E5A" w:rsidRDefault="00851E5A" w:rsidP="00843B5A">
      <w:pPr>
        <w:pStyle w:val="a3"/>
        <w:jc w:val="both"/>
        <w:rPr>
          <w:rFonts w:ascii="Times New Roman" w:hAnsi="Times New Roman" w:cs="Times New Roman"/>
          <w:sz w:val="28"/>
          <w:szCs w:val="28"/>
        </w:rPr>
      </w:pPr>
    </w:p>
    <w:p w:rsidR="00851E5A" w:rsidRDefault="00D85D5F" w:rsidP="00D85D5F">
      <w:pPr>
        <w:pStyle w:val="a3"/>
        <w:jc w:val="both"/>
        <w:rPr>
          <w:rFonts w:ascii="Times New Roman" w:hAnsi="Times New Roman" w:cs="Times New Roman"/>
          <w:sz w:val="28"/>
          <w:szCs w:val="28"/>
        </w:rPr>
      </w:pPr>
      <w:r>
        <w:rPr>
          <w:rFonts w:ascii="Times New Roman" w:hAnsi="Times New Roman" w:cs="Times New Roman"/>
          <w:sz w:val="28"/>
          <w:szCs w:val="28"/>
        </w:rPr>
        <w:lastRenderedPageBreak/>
        <w:t>Исполнилось 215</w:t>
      </w:r>
      <w:r w:rsidRPr="00D85D5F">
        <w:rPr>
          <w:rFonts w:ascii="Times New Roman" w:hAnsi="Times New Roman" w:cs="Times New Roman"/>
          <w:sz w:val="28"/>
          <w:szCs w:val="28"/>
        </w:rPr>
        <w:t xml:space="preserve"> лет со дня рождения Н. В. Гоголя – великого русского писателя. Его творения вошли в золотой фонд русской и мировой литературы. Уже современники понимали, что Гоголь – и человек, и художник – загадочен, непостижимо глубок, парадоксален, ни с чем не сравним. Н. А. Некрасов вскоре после смерти Гоголя писал: «Гоголь неоспоримо представляет нечто совершенно новое среди личностей, обладающих силою творчества, нечто такое, чего невозможно подвести ни под какие теории, выработанные на основании произведений, данных другими поэтами». Гоголь слишком остро ощущал мировое и российское зло, чтобы причислить его просто к сатирикам, тем более к комедийным писателям. Признавая искусство «первым» в своей жизни, а все прочее «вторым», он готов был и его оставить ради того, чтоб хотя бы что-ниб</w:t>
      </w:r>
      <w:r>
        <w:rPr>
          <w:rFonts w:ascii="Times New Roman" w:hAnsi="Times New Roman" w:cs="Times New Roman"/>
          <w:sz w:val="28"/>
          <w:szCs w:val="28"/>
        </w:rPr>
        <w:t>удь изменить в своем Отечестве.</w:t>
      </w:r>
    </w:p>
    <w:p w:rsidR="00D85D5F" w:rsidRDefault="00D85D5F" w:rsidP="00D85D5F">
      <w:pPr>
        <w:pStyle w:val="a3"/>
        <w:jc w:val="both"/>
        <w:rPr>
          <w:rFonts w:ascii="Times New Roman" w:hAnsi="Times New Roman" w:cs="Times New Roman"/>
          <w:sz w:val="28"/>
          <w:szCs w:val="28"/>
        </w:rPr>
      </w:pPr>
    </w:p>
    <w:p w:rsidR="003A29A6" w:rsidRDefault="003A29A6" w:rsidP="003A29A6">
      <w:pPr>
        <w:pStyle w:val="a3"/>
        <w:jc w:val="both"/>
        <w:rPr>
          <w:rFonts w:ascii="Times New Roman" w:hAnsi="Times New Roman" w:cs="Times New Roman"/>
          <w:sz w:val="28"/>
          <w:szCs w:val="28"/>
        </w:rPr>
      </w:pPr>
      <w:r w:rsidRPr="003A29A6">
        <w:rPr>
          <w:rFonts w:ascii="Times New Roman" w:hAnsi="Times New Roman" w:cs="Times New Roman"/>
          <w:b/>
          <w:sz w:val="28"/>
          <w:szCs w:val="28"/>
        </w:rPr>
        <w:t>Гоголь Н. В. Вечер накануне Ивана Купала</w:t>
      </w:r>
      <w:r w:rsidRPr="003A29A6">
        <w:rPr>
          <w:rFonts w:ascii="Times New Roman" w:hAnsi="Times New Roman" w:cs="Times New Roman"/>
          <w:sz w:val="28"/>
          <w:szCs w:val="28"/>
        </w:rPr>
        <w:t xml:space="preserve">. [Пропавшая грамота] / </w:t>
      </w:r>
      <w:proofErr w:type="spellStart"/>
      <w:r w:rsidRPr="003A29A6">
        <w:rPr>
          <w:rFonts w:ascii="Times New Roman" w:hAnsi="Times New Roman" w:cs="Times New Roman"/>
          <w:sz w:val="28"/>
          <w:szCs w:val="28"/>
        </w:rPr>
        <w:t>Н.В.Гоголь</w:t>
      </w:r>
      <w:proofErr w:type="spellEnd"/>
      <w:r w:rsidRPr="003A29A6">
        <w:rPr>
          <w:rFonts w:ascii="Times New Roman" w:hAnsi="Times New Roman" w:cs="Times New Roman"/>
          <w:sz w:val="28"/>
          <w:szCs w:val="28"/>
        </w:rPr>
        <w:t xml:space="preserve">; </w:t>
      </w:r>
      <w:proofErr w:type="spellStart"/>
      <w:r w:rsidRPr="003A29A6">
        <w:rPr>
          <w:rFonts w:ascii="Times New Roman" w:hAnsi="Times New Roman" w:cs="Times New Roman"/>
          <w:sz w:val="28"/>
          <w:szCs w:val="28"/>
        </w:rPr>
        <w:t>худож</w:t>
      </w:r>
      <w:proofErr w:type="spellEnd"/>
      <w:r w:rsidRPr="003A29A6">
        <w:rPr>
          <w:rFonts w:ascii="Times New Roman" w:hAnsi="Times New Roman" w:cs="Times New Roman"/>
          <w:sz w:val="28"/>
          <w:szCs w:val="28"/>
        </w:rPr>
        <w:t xml:space="preserve">. </w:t>
      </w:r>
      <w:proofErr w:type="spellStart"/>
      <w:proofErr w:type="gramStart"/>
      <w:r w:rsidRPr="003A29A6">
        <w:rPr>
          <w:rFonts w:ascii="Times New Roman" w:hAnsi="Times New Roman" w:cs="Times New Roman"/>
          <w:sz w:val="28"/>
          <w:szCs w:val="28"/>
        </w:rPr>
        <w:t>В.Чапля</w:t>
      </w:r>
      <w:proofErr w:type="spellEnd"/>
      <w:r w:rsidRPr="003A29A6">
        <w:rPr>
          <w:rFonts w:ascii="Times New Roman" w:hAnsi="Times New Roman" w:cs="Times New Roman"/>
          <w:sz w:val="28"/>
          <w:szCs w:val="28"/>
        </w:rPr>
        <w:t xml:space="preserve"> .</w:t>
      </w:r>
      <w:proofErr w:type="gramEnd"/>
      <w:r w:rsidRPr="003A29A6">
        <w:rPr>
          <w:rFonts w:ascii="Times New Roman" w:hAnsi="Times New Roman" w:cs="Times New Roman"/>
          <w:sz w:val="28"/>
          <w:szCs w:val="28"/>
        </w:rPr>
        <w:t xml:space="preserve"> – </w:t>
      </w:r>
      <w:proofErr w:type="gramStart"/>
      <w:r w:rsidRPr="003A29A6">
        <w:rPr>
          <w:rFonts w:ascii="Times New Roman" w:hAnsi="Times New Roman" w:cs="Times New Roman"/>
          <w:sz w:val="28"/>
          <w:szCs w:val="28"/>
        </w:rPr>
        <w:t>Москва :</w:t>
      </w:r>
      <w:proofErr w:type="gramEnd"/>
      <w:r w:rsidRPr="003A29A6">
        <w:rPr>
          <w:rFonts w:ascii="Times New Roman" w:hAnsi="Times New Roman" w:cs="Times New Roman"/>
          <w:sz w:val="28"/>
          <w:szCs w:val="28"/>
        </w:rPr>
        <w:t xml:space="preserve"> Белый город, 2005 . – 48 </w:t>
      </w:r>
      <w:proofErr w:type="gramStart"/>
      <w:r w:rsidRPr="003A29A6">
        <w:rPr>
          <w:rFonts w:ascii="Times New Roman" w:hAnsi="Times New Roman" w:cs="Times New Roman"/>
          <w:sz w:val="28"/>
          <w:szCs w:val="28"/>
        </w:rPr>
        <w:t>с. :</w:t>
      </w:r>
      <w:proofErr w:type="gramEnd"/>
      <w:r w:rsidRPr="003A29A6">
        <w:rPr>
          <w:rFonts w:ascii="Times New Roman" w:hAnsi="Times New Roman" w:cs="Times New Roman"/>
          <w:sz w:val="28"/>
          <w:szCs w:val="28"/>
        </w:rPr>
        <w:t xml:space="preserve"> ил.. – (Классики - детям). «Вечер накануне Ивана Купала» - повесть Николая Васильевича Гоголя из цикла «Веч</w:t>
      </w:r>
      <w:r>
        <w:rPr>
          <w:rFonts w:ascii="Times New Roman" w:hAnsi="Times New Roman" w:cs="Times New Roman"/>
          <w:sz w:val="28"/>
          <w:szCs w:val="28"/>
        </w:rPr>
        <w:t>ера на Хуторе Близ Диканьки».</w:t>
      </w:r>
    </w:p>
    <w:p w:rsidR="003A29A6" w:rsidRDefault="003A29A6" w:rsidP="003A29A6">
      <w:pPr>
        <w:pStyle w:val="a3"/>
        <w:jc w:val="both"/>
        <w:rPr>
          <w:rFonts w:ascii="Times New Roman" w:hAnsi="Times New Roman" w:cs="Times New Roman"/>
          <w:sz w:val="28"/>
          <w:szCs w:val="28"/>
        </w:rPr>
      </w:pPr>
      <w:r w:rsidRPr="003A29A6">
        <w:rPr>
          <w:rFonts w:ascii="Times New Roman" w:hAnsi="Times New Roman" w:cs="Times New Roman"/>
          <w:b/>
          <w:sz w:val="28"/>
          <w:szCs w:val="28"/>
        </w:rPr>
        <w:t>Гоголь Н. В. Вечера на хуторе близ Диканьки</w:t>
      </w:r>
      <w:r>
        <w:rPr>
          <w:rFonts w:ascii="Times New Roman" w:hAnsi="Times New Roman" w:cs="Times New Roman"/>
          <w:sz w:val="28"/>
          <w:szCs w:val="28"/>
        </w:rPr>
        <w:t xml:space="preserve"> / Н. В. Гоголь</w:t>
      </w:r>
      <w:r w:rsidRPr="003A29A6">
        <w:rPr>
          <w:rFonts w:ascii="Times New Roman" w:hAnsi="Times New Roman" w:cs="Times New Roman"/>
          <w:sz w:val="28"/>
          <w:szCs w:val="28"/>
        </w:rPr>
        <w:t>. – Москва</w:t>
      </w:r>
      <w:r>
        <w:rPr>
          <w:rFonts w:ascii="Times New Roman" w:hAnsi="Times New Roman" w:cs="Times New Roman"/>
          <w:sz w:val="28"/>
          <w:szCs w:val="28"/>
        </w:rPr>
        <w:t>: Правда, 1984. – 382с.</w:t>
      </w:r>
      <w:r w:rsidRPr="003A29A6">
        <w:rPr>
          <w:rFonts w:ascii="Times New Roman" w:hAnsi="Times New Roman" w:cs="Times New Roman"/>
          <w:sz w:val="28"/>
          <w:szCs w:val="28"/>
        </w:rPr>
        <w:t>: 4л.ил.. – (</w:t>
      </w:r>
      <w:r>
        <w:rPr>
          <w:rFonts w:ascii="Times New Roman" w:hAnsi="Times New Roman" w:cs="Times New Roman"/>
          <w:sz w:val="28"/>
          <w:szCs w:val="28"/>
        </w:rPr>
        <w:t xml:space="preserve">Б-ка "Огонек". </w:t>
      </w:r>
      <w:proofErr w:type="spellStart"/>
      <w:r>
        <w:rPr>
          <w:rFonts w:ascii="Times New Roman" w:hAnsi="Times New Roman" w:cs="Times New Roman"/>
          <w:sz w:val="28"/>
          <w:szCs w:val="28"/>
        </w:rPr>
        <w:t>Отеч</w:t>
      </w:r>
      <w:proofErr w:type="spellEnd"/>
      <w:r>
        <w:rPr>
          <w:rFonts w:ascii="Times New Roman" w:hAnsi="Times New Roman" w:cs="Times New Roman"/>
          <w:sz w:val="28"/>
          <w:szCs w:val="28"/>
        </w:rPr>
        <w:t>. классика).</w:t>
      </w:r>
    </w:p>
    <w:p w:rsidR="003A29A6" w:rsidRDefault="003A29A6" w:rsidP="003A29A6">
      <w:pPr>
        <w:pStyle w:val="a3"/>
        <w:jc w:val="both"/>
        <w:rPr>
          <w:rFonts w:ascii="Times New Roman" w:hAnsi="Times New Roman" w:cs="Times New Roman"/>
          <w:sz w:val="28"/>
          <w:szCs w:val="28"/>
        </w:rPr>
      </w:pPr>
      <w:r w:rsidRPr="003A29A6">
        <w:rPr>
          <w:rFonts w:ascii="Times New Roman" w:hAnsi="Times New Roman" w:cs="Times New Roman"/>
          <w:sz w:val="28"/>
          <w:szCs w:val="28"/>
        </w:rPr>
        <w:t xml:space="preserve">Жаркий малороссийский полдень, горьковатый запах полыни, напевная украинская речь, звонкий девичий смех и неторопливое покашливание старого </w:t>
      </w:r>
      <w:proofErr w:type="spellStart"/>
      <w:r w:rsidRPr="003A29A6">
        <w:rPr>
          <w:rFonts w:ascii="Times New Roman" w:hAnsi="Times New Roman" w:cs="Times New Roman"/>
          <w:sz w:val="28"/>
          <w:szCs w:val="28"/>
        </w:rPr>
        <w:t>козака</w:t>
      </w:r>
      <w:proofErr w:type="spellEnd"/>
      <w:r w:rsidRPr="003A29A6">
        <w:rPr>
          <w:rFonts w:ascii="Times New Roman" w:hAnsi="Times New Roman" w:cs="Times New Roman"/>
          <w:sz w:val="28"/>
          <w:szCs w:val="28"/>
        </w:rPr>
        <w:t>, раскуривающего трубку… Бесспорно, "Вечера на хуторе близ Диканьки" Н. В. Гоголя - одно из самых поэтичных произведений мировой литературы. Книга, к которой мы не перестаём возвращаться, чтобы заново пережить упоительное волнение и легкую грусть, леденящий страх и безудержное веселье, горькое</w:t>
      </w:r>
      <w:r>
        <w:rPr>
          <w:rFonts w:ascii="Times New Roman" w:hAnsi="Times New Roman" w:cs="Times New Roman"/>
          <w:sz w:val="28"/>
          <w:szCs w:val="28"/>
        </w:rPr>
        <w:t xml:space="preserve"> отчаяние и светлую надежду.</w:t>
      </w:r>
    </w:p>
    <w:p w:rsidR="003A29A6" w:rsidRDefault="003A29A6" w:rsidP="003A29A6">
      <w:pPr>
        <w:pStyle w:val="a3"/>
        <w:jc w:val="both"/>
        <w:rPr>
          <w:rFonts w:ascii="Times New Roman" w:hAnsi="Times New Roman" w:cs="Times New Roman"/>
          <w:sz w:val="28"/>
          <w:szCs w:val="28"/>
        </w:rPr>
      </w:pPr>
      <w:r w:rsidRPr="003A29A6">
        <w:rPr>
          <w:rFonts w:ascii="Times New Roman" w:hAnsi="Times New Roman" w:cs="Times New Roman"/>
          <w:b/>
          <w:sz w:val="28"/>
          <w:szCs w:val="28"/>
        </w:rPr>
        <w:t>Гоголь Н. В. Драматические произведения</w:t>
      </w:r>
      <w:r w:rsidRPr="003A29A6">
        <w:rPr>
          <w:rFonts w:ascii="Times New Roman" w:hAnsi="Times New Roman" w:cs="Times New Roman"/>
          <w:sz w:val="28"/>
          <w:szCs w:val="28"/>
        </w:rPr>
        <w:t xml:space="preserve"> / Н. В. Гоголь; Под общ. ред. С. И. </w:t>
      </w:r>
      <w:proofErr w:type="spellStart"/>
      <w:r w:rsidRPr="003A29A6">
        <w:rPr>
          <w:rFonts w:ascii="Times New Roman" w:hAnsi="Times New Roman" w:cs="Times New Roman"/>
          <w:sz w:val="28"/>
          <w:szCs w:val="28"/>
        </w:rPr>
        <w:t>Машинского</w:t>
      </w:r>
      <w:proofErr w:type="spellEnd"/>
      <w:r w:rsidRPr="003A29A6">
        <w:rPr>
          <w:rFonts w:ascii="Times New Roman" w:hAnsi="Times New Roman" w:cs="Times New Roman"/>
          <w:sz w:val="28"/>
          <w:szCs w:val="28"/>
        </w:rPr>
        <w:t>, М. Б. Хр</w:t>
      </w:r>
      <w:r>
        <w:rPr>
          <w:rFonts w:ascii="Times New Roman" w:hAnsi="Times New Roman" w:cs="Times New Roman"/>
          <w:sz w:val="28"/>
          <w:szCs w:val="28"/>
        </w:rPr>
        <w:t>апченко; [</w:t>
      </w:r>
      <w:proofErr w:type="spellStart"/>
      <w:r>
        <w:rPr>
          <w:rFonts w:ascii="Times New Roman" w:hAnsi="Times New Roman" w:cs="Times New Roman"/>
          <w:sz w:val="28"/>
          <w:szCs w:val="28"/>
        </w:rPr>
        <w:t>Коммент</w:t>
      </w:r>
      <w:proofErr w:type="spellEnd"/>
      <w:r>
        <w:rPr>
          <w:rFonts w:ascii="Times New Roman" w:hAnsi="Times New Roman" w:cs="Times New Roman"/>
          <w:sz w:val="28"/>
          <w:szCs w:val="28"/>
        </w:rPr>
        <w:t>. Ю. В. Манна]. – Москва</w:t>
      </w:r>
      <w:r w:rsidRPr="003A29A6">
        <w:rPr>
          <w:rFonts w:ascii="Times New Roman" w:hAnsi="Times New Roman" w:cs="Times New Roman"/>
          <w:sz w:val="28"/>
          <w:szCs w:val="28"/>
        </w:rPr>
        <w:t>: Художественная литература. Собра</w:t>
      </w:r>
      <w:r>
        <w:rPr>
          <w:rFonts w:ascii="Times New Roman" w:hAnsi="Times New Roman" w:cs="Times New Roman"/>
          <w:sz w:val="28"/>
          <w:szCs w:val="28"/>
        </w:rPr>
        <w:t xml:space="preserve">ние сочинений в 7 т. Т. 4, 1985. – 423 с., 1 л. </w:t>
      </w:r>
      <w:proofErr w:type="spellStart"/>
      <w:r>
        <w:rPr>
          <w:rFonts w:ascii="Times New Roman" w:hAnsi="Times New Roman" w:cs="Times New Roman"/>
          <w:sz w:val="28"/>
          <w:szCs w:val="28"/>
        </w:rPr>
        <w:t>портр.</w:t>
      </w:r>
    </w:p>
    <w:p w:rsidR="003A29A6" w:rsidRDefault="003A29A6" w:rsidP="003A29A6">
      <w:pPr>
        <w:pStyle w:val="a3"/>
        <w:jc w:val="both"/>
        <w:rPr>
          <w:rFonts w:ascii="Times New Roman" w:hAnsi="Times New Roman" w:cs="Times New Roman"/>
          <w:sz w:val="28"/>
          <w:szCs w:val="28"/>
        </w:rPr>
      </w:pPr>
      <w:proofErr w:type="spellEnd"/>
      <w:r w:rsidRPr="003A29A6">
        <w:rPr>
          <w:rFonts w:ascii="Times New Roman" w:hAnsi="Times New Roman" w:cs="Times New Roman"/>
          <w:sz w:val="28"/>
          <w:szCs w:val="28"/>
        </w:rPr>
        <w:t xml:space="preserve">Бессмертное классическое наследие гениального русского писателя Н. В. Гоголя вызывает постоянный, неослабевающий интерес читателей. Глубокая идейная насыщенность, типичность образов, тонкий юмор, выразительность языка его пьес обусловили непреходящее значение их в истории мировой литературы. В "Ревизоре" Н. В. Гоголь с огромной силой обличения показал уродство и несостоятельность всего николаевского полицейско-бюрократического режима, произвол армии, взяточничество, </w:t>
      </w:r>
      <w:r>
        <w:rPr>
          <w:rFonts w:ascii="Times New Roman" w:hAnsi="Times New Roman" w:cs="Times New Roman"/>
          <w:sz w:val="28"/>
          <w:szCs w:val="28"/>
        </w:rPr>
        <w:t>бесправное положение народа.</w:t>
      </w:r>
    </w:p>
    <w:p w:rsidR="003A29A6" w:rsidRDefault="003A29A6" w:rsidP="003A29A6">
      <w:pPr>
        <w:pStyle w:val="a3"/>
        <w:jc w:val="both"/>
        <w:rPr>
          <w:rFonts w:ascii="Times New Roman" w:hAnsi="Times New Roman" w:cs="Times New Roman"/>
          <w:sz w:val="28"/>
          <w:szCs w:val="28"/>
        </w:rPr>
      </w:pPr>
      <w:r w:rsidRPr="003A29A6">
        <w:rPr>
          <w:rFonts w:ascii="Times New Roman" w:hAnsi="Times New Roman" w:cs="Times New Roman"/>
          <w:b/>
          <w:sz w:val="28"/>
          <w:szCs w:val="28"/>
        </w:rPr>
        <w:t>Гоголь Н. В. Заколдованное место</w:t>
      </w:r>
      <w:r w:rsidRPr="003A29A6">
        <w:rPr>
          <w:rFonts w:ascii="Times New Roman" w:hAnsi="Times New Roman" w:cs="Times New Roman"/>
          <w:sz w:val="28"/>
          <w:szCs w:val="28"/>
        </w:rPr>
        <w:t xml:space="preserve"> / Н.В</w:t>
      </w:r>
      <w:r>
        <w:rPr>
          <w:rFonts w:ascii="Times New Roman" w:hAnsi="Times New Roman" w:cs="Times New Roman"/>
          <w:sz w:val="28"/>
          <w:szCs w:val="28"/>
        </w:rPr>
        <w:t>. Гоголь; [Рисовал Ю. Кузнецов]. – Калуга: Золотая аллея, 1993</w:t>
      </w:r>
      <w:r w:rsidRPr="003A29A6">
        <w:rPr>
          <w:rFonts w:ascii="Times New Roman" w:hAnsi="Times New Roman" w:cs="Times New Roman"/>
          <w:sz w:val="28"/>
          <w:szCs w:val="28"/>
        </w:rPr>
        <w:t xml:space="preserve">. – </w:t>
      </w:r>
      <w:r>
        <w:rPr>
          <w:rFonts w:ascii="Times New Roman" w:hAnsi="Times New Roman" w:cs="Times New Roman"/>
          <w:sz w:val="28"/>
          <w:szCs w:val="28"/>
        </w:rPr>
        <w:t>[11] с.</w:t>
      </w:r>
      <w:r w:rsidRPr="003A29A6">
        <w:rPr>
          <w:rFonts w:ascii="Times New Roman" w:hAnsi="Times New Roman" w:cs="Times New Roman"/>
          <w:sz w:val="28"/>
          <w:szCs w:val="28"/>
        </w:rPr>
        <w:t xml:space="preserve">: </w:t>
      </w:r>
      <w:proofErr w:type="spellStart"/>
      <w:r w:rsidRPr="003A29A6">
        <w:rPr>
          <w:rFonts w:ascii="Times New Roman" w:hAnsi="Times New Roman" w:cs="Times New Roman"/>
          <w:sz w:val="28"/>
          <w:szCs w:val="28"/>
        </w:rPr>
        <w:t>цв</w:t>
      </w:r>
      <w:proofErr w:type="spellEnd"/>
      <w:r w:rsidRPr="003A29A6">
        <w:rPr>
          <w:rFonts w:ascii="Times New Roman" w:hAnsi="Times New Roman" w:cs="Times New Roman"/>
          <w:sz w:val="28"/>
          <w:szCs w:val="28"/>
        </w:rPr>
        <w:t xml:space="preserve"> ил. «Заколдованное место» – четвёртая, заключительная повесть второй части «Вечеров на хуторе близ Диканьки» Гоголя. Её вновь рассказывает дьячок местной церкви, Фома Григорьевич. Главным героем рассказа является его дед, уже знакомый читателям из </w:t>
      </w:r>
      <w:r>
        <w:rPr>
          <w:rFonts w:ascii="Times New Roman" w:hAnsi="Times New Roman" w:cs="Times New Roman"/>
          <w:sz w:val="28"/>
          <w:szCs w:val="28"/>
        </w:rPr>
        <w:t>повести «Пропавшая грамота».</w:t>
      </w:r>
    </w:p>
    <w:p w:rsidR="003A29A6" w:rsidRDefault="003A29A6" w:rsidP="003A29A6">
      <w:pPr>
        <w:pStyle w:val="a3"/>
        <w:jc w:val="both"/>
        <w:rPr>
          <w:rFonts w:ascii="Times New Roman" w:hAnsi="Times New Roman" w:cs="Times New Roman"/>
          <w:sz w:val="28"/>
          <w:szCs w:val="28"/>
        </w:rPr>
      </w:pPr>
      <w:r w:rsidRPr="003A29A6">
        <w:rPr>
          <w:rFonts w:ascii="Times New Roman" w:hAnsi="Times New Roman" w:cs="Times New Roman"/>
          <w:b/>
          <w:sz w:val="28"/>
          <w:szCs w:val="28"/>
        </w:rPr>
        <w:t>Гоголь Н. В. Записки сумасшедшего</w:t>
      </w:r>
      <w:r w:rsidRPr="003A29A6">
        <w:rPr>
          <w:rFonts w:ascii="Times New Roman" w:hAnsi="Times New Roman" w:cs="Times New Roman"/>
          <w:sz w:val="28"/>
          <w:szCs w:val="28"/>
        </w:rPr>
        <w:t>. Повести / Н. В. Гоголь. – Москва</w:t>
      </w:r>
      <w:r>
        <w:rPr>
          <w:rFonts w:ascii="Times New Roman" w:hAnsi="Times New Roman" w:cs="Times New Roman"/>
          <w:sz w:val="28"/>
          <w:szCs w:val="28"/>
        </w:rPr>
        <w:t>: Стрекоза-Пресс, 2002</w:t>
      </w:r>
      <w:r w:rsidRPr="003A29A6">
        <w:rPr>
          <w:rFonts w:ascii="Times New Roman" w:hAnsi="Times New Roman" w:cs="Times New Roman"/>
          <w:sz w:val="28"/>
          <w:szCs w:val="28"/>
        </w:rPr>
        <w:t>. – 221,</w:t>
      </w:r>
      <w:r>
        <w:rPr>
          <w:rFonts w:ascii="Times New Roman" w:hAnsi="Times New Roman" w:cs="Times New Roman"/>
          <w:sz w:val="28"/>
          <w:szCs w:val="28"/>
        </w:rPr>
        <w:t xml:space="preserve"> </w:t>
      </w:r>
      <w:r w:rsidR="00E670ED">
        <w:rPr>
          <w:rFonts w:ascii="Times New Roman" w:hAnsi="Times New Roman" w:cs="Times New Roman"/>
          <w:sz w:val="28"/>
          <w:szCs w:val="28"/>
        </w:rPr>
        <w:t>[2] с.</w:t>
      </w:r>
      <w:r w:rsidRPr="003A29A6">
        <w:rPr>
          <w:rFonts w:ascii="Times New Roman" w:hAnsi="Times New Roman" w:cs="Times New Roman"/>
          <w:sz w:val="28"/>
          <w:szCs w:val="28"/>
        </w:rPr>
        <w:t xml:space="preserve"> – (</w:t>
      </w:r>
      <w:r>
        <w:rPr>
          <w:rFonts w:ascii="Times New Roman" w:hAnsi="Times New Roman" w:cs="Times New Roman"/>
          <w:sz w:val="28"/>
          <w:szCs w:val="28"/>
        </w:rPr>
        <w:t>Избранное. Классика для школы).</w:t>
      </w:r>
    </w:p>
    <w:p w:rsidR="00E670ED" w:rsidRDefault="003A29A6" w:rsidP="003A29A6">
      <w:pPr>
        <w:pStyle w:val="a3"/>
        <w:jc w:val="both"/>
        <w:rPr>
          <w:rFonts w:ascii="Times New Roman" w:hAnsi="Times New Roman" w:cs="Times New Roman"/>
          <w:sz w:val="28"/>
          <w:szCs w:val="28"/>
        </w:rPr>
      </w:pPr>
      <w:r w:rsidRPr="003A29A6">
        <w:rPr>
          <w:rFonts w:ascii="Times New Roman" w:hAnsi="Times New Roman" w:cs="Times New Roman"/>
          <w:sz w:val="28"/>
          <w:szCs w:val="28"/>
        </w:rPr>
        <w:t xml:space="preserve">«Записки сумасшедшего» следует поставить в один ряд с незавершенным замыслом Гоголя, его комедией «Владимир 3-й степени» о чиновнике-честолюбце </w:t>
      </w:r>
      <w:r w:rsidRPr="003A29A6">
        <w:rPr>
          <w:rFonts w:ascii="Times New Roman" w:hAnsi="Times New Roman" w:cs="Times New Roman"/>
          <w:sz w:val="28"/>
          <w:szCs w:val="28"/>
        </w:rPr>
        <w:lastRenderedPageBreak/>
        <w:t>и карьеристе, мечтающем об ордене. Судя по черновикам и рассказам современников о замысле пьесы, героя комедии в результате плутовства чиновников постигает неудача, и он сходит с ума, воображая себя Владимиром 3-й степени. По-видимому, после неудачи с комедией, не законченной, главным образом, по цензурным причинам, основные ее темы</w:t>
      </w:r>
      <w:r w:rsidR="00E670ED">
        <w:rPr>
          <w:rFonts w:ascii="Times New Roman" w:hAnsi="Times New Roman" w:cs="Times New Roman"/>
          <w:sz w:val="28"/>
          <w:szCs w:val="28"/>
        </w:rPr>
        <w:t xml:space="preserve"> и образы перешли в повесть. </w:t>
      </w:r>
      <w:r w:rsidRPr="00E670ED">
        <w:rPr>
          <w:rFonts w:ascii="Times New Roman" w:hAnsi="Times New Roman" w:cs="Times New Roman"/>
          <w:b/>
          <w:sz w:val="28"/>
          <w:szCs w:val="28"/>
        </w:rPr>
        <w:t>Гоголь Н. В. ИЗБРАННОЕ</w:t>
      </w:r>
      <w:r w:rsidRPr="003A29A6">
        <w:rPr>
          <w:rFonts w:ascii="Times New Roman" w:hAnsi="Times New Roman" w:cs="Times New Roman"/>
          <w:sz w:val="28"/>
          <w:szCs w:val="28"/>
        </w:rPr>
        <w:t xml:space="preserve"> / Гоголь Н.В.; предисл. В. Воропаева; сост., </w:t>
      </w:r>
      <w:proofErr w:type="spellStart"/>
      <w:r w:rsidRPr="003A29A6">
        <w:rPr>
          <w:rFonts w:ascii="Times New Roman" w:hAnsi="Times New Roman" w:cs="Times New Roman"/>
          <w:sz w:val="28"/>
          <w:szCs w:val="28"/>
        </w:rPr>
        <w:t>коммент</w:t>
      </w:r>
      <w:proofErr w:type="spellEnd"/>
      <w:r w:rsidRPr="003A29A6">
        <w:rPr>
          <w:rFonts w:ascii="Times New Roman" w:hAnsi="Times New Roman" w:cs="Times New Roman"/>
          <w:sz w:val="28"/>
          <w:szCs w:val="28"/>
        </w:rPr>
        <w:t xml:space="preserve">. И. Виноградова, В. Воропаева; ил. М. Петрова, Е. </w:t>
      </w:r>
      <w:proofErr w:type="spellStart"/>
      <w:r w:rsidRPr="003A29A6">
        <w:rPr>
          <w:rFonts w:ascii="Times New Roman" w:hAnsi="Times New Roman" w:cs="Times New Roman"/>
          <w:sz w:val="28"/>
          <w:szCs w:val="28"/>
        </w:rPr>
        <w:t>Кибрика</w:t>
      </w:r>
      <w:proofErr w:type="spellEnd"/>
      <w:r w:rsidRPr="003A29A6">
        <w:rPr>
          <w:rFonts w:ascii="Times New Roman" w:hAnsi="Times New Roman" w:cs="Times New Roman"/>
          <w:sz w:val="28"/>
          <w:szCs w:val="28"/>
        </w:rPr>
        <w:t xml:space="preserve">, А. </w:t>
      </w:r>
      <w:proofErr w:type="spellStart"/>
      <w:r w:rsidRPr="003A29A6">
        <w:rPr>
          <w:rFonts w:ascii="Times New Roman" w:hAnsi="Times New Roman" w:cs="Times New Roman"/>
          <w:sz w:val="28"/>
          <w:szCs w:val="28"/>
        </w:rPr>
        <w:t>Бубнова</w:t>
      </w:r>
      <w:proofErr w:type="spellEnd"/>
      <w:r w:rsidRPr="003A29A6">
        <w:rPr>
          <w:rFonts w:ascii="Times New Roman" w:hAnsi="Times New Roman" w:cs="Times New Roman"/>
          <w:sz w:val="28"/>
          <w:szCs w:val="28"/>
        </w:rPr>
        <w:t>, А. Лаптева, А. Константиновского. – Москва: Детская литература, 2001. – 523 с. – (</w:t>
      </w:r>
      <w:r w:rsidR="00E670ED">
        <w:rPr>
          <w:rFonts w:ascii="Times New Roman" w:hAnsi="Times New Roman" w:cs="Times New Roman"/>
          <w:sz w:val="28"/>
          <w:szCs w:val="28"/>
        </w:rPr>
        <w:t>Б-ка мировой лит. для детей.)</w:t>
      </w:r>
    </w:p>
    <w:p w:rsidR="00E670ED" w:rsidRDefault="003A29A6" w:rsidP="003A29A6">
      <w:pPr>
        <w:pStyle w:val="a3"/>
        <w:jc w:val="both"/>
        <w:rPr>
          <w:rFonts w:ascii="Times New Roman" w:hAnsi="Times New Roman" w:cs="Times New Roman"/>
          <w:sz w:val="28"/>
          <w:szCs w:val="28"/>
        </w:rPr>
      </w:pPr>
      <w:r w:rsidRPr="00E670ED">
        <w:rPr>
          <w:rFonts w:ascii="Times New Roman" w:hAnsi="Times New Roman" w:cs="Times New Roman"/>
          <w:b/>
          <w:sz w:val="28"/>
          <w:szCs w:val="28"/>
        </w:rPr>
        <w:t>Гоголь Н. В. Избранные статьи</w:t>
      </w:r>
      <w:r w:rsidRPr="003A29A6">
        <w:rPr>
          <w:rFonts w:ascii="Times New Roman" w:hAnsi="Times New Roman" w:cs="Times New Roman"/>
          <w:sz w:val="28"/>
          <w:szCs w:val="28"/>
        </w:rPr>
        <w:t xml:space="preserve"> / Н. В. Гоголь;</w:t>
      </w:r>
      <w:r w:rsidR="00E670ED">
        <w:rPr>
          <w:rFonts w:ascii="Times New Roman" w:hAnsi="Times New Roman" w:cs="Times New Roman"/>
          <w:sz w:val="28"/>
          <w:szCs w:val="28"/>
        </w:rPr>
        <w:t xml:space="preserve"> </w:t>
      </w:r>
      <w:r w:rsidRPr="003A29A6">
        <w:rPr>
          <w:rFonts w:ascii="Times New Roman" w:hAnsi="Times New Roman" w:cs="Times New Roman"/>
          <w:sz w:val="28"/>
          <w:szCs w:val="28"/>
        </w:rPr>
        <w:t xml:space="preserve">[Авт. вступит. ст. И. </w:t>
      </w:r>
      <w:proofErr w:type="spellStart"/>
      <w:r w:rsidRPr="003A29A6">
        <w:rPr>
          <w:rFonts w:ascii="Times New Roman" w:hAnsi="Times New Roman" w:cs="Times New Roman"/>
          <w:sz w:val="28"/>
          <w:szCs w:val="28"/>
        </w:rPr>
        <w:t>Зол</w:t>
      </w:r>
      <w:r w:rsidR="00E670ED">
        <w:rPr>
          <w:rFonts w:ascii="Times New Roman" w:hAnsi="Times New Roman" w:cs="Times New Roman"/>
          <w:sz w:val="28"/>
          <w:szCs w:val="28"/>
        </w:rPr>
        <w:t>отусский</w:t>
      </w:r>
      <w:proofErr w:type="spellEnd"/>
      <w:r w:rsidR="00E670ED">
        <w:rPr>
          <w:rFonts w:ascii="Times New Roman" w:hAnsi="Times New Roman" w:cs="Times New Roman"/>
          <w:sz w:val="28"/>
          <w:szCs w:val="28"/>
        </w:rPr>
        <w:t>, с.5-26]. – Москва: Современник, 1980</w:t>
      </w:r>
      <w:r w:rsidRPr="003A29A6">
        <w:rPr>
          <w:rFonts w:ascii="Times New Roman" w:hAnsi="Times New Roman" w:cs="Times New Roman"/>
          <w:sz w:val="28"/>
          <w:szCs w:val="28"/>
        </w:rPr>
        <w:t>. 13 – 332 с. – (Любителям российской словесности</w:t>
      </w:r>
      <w:r w:rsidR="00E670ED">
        <w:rPr>
          <w:rFonts w:ascii="Times New Roman" w:hAnsi="Times New Roman" w:cs="Times New Roman"/>
          <w:sz w:val="28"/>
          <w:szCs w:val="28"/>
        </w:rPr>
        <w:t>. Из литературного наследия)</w:t>
      </w:r>
    </w:p>
    <w:p w:rsidR="00E670ED" w:rsidRDefault="003A29A6" w:rsidP="003A29A6">
      <w:pPr>
        <w:pStyle w:val="a3"/>
        <w:jc w:val="both"/>
        <w:rPr>
          <w:rFonts w:ascii="Times New Roman" w:hAnsi="Times New Roman" w:cs="Times New Roman"/>
          <w:sz w:val="28"/>
          <w:szCs w:val="28"/>
        </w:rPr>
      </w:pPr>
      <w:r w:rsidRPr="00E670ED">
        <w:rPr>
          <w:rFonts w:ascii="Times New Roman" w:hAnsi="Times New Roman" w:cs="Times New Roman"/>
          <w:b/>
          <w:sz w:val="28"/>
          <w:szCs w:val="28"/>
        </w:rPr>
        <w:t>Гоголь Н. В. Мертвые души</w:t>
      </w:r>
      <w:r w:rsidR="00E670ED">
        <w:rPr>
          <w:rFonts w:ascii="Times New Roman" w:hAnsi="Times New Roman" w:cs="Times New Roman"/>
          <w:sz w:val="28"/>
          <w:szCs w:val="28"/>
        </w:rPr>
        <w:t xml:space="preserve"> / Н.В. Гоголь. – Москва</w:t>
      </w:r>
      <w:r w:rsidRPr="003A29A6">
        <w:rPr>
          <w:rFonts w:ascii="Times New Roman" w:hAnsi="Times New Roman" w:cs="Times New Roman"/>
          <w:sz w:val="28"/>
          <w:szCs w:val="28"/>
        </w:rPr>
        <w:t>: Правда. Собрание</w:t>
      </w:r>
      <w:r w:rsidR="00E670ED">
        <w:rPr>
          <w:rFonts w:ascii="Times New Roman" w:hAnsi="Times New Roman" w:cs="Times New Roman"/>
          <w:sz w:val="28"/>
          <w:szCs w:val="28"/>
        </w:rPr>
        <w:t xml:space="preserve"> сочинений в 8-ми т. Т. 6, 1984. – 319с.</w:t>
      </w:r>
      <w:r w:rsidRPr="003A29A6">
        <w:rPr>
          <w:rFonts w:ascii="Times New Roman" w:hAnsi="Times New Roman" w:cs="Times New Roman"/>
          <w:sz w:val="28"/>
          <w:szCs w:val="28"/>
        </w:rPr>
        <w:t xml:space="preserve">: 4л.ил.. – (Б-ка "Огонек". </w:t>
      </w:r>
      <w:proofErr w:type="spellStart"/>
      <w:r w:rsidRPr="003A29A6">
        <w:rPr>
          <w:rFonts w:ascii="Times New Roman" w:hAnsi="Times New Roman" w:cs="Times New Roman"/>
          <w:sz w:val="28"/>
          <w:szCs w:val="28"/>
        </w:rPr>
        <w:t>Отеч</w:t>
      </w:r>
      <w:proofErr w:type="spellEnd"/>
      <w:r w:rsidRPr="003A29A6">
        <w:rPr>
          <w:rFonts w:ascii="Times New Roman" w:hAnsi="Times New Roman" w:cs="Times New Roman"/>
          <w:sz w:val="28"/>
          <w:szCs w:val="28"/>
        </w:rPr>
        <w:t>. классика). «Мертвые души» - уникальный роман, ставший для русской литературы своеобразным эталоном иронической прозы. Книга, раздерганная на цитаты еще в XIX в. и по-прежнему потрясающая воображение. История гениального дельца Чичикова, скупающего в глухой провинции «мертвые души» крепостных крестьян, по сей день поражает своей современн</w:t>
      </w:r>
      <w:r w:rsidR="00E670ED">
        <w:rPr>
          <w:rFonts w:ascii="Times New Roman" w:hAnsi="Times New Roman" w:cs="Times New Roman"/>
          <w:sz w:val="28"/>
          <w:szCs w:val="28"/>
        </w:rPr>
        <w:t xml:space="preserve">остью и удивительным юмором! </w:t>
      </w:r>
      <w:r w:rsidRPr="00E670ED">
        <w:rPr>
          <w:rFonts w:ascii="Times New Roman" w:hAnsi="Times New Roman" w:cs="Times New Roman"/>
          <w:b/>
          <w:sz w:val="28"/>
          <w:szCs w:val="28"/>
        </w:rPr>
        <w:t>Гоголь Н. В. Миргород</w:t>
      </w:r>
      <w:r w:rsidRPr="003A29A6">
        <w:rPr>
          <w:rFonts w:ascii="Times New Roman" w:hAnsi="Times New Roman" w:cs="Times New Roman"/>
          <w:sz w:val="28"/>
          <w:szCs w:val="28"/>
        </w:rPr>
        <w:t xml:space="preserve"> / Н.В.</w:t>
      </w:r>
      <w:r w:rsidR="00E670ED">
        <w:rPr>
          <w:rFonts w:ascii="Times New Roman" w:hAnsi="Times New Roman" w:cs="Times New Roman"/>
          <w:sz w:val="28"/>
          <w:szCs w:val="28"/>
        </w:rPr>
        <w:t xml:space="preserve"> </w:t>
      </w:r>
      <w:r w:rsidRPr="003A29A6">
        <w:rPr>
          <w:rFonts w:ascii="Times New Roman" w:hAnsi="Times New Roman" w:cs="Times New Roman"/>
          <w:sz w:val="28"/>
          <w:szCs w:val="28"/>
        </w:rPr>
        <w:t>Гого</w:t>
      </w:r>
      <w:r w:rsidR="00E670ED">
        <w:rPr>
          <w:rFonts w:ascii="Times New Roman" w:hAnsi="Times New Roman" w:cs="Times New Roman"/>
          <w:sz w:val="28"/>
          <w:szCs w:val="28"/>
        </w:rPr>
        <w:t>ль; [</w:t>
      </w:r>
      <w:proofErr w:type="spellStart"/>
      <w:r w:rsidR="00E670ED">
        <w:rPr>
          <w:rFonts w:ascii="Times New Roman" w:hAnsi="Times New Roman" w:cs="Times New Roman"/>
          <w:sz w:val="28"/>
          <w:szCs w:val="28"/>
        </w:rPr>
        <w:t>Коммент</w:t>
      </w:r>
      <w:proofErr w:type="spellEnd"/>
      <w:r w:rsidR="00E670ED">
        <w:rPr>
          <w:rFonts w:ascii="Times New Roman" w:hAnsi="Times New Roman" w:cs="Times New Roman"/>
          <w:sz w:val="28"/>
          <w:szCs w:val="28"/>
        </w:rPr>
        <w:t xml:space="preserve">. С. И. </w:t>
      </w:r>
      <w:proofErr w:type="spellStart"/>
      <w:r w:rsidR="00E670ED">
        <w:rPr>
          <w:rFonts w:ascii="Times New Roman" w:hAnsi="Times New Roman" w:cs="Times New Roman"/>
          <w:sz w:val="28"/>
          <w:szCs w:val="28"/>
        </w:rPr>
        <w:t>Машинского</w:t>
      </w:r>
      <w:proofErr w:type="spellEnd"/>
      <w:r w:rsidR="00E670ED">
        <w:rPr>
          <w:rFonts w:ascii="Times New Roman" w:hAnsi="Times New Roman" w:cs="Times New Roman"/>
          <w:sz w:val="28"/>
          <w:szCs w:val="28"/>
        </w:rPr>
        <w:t>]. – Москва</w:t>
      </w:r>
      <w:r w:rsidRPr="003A29A6">
        <w:rPr>
          <w:rFonts w:ascii="Times New Roman" w:hAnsi="Times New Roman" w:cs="Times New Roman"/>
          <w:sz w:val="28"/>
          <w:szCs w:val="28"/>
        </w:rPr>
        <w:t>: Художественная литература. Собрание сочинени</w:t>
      </w:r>
      <w:r w:rsidR="00E670ED">
        <w:rPr>
          <w:rFonts w:ascii="Times New Roman" w:hAnsi="Times New Roman" w:cs="Times New Roman"/>
          <w:sz w:val="28"/>
          <w:szCs w:val="28"/>
        </w:rPr>
        <w:t>й в 7 т. Миргород Т. 2, 1984. – 319 с.</w:t>
      </w:r>
    </w:p>
    <w:p w:rsidR="00E670ED" w:rsidRDefault="003A29A6" w:rsidP="003A29A6">
      <w:pPr>
        <w:pStyle w:val="a3"/>
        <w:jc w:val="both"/>
        <w:rPr>
          <w:rFonts w:ascii="Times New Roman" w:hAnsi="Times New Roman" w:cs="Times New Roman"/>
          <w:sz w:val="28"/>
          <w:szCs w:val="28"/>
        </w:rPr>
      </w:pPr>
      <w:r w:rsidRPr="003A29A6">
        <w:rPr>
          <w:rFonts w:ascii="Times New Roman" w:hAnsi="Times New Roman" w:cs="Times New Roman"/>
          <w:sz w:val="28"/>
          <w:szCs w:val="28"/>
        </w:rPr>
        <w:t>Всего четыре повести составляют этот цикл, а до чего различны они по содержанию и героям. Миргород - это не столько конкретный город (</w:t>
      </w:r>
      <w:r w:rsidR="00E670ED" w:rsidRPr="003A29A6">
        <w:rPr>
          <w:rFonts w:ascii="Times New Roman" w:hAnsi="Times New Roman" w:cs="Times New Roman"/>
          <w:sz w:val="28"/>
          <w:szCs w:val="28"/>
        </w:rPr>
        <w:t>хотя,</w:t>
      </w:r>
      <w:r w:rsidRPr="003A29A6">
        <w:rPr>
          <w:rFonts w:ascii="Times New Roman" w:hAnsi="Times New Roman" w:cs="Times New Roman"/>
          <w:sz w:val="28"/>
          <w:szCs w:val="28"/>
        </w:rPr>
        <w:t xml:space="preserve"> и он имеет место быть упомянут). Этим названием автор как бы объединяет все города Малороссии, давая понять, что истории их жителей могли произойти где угодно. И истории эти, несмотря на дальность во времени описанных событий, перекликаются неуловимо с нашим, таким непростым и в то же</w:t>
      </w:r>
      <w:r w:rsidR="00E670ED">
        <w:rPr>
          <w:rFonts w:ascii="Times New Roman" w:hAnsi="Times New Roman" w:cs="Times New Roman"/>
          <w:sz w:val="28"/>
          <w:szCs w:val="28"/>
        </w:rPr>
        <w:t xml:space="preserve"> время, обычным временем...</w:t>
      </w:r>
    </w:p>
    <w:p w:rsidR="00E670ED" w:rsidRDefault="003A29A6" w:rsidP="003A29A6">
      <w:pPr>
        <w:pStyle w:val="a3"/>
        <w:jc w:val="both"/>
        <w:rPr>
          <w:rFonts w:ascii="Times New Roman" w:hAnsi="Times New Roman" w:cs="Times New Roman"/>
          <w:sz w:val="28"/>
          <w:szCs w:val="28"/>
        </w:rPr>
      </w:pPr>
      <w:r w:rsidRPr="00E670ED">
        <w:rPr>
          <w:rFonts w:ascii="Times New Roman" w:hAnsi="Times New Roman" w:cs="Times New Roman"/>
          <w:b/>
          <w:sz w:val="28"/>
          <w:szCs w:val="28"/>
        </w:rPr>
        <w:t>Гоголь Н. В. Ночь перед Рождеством</w:t>
      </w:r>
      <w:r w:rsidRPr="003A29A6">
        <w:rPr>
          <w:rFonts w:ascii="Times New Roman" w:hAnsi="Times New Roman" w:cs="Times New Roman"/>
          <w:sz w:val="28"/>
          <w:szCs w:val="28"/>
        </w:rPr>
        <w:t>. Повести / Николай Васил</w:t>
      </w:r>
      <w:r w:rsidR="00E670ED">
        <w:rPr>
          <w:rFonts w:ascii="Times New Roman" w:hAnsi="Times New Roman" w:cs="Times New Roman"/>
          <w:sz w:val="28"/>
          <w:szCs w:val="28"/>
        </w:rPr>
        <w:t xml:space="preserve">ьевич Гоголь; </w:t>
      </w:r>
      <w:proofErr w:type="spellStart"/>
      <w:r w:rsidR="00E670ED">
        <w:rPr>
          <w:rFonts w:ascii="Times New Roman" w:hAnsi="Times New Roman" w:cs="Times New Roman"/>
          <w:sz w:val="28"/>
          <w:szCs w:val="28"/>
        </w:rPr>
        <w:t>Худож</w:t>
      </w:r>
      <w:proofErr w:type="spellEnd"/>
      <w:r w:rsidR="00E670ED">
        <w:rPr>
          <w:rFonts w:ascii="Times New Roman" w:hAnsi="Times New Roman" w:cs="Times New Roman"/>
          <w:sz w:val="28"/>
          <w:szCs w:val="28"/>
        </w:rPr>
        <w:t xml:space="preserve">. А. Лебедев. – Москва: 14 Стрекоза, 1996. – 157, [2] с., [3] л. </w:t>
      </w:r>
      <w:proofErr w:type="spellStart"/>
      <w:r w:rsidR="00E670ED">
        <w:rPr>
          <w:rFonts w:ascii="Times New Roman" w:hAnsi="Times New Roman" w:cs="Times New Roman"/>
          <w:sz w:val="28"/>
          <w:szCs w:val="28"/>
        </w:rPr>
        <w:t>цв</w:t>
      </w:r>
      <w:proofErr w:type="spellEnd"/>
      <w:r w:rsidR="00E670ED">
        <w:rPr>
          <w:rFonts w:ascii="Times New Roman" w:hAnsi="Times New Roman" w:cs="Times New Roman"/>
          <w:sz w:val="28"/>
          <w:szCs w:val="28"/>
        </w:rPr>
        <w:t>. ил.</w:t>
      </w:r>
      <w:r w:rsidRPr="003A29A6">
        <w:rPr>
          <w:rFonts w:ascii="Times New Roman" w:hAnsi="Times New Roman" w:cs="Times New Roman"/>
          <w:sz w:val="28"/>
          <w:szCs w:val="28"/>
        </w:rPr>
        <w:t>: ил.</w:t>
      </w:r>
      <w:r w:rsidR="00E670ED">
        <w:rPr>
          <w:rFonts w:ascii="Times New Roman" w:hAnsi="Times New Roman" w:cs="Times New Roman"/>
          <w:sz w:val="28"/>
          <w:szCs w:val="28"/>
        </w:rPr>
        <w:t xml:space="preserve"> – (Классика детям).</w:t>
      </w:r>
    </w:p>
    <w:p w:rsidR="00D85D5F" w:rsidRPr="003A29A6" w:rsidRDefault="003A29A6" w:rsidP="003A29A6">
      <w:pPr>
        <w:pStyle w:val="a3"/>
        <w:jc w:val="both"/>
        <w:rPr>
          <w:rFonts w:ascii="Times New Roman" w:hAnsi="Times New Roman" w:cs="Times New Roman"/>
          <w:sz w:val="28"/>
          <w:szCs w:val="28"/>
        </w:rPr>
      </w:pPr>
      <w:r w:rsidRPr="003A29A6">
        <w:rPr>
          <w:rFonts w:ascii="Times New Roman" w:hAnsi="Times New Roman" w:cs="Times New Roman"/>
          <w:sz w:val="28"/>
          <w:szCs w:val="28"/>
        </w:rPr>
        <w:t xml:space="preserve">Знаменитая повесть "Ночь перед Рождеством" о том, как черт украл месяц и спрятал его, чтобы испортить праздник, входит в большой цикл "Вечера на хуторе близ Диканьки" Николая Васильевича Гоголя. Яркий колорит Малороссии XVIII века, захватывающие приключения, фонтан эмоций - все это ожидает вас в этой волшебной книге с чудесными иллюстрациями Ирины </w:t>
      </w:r>
      <w:proofErr w:type="spellStart"/>
      <w:r w:rsidRPr="003A29A6">
        <w:rPr>
          <w:rFonts w:ascii="Times New Roman" w:hAnsi="Times New Roman" w:cs="Times New Roman"/>
          <w:sz w:val="28"/>
          <w:szCs w:val="28"/>
        </w:rPr>
        <w:t>Петелиной</w:t>
      </w:r>
      <w:proofErr w:type="spellEnd"/>
      <w:r w:rsidRPr="003A29A6">
        <w:rPr>
          <w:rFonts w:ascii="Times New Roman" w:hAnsi="Times New Roman" w:cs="Times New Roman"/>
          <w:sz w:val="28"/>
          <w:szCs w:val="28"/>
        </w:rPr>
        <w:t>.</w:t>
      </w:r>
    </w:p>
    <w:p w:rsidR="00E670ED" w:rsidRDefault="003A29A6" w:rsidP="00843B5A">
      <w:pPr>
        <w:pStyle w:val="a3"/>
        <w:jc w:val="both"/>
        <w:rPr>
          <w:rFonts w:ascii="Times New Roman" w:hAnsi="Times New Roman" w:cs="Times New Roman"/>
          <w:sz w:val="28"/>
          <w:szCs w:val="28"/>
        </w:rPr>
      </w:pPr>
      <w:r w:rsidRPr="00E670ED">
        <w:rPr>
          <w:rFonts w:ascii="Times New Roman" w:hAnsi="Times New Roman" w:cs="Times New Roman"/>
          <w:b/>
          <w:sz w:val="28"/>
          <w:szCs w:val="28"/>
        </w:rPr>
        <w:t>Гоголь Н. В. Петербургские повести</w:t>
      </w:r>
      <w:r w:rsidRPr="003A29A6">
        <w:rPr>
          <w:rFonts w:ascii="Times New Roman" w:hAnsi="Times New Roman" w:cs="Times New Roman"/>
          <w:sz w:val="28"/>
          <w:szCs w:val="28"/>
        </w:rPr>
        <w:t xml:space="preserve"> / Николай Васильевич Гоголь; [сост</w:t>
      </w:r>
      <w:r w:rsidR="00E670ED">
        <w:rPr>
          <w:rFonts w:ascii="Times New Roman" w:hAnsi="Times New Roman" w:cs="Times New Roman"/>
          <w:sz w:val="28"/>
          <w:szCs w:val="28"/>
        </w:rPr>
        <w:t>. и вступ. ст. М.А. Васильевой]</w:t>
      </w:r>
      <w:r w:rsidRPr="003A29A6">
        <w:rPr>
          <w:rFonts w:ascii="Times New Roman" w:hAnsi="Times New Roman" w:cs="Times New Roman"/>
          <w:sz w:val="28"/>
          <w:szCs w:val="28"/>
        </w:rPr>
        <w:t xml:space="preserve">. – Москва: </w:t>
      </w:r>
      <w:proofErr w:type="spellStart"/>
      <w:r w:rsidRPr="003A29A6">
        <w:rPr>
          <w:rFonts w:ascii="Times New Roman" w:hAnsi="Times New Roman" w:cs="Times New Roman"/>
          <w:sz w:val="28"/>
          <w:szCs w:val="28"/>
        </w:rPr>
        <w:t>Аст</w:t>
      </w:r>
      <w:proofErr w:type="spellEnd"/>
      <w:r w:rsidR="00E670ED">
        <w:rPr>
          <w:rFonts w:ascii="Times New Roman" w:hAnsi="Times New Roman" w:cs="Times New Roman"/>
          <w:sz w:val="28"/>
          <w:szCs w:val="28"/>
        </w:rPr>
        <w:t xml:space="preserve">: </w:t>
      </w:r>
      <w:proofErr w:type="spellStart"/>
      <w:r w:rsidR="00E670ED">
        <w:rPr>
          <w:rFonts w:ascii="Times New Roman" w:hAnsi="Times New Roman" w:cs="Times New Roman"/>
          <w:sz w:val="28"/>
          <w:szCs w:val="28"/>
        </w:rPr>
        <w:t>Астрель</w:t>
      </w:r>
      <w:proofErr w:type="spellEnd"/>
      <w:r w:rsidR="00E670ED">
        <w:rPr>
          <w:rFonts w:ascii="Times New Roman" w:hAnsi="Times New Roman" w:cs="Times New Roman"/>
          <w:sz w:val="28"/>
          <w:szCs w:val="28"/>
        </w:rPr>
        <w:t>, 2004. – 185 с.</w:t>
      </w:r>
      <w:r w:rsidRPr="003A29A6">
        <w:rPr>
          <w:rFonts w:ascii="Times New Roman" w:hAnsi="Times New Roman" w:cs="Times New Roman"/>
          <w:sz w:val="28"/>
          <w:szCs w:val="28"/>
        </w:rPr>
        <w:t>:</w:t>
      </w:r>
      <w:r w:rsidR="00E670ED">
        <w:rPr>
          <w:rFonts w:ascii="Times New Roman" w:hAnsi="Times New Roman" w:cs="Times New Roman"/>
          <w:sz w:val="28"/>
          <w:szCs w:val="28"/>
        </w:rPr>
        <w:t xml:space="preserve"> ил. – (Хрестоматия школьника).</w:t>
      </w:r>
    </w:p>
    <w:p w:rsidR="00E670ED" w:rsidRDefault="003A29A6" w:rsidP="00843B5A">
      <w:pPr>
        <w:pStyle w:val="a3"/>
        <w:jc w:val="both"/>
        <w:rPr>
          <w:rFonts w:ascii="Times New Roman" w:hAnsi="Times New Roman" w:cs="Times New Roman"/>
          <w:sz w:val="28"/>
          <w:szCs w:val="28"/>
        </w:rPr>
      </w:pPr>
      <w:r w:rsidRPr="003A29A6">
        <w:rPr>
          <w:rFonts w:ascii="Times New Roman" w:hAnsi="Times New Roman" w:cs="Times New Roman"/>
          <w:sz w:val="28"/>
          <w:szCs w:val="28"/>
        </w:rPr>
        <w:t xml:space="preserve">Данные повести объединены в цикл самим Гоголем к моменту выхода его первого собрания сочинений в 1842 году. Их объединяет не только общность места действия - красочные картины северной столицы России первой половины 19-го </w:t>
      </w:r>
      <w:r w:rsidR="00E670ED" w:rsidRPr="003A29A6">
        <w:rPr>
          <w:rFonts w:ascii="Times New Roman" w:hAnsi="Times New Roman" w:cs="Times New Roman"/>
          <w:sz w:val="28"/>
          <w:szCs w:val="28"/>
        </w:rPr>
        <w:t>века,</w:t>
      </w:r>
      <w:r w:rsidRPr="003A29A6">
        <w:rPr>
          <w:rFonts w:ascii="Times New Roman" w:hAnsi="Times New Roman" w:cs="Times New Roman"/>
          <w:sz w:val="28"/>
          <w:szCs w:val="28"/>
        </w:rPr>
        <w:t xml:space="preserve"> неподражаемо исполненные автором, но и тема «маленького человека» в этой самой столице, его бесправие и угнетенность; сатирическим языком Гоголь показывает социальные противоречия, изображает нравы и быт различных слоев современного автору общества Петербурга. В этом ряду несколько особняком </w:t>
      </w:r>
      <w:r w:rsidRPr="003A29A6">
        <w:rPr>
          <w:rFonts w:ascii="Times New Roman" w:hAnsi="Times New Roman" w:cs="Times New Roman"/>
          <w:sz w:val="28"/>
          <w:szCs w:val="28"/>
        </w:rPr>
        <w:lastRenderedPageBreak/>
        <w:t>стоит лишь повесть Рим, навеянная впечатлениями автора от пребывания за границей и оформленная в виде отрывка из запланированного, но так и не написанно</w:t>
      </w:r>
      <w:r w:rsidR="00E670ED">
        <w:rPr>
          <w:rFonts w:ascii="Times New Roman" w:hAnsi="Times New Roman" w:cs="Times New Roman"/>
          <w:sz w:val="28"/>
          <w:szCs w:val="28"/>
        </w:rPr>
        <w:t>го, романа «</w:t>
      </w:r>
      <w:proofErr w:type="spellStart"/>
      <w:r w:rsidR="00E670ED">
        <w:rPr>
          <w:rFonts w:ascii="Times New Roman" w:hAnsi="Times New Roman" w:cs="Times New Roman"/>
          <w:sz w:val="28"/>
          <w:szCs w:val="28"/>
        </w:rPr>
        <w:t>Аннунциата</w:t>
      </w:r>
      <w:proofErr w:type="spellEnd"/>
      <w:r w:rsidR="00E670ED">
        <w:rPr>
          <w:rFonts w:ascii="Times New Roman" w:hAnsi="Times New Roman" w:cs="Times New Roman"/>
          <w:sz w:val="28"/>
          <w:szCs w:val="28"/>
        </w:rPr>
        <w:t>».</w:t>
      </w:r>
    </w:p>
    <w:p w:rsidR="00E670ED" w:rsidRDefault="003A29A6" w:rsidP="00843B5A">
      <w:pPr>
        <w:pStyle w:val="a3"/>
        <w:jc w:val="both"/>
        <w:rPr>
          <w:rFonts w:ascii="Times New Roman" w:hAnsi="Times New Roman" w:cs="Times New Roman"/>
          <w:sz w:val="28"/>
          <w:szCs w:val="28"/>
        </w:rPr>
      </w:pPr>
      <w:r w:rsidRPr="00E670ED">
        <w:rPr>
          <w:rFonts w:ascii="Times New Roman" w:hAnsi="Times New Roman" w:cs="Times New Roman"/>
          <w:b/>
          <w:sz w:val="28"/>
          <w:szCs w:val="28"/>
        </w:rPr>
        <w:t>Гоголь Н. В. Письма</w:t>
      </w:r>
      <w:r w:rsidR="00E670ED">
        <w:rPr>
          <w:rFonts w:ascii="Times New Roman" w:hAnsi="Times New Roman" w:cs="Times New Roman"/>
          <w:sz w:val="28"/>
          <w:szCs w:val="28"/>
        </w:rPr>
        <w:t xml:space="preserve"> / Н. В. Гоголь</w:t>
      </w:r>
      <w:r w:rsidRPr="003A29A6">
        <w:rPr>
          <w:rFonts w:ascii="Times New Roman" w:hAnsi="Times New Roman" w:cs="Times New Roman"/>
          <w:sz w:val="28"/>
          <w:szCs w:val="28"/>
        </w:rPr>
        <w:t>. – Москва: Русская книга. Собрание сочинений в 9 т. Т. 9, 1994. – 780 с., 24 л. ил. 13. Гоголь Н. В. Повести / Н. В. Гоголь</w:t>
      </w:r>
      <w:r w:rsidR="00E670ED">
        <w:rPr>
          <w:rFonts w:ascii="Times New Roman" w:hAnsi="Times New Roman" w:cs="Times New Roman"/>
          <w:sz w:val="28"/>
          <w:szCs w:val="28"/>
        </w:rPr>
        <w:t>. – Москва</w:t>
      </w:r>
      <w:r w:rsidRPr="003A29A6">
        <w:rPr>
          <w:rFonts w:ascii="Times New Roman" w:hAnsi="Times New Roman" w:cs="Times New Roman"/>
          <w:sz w:val="28"/>
          <w:szCs w:val="28"/>
        </w:rPr>
        <w:t>: Художественная литература, 1975</w:t>
      </w:r>
      <w:r w:rsidR="00E670ED">
        <w:rPr>
          <w:rFonts w:ascii="Times New Roman" w:hAnsi="Times New Roman" w:cs="Times New Roman"/>
          <w:sz w:val="28"/>
          <w:szCs w:val="28"/>
        </w:rPr>
        <w:t>. – 69с.</w:t>
      </w:r>
    </w:p>
    <w:p w:rsidR="00E670ED" w:rsidRDefault="003A29A6" w:rsidP="00843B5A">
      <w:pPr>
        <w:pStyle w:val="a3"/>
        <w:jc w:val="both"/>
        <w:rPr>
          <w:rFonts w:ascii="Times New Roman" w:hAnsi="Times New Roman" w:cs="Times New Roman"/>
          <w:sz w:val="28"/>
          <w:szCs w:val="28"/>
        </w:rPr>
      </w:pPr>
      <w:r w:rsidRPr="00E670ED">
        <w:rPr>
          <w:rFonts w:ascii="Times New Roman" w:hAnsi="Times New Roman" w:cs="Times New Roman"/>
          <w:b/>
          <w:sz w:val="28"/>
          <w:szCs w:val="28"/>
        </w:rPr>
        <w:t>Гоголь Н. И. Повести. Воспоминания современников</w:t>
      </w:r>
      <w:r w:rsidRPr="003A29A6">
        <w:rPr>
          <w:rFonts w:ascii="Times New Roman" w:hAnsi="Times New Roman" w:cs="Times New Roman"/>
          <w:sz w:val="28"/>
          <w:szCs w:val="28"/>
        </w:rPr>
        <w:t xml:space="preserve"> / Н</w:t>
      </w:r>
      <w:r w:rsidR="00E670ED">
        <w:rPr>
          <w:rFonts w:ascii="Times New Roman" w:hAnsi="Times New Roman" w:cs="Times New Roman"/>
          <w:sz w:val="28"/>
          <w:szCs w:val="28"/>
        </w:rPr>
        <w:t xml:space="preserve">. В. Гоголь; ил. Н. И. </w:t>
      </w:r>
      <w:proofErr w:type="spellStart"/>
      <w:r w:rsidR="00E670ED">
        <w:rPr>
          <w:rFonts w:ascii="Times New Roman" w:hAnsi="Times New Roman" w:cs="Times New Roman"/>
          <w:sz w:val="28"/>
          <w:szCs w:val="28"/>
        </w:rPr>
        <w:t>Компанца</w:t>
      </w:r>
      <w:proofErr w:type="spellEnd"/>
      <w:r w:rsidR="00E670ED">
        <w:rPr>
          <w:rFonts w:ascii="Times New Roman" w:hAnsi="Times New Roman" w:cs="Times New Roman"/>
          <w:sz w:val="28"/>
          <w:szCs w:val="28"/>
        </w:rPr>
        <w:t>. – Москва</w:t>
      </w:r>
      <w:r w:rsidRPr="003A29A6">
        <w:rPr>
          <w:rFonts w:ascii="Times New Roman" w:hAnsi="Times New Roman" w:cs="Times New Roman"/>
          <w:sz w:val="28"/>
          <w:szCs w:val="28"/>
        </w:rPr>
        <w:t>: Правда, 1989. – 480 с</w:t>
      </w:r>
      <w:r w:rsidR="00E670ED">
        <w:rPr>
          <w:rFonts w:ascii="Times New Roman" w:hAnsi="Times New Roman" w:cs="Times New Roman"/>
          <w:sz w:val="28"/>
          <w:szCs w:val="28"/>
        </w:rPr>
        <w:t>. – (Мировая классика).</w:t>
      </w:r>
    </w:p>
    <w:p w:rsidR="00E670ED" w:rsidRDefault="003A29A6" w:rsidP="00843B5A">
      <w:pPr>
        <w:pStyle w:val="a3"/>
        <w:jc w:val="both"/>
        <w:rPr>
          <w:rFonts w:ascii="Times New Roman" w:hAnsi="Times New Roman" w:cs="Times New Roman"/>
          <w:sz w:val="28"/>
          <w:szCs w:val="28"/>
        </w:rPr>
      </w:pPr>
      <w:r w:rsidRPr="003A29A6">
        <w:rPr>
          <w:rFonts w:ascii="Times New Roman" w:hAnsi="Times New Roman" w:cs="Times New Roman"/>
          <w:sz w:val="28"/>
          <w:szCs w:val="28"/>
        </w:rPr>
        <w:t xml:space="preserve">Николай Васильевич Гоголь, признанный классик русской литературы, был также и автором молитв, религиозным мыслителем. Он неоднократно посещал </w:t>
      </w:r>
      <w:proofErr w:type="spellStart"/>
      <w:r w:rsidRPr="003A29A6">
        <w:rPr>
          <w:rFonts w:ascii="Times New Roman" w:hAnsi="Times New Roman" w:cs="Times New Roman"/>
          <w:sz w:val="28"/>
          <w:szCs w:val="28"/>
        </w:rPr>
        <w:t>Оптину</w:t>
      </w:r>
      <w:proofErr w:type="spellEnd"/>
      <w:r w:rsidRPr="003A29A6">
        <w:rPr>
          <w:rFonts w:ascii="Times New Roman" w:hAnsi="Times New Roman" w:cs="Times New Roman"/>
          <w:sz w:val="28"/>
          <w:szCs w:val="28"/>
        </w:rPr>
        <w:t xml:space="preserve"> Пустынь и хотел уйти в монастырь, но не сделал этого, решив, что призван к литературному "служению". Христианское миросозерцание ярко проявилось в творчестве писателя. В сборнике представлены Повести, главные темы которых- духовное богатство и бедность, предназначение человека,</w:t>
      </w:r>
      <w:r w:rsidR="00E670ED">
        <w:rPr>
          <w:rFonts w:ascii="Times New Roman" w:hAnsi="Times New Roman" w:cs="Times New Roman"/>
          <w:sz w:val="28"/>
          <w:szCs w:val="28"/>
        </w:rPr>
        <w:t xml:space="preserve"> подлинная любовь к родине.</w:t>
      </w:r>
    </w:p>
    <w:p w:rsidR="00E670ED" w:rsidRDefault="003A29A6" w:rsidP="00843B5A">
      <w:pPr>
        <w:pStyle w:val="a3"/>
        <w:jc w:val="both"/>
        <w:rPr>
          <w:rFonts w:ascii="Times New Roman" w:hAnsi="Times New Roman" w:cs="Times New Roman"/>
          <w:sz w:val="28"/>
          <w:szCs w:val="28"/>
        </w:rPr>
      </w:pPr>
      <w:r w:rsidRPr="00E670ED">
        <w:rPr>
          <w:rFonts w:ascii="Times New Roman" w:hAnsi="Times New Roman" w:cs="Times New Roman"/>
          <w:b/>
          <w:sz w:val="28"/>
          <w:szCs w:val="28"/>
        </w:rPr>
        <w:t>Гоголь Н. В. Проповедь и исповедь Николая Гоголя. к 200</w:t>
      </w:r>
      <w:r w:rsidR="00E670ED" w:rsidRPr="00E670ED">
        <w:rPr>
          <w:rFonts w:ascii="Times New Roman" w:hAnsi="Times New Roman" w:cs="Times New Roman"/>
          <w:b/>
          <w:sz w:val="28"/>
          <w:szCs w:val="28"/>
        </w:rPr>
        <w:t xml:space="preserve"> </w:t>
      </w:r>
      <w:r w:rsidRPr="00E670ED">
        <w:rPr>
          <w:rFonts w:ascii="Times New Roman" w:hAnsi="Times New Roman" w:cs="Times New Roman"/>
          <w:b/>
          <w:sz w:val="28"/>
          <w:szCs w:val="28"/>
        </w:rPr>
        <w:t xml:space="preserve">- </w:t>
      </w:r>
      <w:proofErr w:type="spellStart"/>
      <w:r w:rsidRPr="00E670ED">
        <w:rPr>
          <w:rFonts w:ascii="Times New Roman" w:hAnsi="Times New Roman" w:cs="Times New Roman"/>
          <w:b/>
          <w:sz w:val="28"/>
          <w:szCs w:val="28"/>
        </w:rPr>
        <w:t>летию</w:t>
      </w:r>
      <w:proofErr w:type="spellEnd"/>
      <w:r w:rsidRPr="00E670ED">
        <w:rPr>
          <w:rFonts w:ascii="Times New Roman" w:hAnsi="Times New Roman" w:cs="Times New Roman"/>
          <w:b/>
          <w:sz w:val="28"/>
          <w:szCs w:val="28"/>
        </w:rPr>
        <w:t xml:space="preserve"> со дня рождения писателя</w:t>
      </w:r>
      <w:r w:rsidRPr="003A29A6">
        <w:rPr>
          <w:rFonts w:ascii="Times New Roman" w:hAnsi="Times New Roman" w:cs="Times New Roman"/>
          <w:sz w:val="28"/>
          <w:szCs w:val="28"/>
        </w:rPr>
        <w:t xml:space="preserve"> / Н. В. Гоголь. – Москва: Зарницы, 2008. – 171, [4] с.: ил. Миниатюрная книга издана к 200-летию Н. В. Гоголя. В ней собраны мысли, высказанные писателем, которые не потеряли своей значимости и сейчас. В своих художественных произведениях, публицистике и в эпистолярном наследии Гоголь оставил огромное количество мудрых напутствий. В книгу включены также статьи о Гоголе известных рус</w:t>
      </w:r>
      <w:r w:rsidR="00E670ED">
        <w:rPr>
          <w:rFonts w:ascii="Times New Roman" w:hAnsi="Times New Roman" w:cs="Times New Roman"/>
          <w:sz w:val="28"/>
          <w:szCs w:val="28"/>
        </w:rPr>
        <w:t>ских писателей и поэтов.</w:t>
      </w:r>
    </w:p>
    <w:p w:rsidR="00E670ED" w:rsidRDefault="003A29A6" w:rsidP="00843B5A">
      <w:pPr>
        <w:pStyle w:val="a3"/>
        <w:jc w:val="both"/>
        <w:rPr>
          <w:rFonts w:ascii="Times New Roman" w:hAnsi="Times New Roman" w:cs="Times New Roman"/>
          <w:sz w:val="28"/>
          <w:szCs w:val="28"/>
        </w:rPr>
      </w:pPr>
      <w:r w:rsidRPr="00E670ED">
        <w:rPr>
          <w:rFonts w:ascii="Times New Roman" w:hAnsi="Times New Roman" w:cs="Times New Roman"/>
          <w:b/>
          <w:sz w:val="28"/>
          <w:szCs w:val="28"/>
        </w:rPr>
        <w:t xml:space="preserve">Гоголь Н. В. </w:t>
      </w:r>
      <w:proofErr w:type="spellStart"/>
      <w:r w:rsidRPr="00E670ED">
        <w:rPr>
          <w:rFonts w:ascii="Times New Roman" w:hAnsi="Times New Roman" w:cs="Times New Roman"/>
          <w:b/>
          <w:sz w:val="28"/>
          <w:szCs w:val="28"/>
        </w:rPr>
        <w:t>Сорочинская</w:t>
      </w:r>
      <w:proofErr w:type="spellEnd"/>
      <w:r w:rsidRPr="00E670ED">
        <w:rPr>
          <w:rFonts w:ascii="Times New Roman" w:hAnsi="Times New Roman" w:cs="Times New Roman"/>
          <w:b/>
          <w:sz w:val="28"/>
          <w:szCs w:val="28"/>
        </w:rPr>
        <w:t xml:space="preserve"> ярмарка</w:t>
      </w:r>
      <w:r w:rsidRPr="003A29A6">
        <w:rPr>
          <w:rFonts w:ascii="Times New Roman" w:hAnsi="Times New Roman" w:cs="Times New Roman"/>
          <w:sz w:val="28"/>
          <w:szCs w:val="28"/>
        </w:rPr>
        <w:t xml:space="preserve"> / Николай Васил</w:t>
      </w:r>
      <w:r w:rsidR="00E670ED">
        <w:rPr>
          <w:rFonts w:ascii="Times New Roman" w:hAnsi="Times New Roman" w:cs="Times New Roman"/>
          <w:sz w:val="28"/>
          <w:szCs w:val="28"/>
        </w:rPr>
        <w:t>ьевич Гоголь; [</w:t>
      </w:r>
      <w:proofErr w:type="spellStart"/>
      <w:r w:rsidR="00E670ED">
        <w:rPr>
          <w:rFonts w:ascii="Times New Roman" w:hAnsi="Times New Roman" w:cs="Times New Roman"/>
          <w:sz w:val="28"/>
          <w:szCs w:val="28"/>
        </w:rPr>
        <w:t>худож</w:t>
      </w:r>
      <w:proofErr w:type="spellEnd"/>
      <w:r w:rsidR="00E670ED">
        <w:rPr>
          <w:rFonts w:ascii="Times New Roman" w:hAnsi="Times New Roman" w:cs="Times New Roman"/>
          <w:sz w:val="28"/>
          <w:szCs w:val="28"/>
        </w:rPr>
        <w:t xml:space="preserve">. С. </w:t>
      </w:r>
      <w:proofErr w:type="spellStart"/>
      <w:r w:rsidR="00E670ED">
        <w:rPr>
          <w:rFonts w:ascii="Times New Roman" w:hAnsi="Times New Roman" w:cs="Times New Roman"/>
          <w:sz w:val="28"/>
          <w:szCs w:val="28"/>
        </w:rPr>
        <w:t>Бабюк</w:t>
      </w:r>
      <w:proofErr w:type="spellEnd"/>
      <w:r w:rsidR="00E670ED">
        <w:rPr>
          <w:rFonts w:ascii="Times New Roman" w:hAnsi="Times New Roman" w:cs="Times New Roman"/>
          <w:sz w:val="28"/>
          <w:szCs w:val="28"/>
        </w:rPr>
        <w:t>]</w:t>
      </w:r>
      <w:r w:rsidRPr="003A29A6">
        <w:rPr>
          <w:rFonts w:ascii="Times New Roman" w:hAnsi="Times New Roman" w:cs="Times New Roman"/>
          <w:sz w:val="28"/>
          <w:szCs w:val="28"/>
        </w:rPr>
        <w:t xml:space="preserve">. </w:t>
      </w:r>
      <w:r w:rsidR="00E670ED">
        <w:rPr>
          <w:rFonts w:ascii="Times New Roman" w:hAnsi="Times New Roman" w:cs="Times New Roman"/>
          <w:sz w:val="28"/>
          <w:szCs w:val="28"/>
        </w:rPr>
        <w:t xml:space="preserve">– Москва: Стрекоза-Пресс, 2006. – 192 с., [3] л. </w:t>
      </w:r>
      <w:proofErr w:type="spellStart"/>
      <w:r w:rsidR="00E670ED">
        <w:rPr>
          <w:rFonts w:ascii="Times New Roman" w:hAnsi="Times New Roman" w:cs="Times New Roman"/>
          <w:sz w:val="28"/>
          <w:szCs w:val="28"/>
        </w:rPr>
        <w:t>цв</w:t>
      </w:r>
      <w:proofErr w:type="spellEnd"/>
      <w:r w:rsidR="00E670ED">
        <w:rPr>
          <w:rFonts w:ascii="Times New Roman" w:hAnsi="Times New Roman" w:cs="Times New Roman"/>
          <w:sz w:val="28"/>
          <w:szCs w:val="28"/>
        </w:rPr>
        <w:t>. ил.</w:t>
      </w:r>
      <w:r w:rsidRPr="003A29A6">
        <w:rPr>
          <w:rFonts w:ascii="Times New Roman" w:hAnsi="Times New Roman" w:cs="Times New Roman"/>
          <w:sz w:val="28"/>
          <w:szCs w:val="28"/>
        </w:rPr>
        <w:t>: ил. – (Школьная п</w:t>
      </w:r>
      <w:r w:rsidR="00E670ED">
        <w:rPr>
          <w:rFonts w:ascii="Times New Roman" w:hAnsi="Times New Roman" w:cs="Times New Roman"/>
          <w:sz w:val="28"/>
          <w:szCs w:val="28"/>
        </w:rPr>
        <w:t>рограмма и внеклассное чтение).</w:t>
      </w:r>
    </w:p>
    <w:p w:rsidR="00E670ED" w:rsidRDefault="003A29A6" w:rsidP="00843B5A">
      <w:pPr>
        <w:pStyle w:val="a3"/>
        <w:jc w:val="both"/>
        <w:rPr>
          <w:rFonts w:ascii="Times New Roman" w:hAnsi="Times New Roman" w:cs="Times New Roman"/>
          <w:sz w:val="28"/>
          <w:szCs w:val="28"/>
        </w:rPr>
      </w:pPr>
      <w:r w:rsidRPr="003A29A6">
        <w:rPr>
          <w:rFonts w:ascii="Times New Roman" w:hAnsi="Times New Roman" w:cs="Times New Roman"/>
          <w:sz w:val="28"/>
          <w:szCs w:val="28"/>
        </w:rPr>
        <w:t xml:space="preserve">"Как упоителен, как роскошен летний день в Малороссии! Изумруды, топазы, яхонты эфирных насекомых сыплются над пестрыми огородами, осеняемыми статными подсолнечниками. Нагнувшиеся от тяжести плодов широкие ветви черешен, слив, яблонь, груш; небо, его чистое зеркало - река в зеленых, гордо поднятых рамах… как полно сладострастия и неги малороссийское лето!". Невероятно яркие и живые гоголевские пейзажи, самобытные характеры героев и праздничный дух Малороссии просто просятся на кисть художника. Геннадий Спирин услышал эту просьбу и создал иллюстрации, которые словно переносят нас на бурлящую и </w:t>
      </w:r>
      <w:r w:rsidR="00E670ED">
        <w:rPr>
          <w:rFonts w:ascii="Times New Roman" w:hAnsi="Times New Roman" w:cs="Times New Roman"/>
          <w:sz w:val="28"/>
          <w:szCs w:val="28"/>
        </w:rPr>
        <w:t xml:space="preserve">поющую </w:t>
      </w:r>
      <w:proofErr w:type="spellStart"/>
      <w:r w:rsidR="00E670ED">
        <w:rPr>
          <w:rFonts w:ascii="Times New Roman" w:hAnsi="Times New Roman" w:cs="Times New Roman"/>
          <w:sz w:val="28"/>
          <w:szCs w:val="28"/>
        </w:rPr>
        <w:t>Сорочинскую</w:t>
      </w:r>
      <w:proofErr w:type="spellEnd"/>
      <w:r w:rsidR="00E670ED">
        <w:rPr>
          <w:rFonts w:ascii="Times New Roman" w:hAnsi="Times New Roman" w:cs="Times New Roman"/>
          <w:sz w:val="28"/>
          <w:szCs w:val="28"/>
        </w:rPr>
        <w:t xml:space="preserve"> ярмарку.</w:t>
      </w:r>
    </w:p>
    <w:p w:rsidR="00E670ED" w:rsidRDefault="003A29A6" w:rsidP="00843B5A">
      <w:pPr>
        <w:pStyle w:val="a3"/>
        <w:jc w:val="both"/>
        <w:rPr>
          <w:rFonts w:ascii="Times New Roman" w:hAnsi="Times New Roman" w:cs="Times New Roman"/>
          <w:sz w:val="28"/>
          <w:szCs w:val="28"/>
        </w:rPr>
      </w:pPr>
      <w:r w:rsidRPr="00E670ED">
        <w:rPr>
          <w:rFonts w:ascii="Times New Roman" w:hAnsi="Times New Roman" w:cs="Times New Roman"/>
          <w:b/>
          <w:sz w:val="28"/>
          <w:szCs w:val="28"/>
        </w:rPr>
        <w:t>Гоголь Н. В. Старосветские помещики</w:t>
      </w:r>
      <w:r w:rsidRPr="003A29A6">
        <w:rPr>
          <w:rFonts w:ascii="Times New Roman" w:hAnsi="Times New Roman" w:cs="Times New Roman"/>
          <w:sz w:val="28"/>
          <w:szCs w:val="28"/>
        </w:rPr>
        <w:t xml:space="preserve"> (из цикла "Миргород"). повести / Н. В. Гоголь; Н.В. Гоголь; вступ. ст. В. </w:t>
      </w:r>
      <w:proofErr w:type="spellStart"/>
      <w:r w:rsidRPr="003A29A6">
        <w:rPr>
          <w:rFonts w:ascii="Times New Roman" w:hAnsi="Times New Roman" w:cs="Times New Roman"/>
          <w:sz w:val="28"/>
          <w:szCs w:val="28"/>
        </w:rPr>
        <w:t>Гуминского</w:t>
      </w:r>
      <w:proofErr w:type="spellEnd"/>
      <w:r w:rsidRPr="003A29A6">
        <w:rPr>
          <w:rFonts w:ascii="Times New Roman" w:hAnsi="Times New Roman" w:cs="Times New Roman"/>
          <w:sz w:val="28"/>
          <w:szCs w:val="28"/>
        </w:rPr>
        <w:t xml:space="preserve">; </w:t>
      </w:r>
      <w:proofErr w:type="spellStart"/>
      <w:r w:rsidRPr="003A29A6">
        <w:rPr>
          <w:rFonts w:ascii="Times New Roman" w:hAnsi="Times New Roman" w:cs="Times New Roman"/>
          <w:sz w:val="28"/>
          <w:szCs w:val="28"/>
        </w:rPr>
        <w:t>коммент</w:t>
      </w:r>
      <w:proofErr w:type="spellEnd"/>
      <w:r w:rsidRPr="003A29A6">
        <w:rPr>
          <w:rFonts w:ascii="Times New Roman" w:hAnsi="Times New Roman" w:cs="Times New Roman"/>
          <w:sz w:val="28"/>
          <w:szCs w:val="28"/>
        </w:rPr>
        <w:t>. В. Воропаева</w:t>
      </w:r>
      <w:r w:rsidR="00E670ED">
        <w:rPr>
          <w:rFonts w:ascii="Times New Roman" w:hAnsi="Times New Roman" w:cs="Times New Roman"/>
          <w:sz w:val="28"/>
          <w:szCs w:val="28"/>
        </w:rPr>
        <w:t xml:space="preserve">; </w:t>
      </w:r>
      <w:proofErr w:type="spellStart"/>
      <w:r w:rsidR="00E670ED">
        <w:rPr>
          <w:rFonts w:ascii="Times New Roman" w:hAnsi="Times New Roman" w:cs="Times New Roman"/>
          <w:sz w:val="28"/>
          <w:szCs w:val="28"/>
        </w:rPr>
        <w:t>худож</w:t>
      </w:r>
      <w:proofErr w:type="spellEnd"/>
      <w:r w:rsidR="00E670ED">
        <w:rPr>
          <w:rFonts w:ascii="Times New Roman" w:hAnsi="Times New Roman" w:cs="Times New Roman"/>
          <w:sz w:val="28"/>
          <w:szCs w:val="28"/>
        </w:rPr>
        <w:t xml:space="preserve">. А. </w:t>
      </w:r>
      <w:proofErr w:type="spellStart"/>
      <w:r w:rsidR="00E670ED">
        <w:rPr>
          <w:rFonts w:ascii="Times New Roman" w:hAnsi="Times New Roman" w:cs="Times New Roman"/>
          <w:sz w:val="28"/>
          <w:szCs w:val="28"/>
        </w:rPr>
        <w:t>Симанчук</w:t>
      </w:r>
      <w:proofErr w:type="spellEnd"/>
      <w:r w:rsidR="00E670ED">
        <w:rPr>
          <w:rFonts w:ascii="Times New Roman" w:hAnsi="Times New Roman" w:cs="Times New Roman"/>
          <w:sz w:val="28"/>
          <w:szCs w:val="28"/>
        </w:rPr>
        <w:t>. – Москва: Детская литература, 2003. – 174 с.</w:t>
      </w:r>
      <w:r w:rsidRPr="003A29A6">
        <w:rPr>
          <w:rFonts w:ascii="Times New Roman" w:hAnsi="Times New Roman" w:cs="Times New Roman"/>
          <w:sz w:val="28"/>
          <w:szCs w:val="28"/>
        </w:rPr>
        <w:t>: ил. – (Школьная библиотека). В книгу вошли повести из цикла "Миргород": "Старосветские помещики", "</w:t>
      </w:r>
      <w:proofErr w:type="spellStart"/>
      <w:r w:rsidRPr="003A29A6">
        <w:rPr>
          <w:rFonts w:ascii="Times New Roman" w:hAnsi="Times New Roman" w:cs="Times New Roman"/>
          <w:sz w:val="28"/>
          <w:szCs w:val="28"/>
        </w:rPr>
        <w:t>Вий</w:t>
      </w:r>
      <w:proofErr w:type="spellEnd"/>
      <w:r w:rsidRPr="003A29A6">
        <w:rPr>
          <w:rFonts w:ascii="Times New Roman" w:hAnsi="Times New Roman" w:cs="Times New Roman"/>
          <w:sz w:val="28"/>
          <w:szCs w:val="28"/>
        </w:rPr>
        <w:t xml:space="preserve">", "Повесть о том, как поссорился Иван Иванович </w:t>
      </w:r>
      <w:r w:rsidR="00E670ED">
        <w:rPr>
          <w:rFonts w:ascii="Times New Roman" w:hAnsi="Times New Roman" w:cs="Times New Roman"/>
          <w:sz w:val="28"/>
          <w:szCs w:val="28"/>
        </w:rPr>
        <w:t>с Иваном Никифоровичем".</w:t>
      </w:r>
    </w:p>
    <w:p w:rsidR="00E670ED" w:rsidRDefault="003A29A6" w:rsidP="00843B5A">
      <w:pPr>
        <w:pStyle w:val="a3"/>
        <w:jc w:val="both"/>
        <w:rPr>
          <w:rFonts w:ascii="Times New Roman" w:hAnsi="Times New Roman" w:cs="Times New Roman"/>
          <w:sz w:val="28"/>
          <w:szCs w:val="28"/>
        </w:rPr>
      </w:pPr>
      <w:r w:rsidRPr="00E670ED">
        <w:rPr>
          <w:rFonts w:ascii="Times New Roman" w:hAnsi="Times New Roman" w:cs="Times New Roman"/>
          <w:b/>
          <w:sz w:val="28"/>
          <w:szCs w:val="28"/>
        </w:rPr>
        <w:t>Гоголь Н. В. Статьи</w:t>
      </w:r>
      <w:r w:rsidRPr="003A29A6">
        <w:rPr>
          <w:rFonts w:ascii="Times New Roman" w:hAnsi="Times New Roman" w:cs="Times New Roman"/>
          <w:sz w:val="28"/>
          <w:szCs w:val="28"/>
        </w:rPr>
        <w:t xml:space="preserve"> / </w:t>
      </w:r>
      <w:proofErr w:type="spellStart"/>
      <w:r w:rsidRPr="003A29A6">
        <w:rPr>
          <w:rFonts w:ascii="Times New Roman" w:hAnsi="Times New Roman" w:cs="Times New Roman"/>
          <w:sz w:val="28"/>
          <w:szCs w:val="28"/>
        </w:rPr>
        <w:t>Н.В.Гоголь</w:t>
      </w:r>
      <w:proofErr w:type="spellEnd"/>
      <w:r w:rsidRPr="003A29A6">
        <w:rPr>
          <w:rFonts w:ascii="Times New Roman" w:hAnsi="Times New Roman" w:cs="Times New Roman"/>
          <w:sz w:val="28"/>
          <w:szCs w:val="28"/>
        </w:rPr>
        <w:t xml:space="preserve">; Под общ. ред. С. И. </w:t>
      </w:r>
      <w:proofErr w:type="spellStart"/>
      <w:r w:rsidRPr="003A29A6">
        <w:rPr>
          <w:rFonts w:ascii="Times New Roman" w:hAnsi="Times New Roman" w:cs="Times New Roman"/>
          <w:sz w:val="28"/>
          <w:szCs w:val="28"/>
        </w:rPr>
        <w:t>Машинского</w:t>
      </w:r>
      <w:proofErr w:type="spellEnd"/>
      <w:r w:rsidRPr="003A29A6">
        <w:rPr>
          <w:rFonts w:ascii="Times New Roman" w:hAnsi="Times New Roman" w:cs="Times New Roman"/>
          <w:sz w:val="28"/>
          <w:szCs w:val="28"/>
        </w:rPr>
        <w:t>, М. Б. Х</w:t>
      </w:r>
      <w:r w:rsidR="00E670ED">
        <w:rPr>
          <w:rFonts w:ascii="Times New Roman" w:hAnsi="Times New Roman" w:cs="Times New Roman"/>
          <w:sz w:val="28"/>
          <w:szCs w:val="28"/>
        </w:rPr>
        <w:t xml:space="preserve">рапченко; </w:t>
      </w:r>
      <w:proofErr w:type="spellStart"/>
      <w:r w:rsidR="00E670ED">
        <w:rPr>
          <w:rFonts w:ascii="Times New Roman" w:hAnsi="Times New Roman" w:cs="Times New Roman"/>
          <w:sz w:val="28"/>
          <w:szCs w:val="28"/>
        </w:rPr>
        <w:t>Коммент</w:t>
      </w:r>
      <w:proofErr w:type="spellEnd"/>
      <w:r w:rsidR="00E670ED">
        <w:rPr>
          <w:rFonts w:ascii="Times New Roman" w:hAnsi="Times New Roman" w:cs="Times New Roman"/>
          <w:sz w:val="28"/>
          <w:szCs w:val="28"/>
        </w:rPr>
        <w:t>. Ю. В. Манна]</w:t>
      </w:r>
      <w:r w:rsidRPr="003A29A6">
        <w:rPr>
          <w:rFonts w:ascii="Times New Roman" w:hAnsi="Times New Roman" w:cs="Times New Roman"/>
          <w:sz w:val="28"/>
          <w:szCs w:val="28"/>
        </w:rPr>
        <w:t xml:space="preserve">. – Москва: Художественная литература. Собрание сочинений в 7 т. Статьи Т. 6, 1986. – 543 с., 1 л. </w:t>
      </w:r>
      <w:proofErr w:type="spellStart"/>
      <w:r w:rsidRPr="003A29A6">
        <w:rPr>
          <w:rFonts w:ascii="Times New Roman" w:hAnsi="Times New Roman" w:cs="Times New Roman"/>
          <w:sz w:val="28"/>
          <w:szCs w:val="28"/>
        </w:rPr>
        <w:t>портр</w:t>
      </w:r>
      <w:r w:rsidR="00E670ED">
        <w:rPr>
          <w:rFonts w:ascii="Times New Roman" w:hAnsi="Times New Roman" w:cs="Times New Roman"/>
          <w:sz w:val="28"/>
          <w:szCs w:val="28"/>
        </w:rPr>
        <w:t>.</w:t>
      </w:r>
    </w:p>
    <w:p w:rsidR="00E670ED" w:rsidRDefault="003A29A6" w:rsidP="00843B5A">
      <w:pPr>
        <w:pStyle w:val="a3"/>
        <w:jc w:val="both"/>
        <w:rPr>
          <w:rFonts w:ascii="Times New Roman" w:hAnsi="Times New Roman" w:cs="Times New Roman"/>
          <w:sz w:val="28"/>
          <w:szCs w:val="28"/>
        </w:rPr>
      </w:pPr>
      <w:proofErr w:type="spellEnd"/>
      <w:r w:rsidRPr="00E670ED">
        <w:rPr>
          <w:rFonts w:ascii="Times New Roman" w:hAnsi="Times New Roman" w:cs="Times New Roman"/>
          <w:b/>
          <w:sz w:val="28"/>
          <w:szCs w:val="28"/>
        </w:rPr>
        <w:t>Гоголь Н. В. Тарас Бульба</w:t>
      </w:r>
      <w:r w:rsidRPr="003A29A6">
        <w:rPr>
          <w:rFonts w:ascii="Times New Roman" w:hAnsi="Times New Roman" w:cs="Times New Roman"/>
          <w:sz w:val="28"/>
          <w:szCs w:val="28"/>
        </w:rPr>
        <w:t xml:space="preserve"> / Н. В. Гоголь. – Воронеж: </w:t>
      </w:r>
      <w:proofErr w:type="gramStart"/>
      <w:r w:rsidRPr="003A29A6">
        <w:rPr>
          <w:rFonts w:ascii="Times New Roman" w:hAnsi="Times New Roman" w:cs="Times New Roman"/>
          <w:sz w:val="28"/>
          <w:szCs w:val="28"/>
        </w:rPr>
        <w:t>Центр.-</w:t>
      </w:r>
      <w:proofErr w:type="gramEnd"/>
      <w:r w:rsidRPr="003A29A6">
        <w:rPr>
          <w:rFonts w:ascii="Times New Roman" w:hAnsi="Times New Roman" w:cs="Times New Roman"/>
          <w:sz w:val="28"/>
          <w:szCs w:val="28"/>
        </w:rPr>
        <w:t>Черноз</w:t>
      </w:r>
      <w:r w:rsidR="00E670ED">
        <w:rPr>
          <w:rFonts w:ascii="Times New Roman" w:hAnsi="Times New Roman" w:cs="Times New Roman"/>
          <w:sz w:val="28"/>
          <w:szCs w:val="28"/>
        </w:rPr>
        <w:t>ем. кн. изд-во, 1984 . – 126 с.</w:t>
      </w:r>
      <w:r w:rsidRPr="003A29A6">
        <w:rPr>
          <w:rFonts w:ascii="Times New Roman" w:hAnsi="Times New Roman" w:cs="Times New Roman"/>
          <w:sz w:val="28"/>
          <w:szCs w:val="28"/>
        </w:rPr>
        <w:t xml:space="preserve">: </w:t>
      </w:r>
      <w:proofErr w:type="spellStart"/>
      <w:r w:rsidRPr="003A29A6">
        <w:rPr>
          <w:rFonts w:ascii="Times New Roman" w:hAnsi="Times New Roman" w:cs="Times New Roman"/>
          <w:sz w:val="28"/>
          <w:szCs w:val="28"/>
        </w:rPr>
        <w:t>портр</w:t>
      </w:r>
      <w:proofErr w:type="spellEnd"/>
      <w:r w:rsidRPr="003A29A6">
        <w:rPr>
          <w:rFonts w:ascii="Times New Roman" w:hAnsi="Times New Roman" w:cs="Times New Roman"/>
          <w:sz w:val="28"/>
          <w:szCs w:val="28"/>
        </w:rPr>
        <w:t xml:space="preserve">. Повесть Н. В. Гоголя "Тарас Бульба" уже современники сопоставляли с гомеровским эпосом. Как и автор "Илиады", Гоголь отталкивается от исторических событий и придает им эпические масштабы. Мужество, </w:t>
      </w:r>
      <w:r w:rsidRPr="003A29A6">
        <w:rPr>
          <w:rFonts w:ascii="Times New Roman" w:hAnsi="Times New Roman" w:cs="Times New Roman"/>
          <w:sz w:val="28"/>
          <w:szCs w:val="28"/>
        </w:rPr>
        <w:lastRenderedPageBreak/>
        <w:t>непреклонная воля, недюжинная сила и любовь к отечеству - черты истинных героев в "Тарасе Бульбе". Может быть, поэтому яркие образы, созданные Гоголем в этой повести, оказываются столь привлекательными для читателей и вызывают желание режиссеров вновь и вновь воплощать ф</w:t>
      </w:r>
      <w:r w:rsidR="00E670ED">
        <w:rPr>
          <w:rFonts w:ascii="Times New Roman" w:hAnsi="Times New Roman" w:cs="Times New Roman"/>
          <w:sz w:val="28"/>
          <w:szCs w:val="28"/>
        </w:rPr>
        <w:t xml:space="preserve">антазию писателя на экране. </w:t>
      </w:r>
      <w:r w:rsidRPr="00E670ED">
        <w:rPr>
          <w:rFonts w:ascii="Times New Roman" w:hAnsi="Times New Roman" w:cs="Times New Roman"/>
          <w:b/>
          <w:sz w:val="28"/>
          <w:szCs w:val="28"/>
        </w:rPr>
        <w:t>Гоголь Н. В. Шинель. Повесть</w:t>
      </w:r>
      <w:r w:rsidRPr="003A29A6">
        <w:rPr>
          <w:rFonts w:ascii="Times New Roman" w:hAnsi="Times New Roman" w:cs="Times New Roman"/>
          <w:sz w:val="28"/>
          <w:szCs w:val="28"/>
        </w:rPr>
        <w:t xml:space="preserve"> / Н. В. Гоголь; [</w:t>
      </w:r>
      <w:proofErr w:type="spellStart"/>
      <w:r w:rsidRPr="003A29A6">
        <w:rPr>
          <w:rFonts w:ascii="Times New Roman" w:hAnsi="Times New Roman" w:cs="Times New Roman"/>
          <w:sz w:val="28"/>
          <w:szCs w:val="28"/>
        </w:rPr>
        <w:t>Послесл</w:t>
      </w:r>
      <w:proofErr w:type="spellEnd"/>
      <w:r w:rsidRPr="003A29A6">
        <w:rPr>
          <w:rFonts w:ascii="Times New Roman" w:hAnsi="Times New Roman" w:cs="Times New Roman"/>
          <w:sz w:val="28"/>
          <w:szCs w:val="28"/>
        </w:rPr>
        <w:t>. Ю. В. Манна. – 3-е изд. – Москва: Детская литература, 1982. – 47 с.: ил. – (Школьная библи</w:t>
      </w:r>
      <w:r w:rsidR="00E670ED">
        <w:rPr>
          <w:rFonts w:ascii="Times New Roman" w:hAnsi="Times New Roman" w:cs="Times New Roman"/>
          <w:sz w:val="28"/>
          <w:szCs w:val="28"/>
        </w:rPr>
        <w:t>отека).</w:t>
      </w:r>
    </w:p>
    <w:p w:rsidR="000C11AB" w:rsidRDefault="003A29A6" w:rsidP="00843B5A">
      <w:pPr>
        <w:pStyle w:val="a3"/>
        <w:jc w:val="both"/>
        <w:rPr>
          <w:rFonts w:ascii="Times New Roman" w:hAnsi="Times New Roman" w:cs="Times New Roman"/>
          <w:sz w:val="28"/>
          <w:szCs w:val="28"/>
        </w:rPr>
      </w:pPr>
      <w:r w:rsidRPr="003A29A6">
        <w:rPr>
          <w:rFonts w:ascii="Times New Roman" w:hAnsi="Times New Roman" w:cs="Times New Roman"/>
          <w:sz w:val="28"/>
          <w:szCs w:val="28"/>
        </w:rPr>
        <w:t xml:space="preserve">Данное произведение представляет собой описание жизни бедного чиновника, Акакия Акакиевича </w:t>
      </w:r>
      <w:proofErr w:type="spellStart"/>
      <w:r w:rsidRPr="003A29A6">
        <w:rPr>
          <w:rFonts w:ascii="Times New Roman" w:hAnsi="Times New Roman" w:cs="Times New Roman"/>
          <w:sz w:val="28"/>
          <w:szCs w:val="28"/>
        </w:rPr>
        <w:t>Башмачкина</w:t>
      </w:r>
      <w:proofErr w:type="spellEnd"/>
      <w:r w:rsidRPr="003A29A6">
        <w:rPr>
          <w:rFonts w:ascii="Times New Roman" w:hAnsi="Times New Roman" w:cs="Times New Roman"/>
          <w:sz w:val="28"/>
          <w:szCs w:val="28"/>
        </w:rPr>
        <w:t>. Маленький человек, замкнувшийся в собственном мирке идей и мыслей, беспрекословно терпящий издевательства сослуживцев и тяжёлые условия жизни, преподнесённые ему судьбой, одержим одной</w:t>
      </w:r>
      <w:r w:rsidR="00E670ED">
        <w:rPr>
          <w:rFonts w:ascii="Times New Roman" w:hAnsi="Times New Roman" w:cs="Times New Roman"/>
          <w:sz w:val="28"/>
          <w:szCs w:val="28"/>
        </w:rPr>
        <w:t xml:space="preserve"> целью — покупкой новой шинели.</w:t>
      </w:r>
    </w:p>
    <w:p w:rsidR="00E670ED" w:rsidRDefault="00E670ED" w:rsidP="00843B5A">
      <w:pPr>
        <w:pStyle w:val="a3"/>
        <w:jc w:val="both"/>
        <w:rPr>
          <w:rFonts w:ascii="Times New Roman" w:hAnsi="Times New Roman" w:cs="Times New Roman"/>
          <w:sz w:val="28"/>
          <w:szCs w:val="28"/>
        </w:rPr>
      </w:pPr>
    </w:p>
    <w:p w:rsidR="00E670ED" w:rsidRDefault="00E670ED" w:rsidP="00843B5A">
      <w:pPr>
        <w:pStyle w:val="a3"/>
        <w:jc w:val="both"/>
        <w:rPr>
          <w:rFonts w:ascii="Times New Roman" w:hAnsi="Times New Roman" w:cs="Times New Roman"/>
          <w:sz w:val="28"/>
          <w:szCs w:val="28"/>
        </w:rPr>
      </w:pPr>
    </w:p>
    <w:p w:rsidR="00E670ED" w:rsidRDefault="00E670ED" w:rsidP="00843B5A">
      <w:pPr>
        <w:pStyle w:val="a3"/>
        <w:jc w:val="both"/>
        <w:rPr>
          <w:rFonts w:ascii="Times New Roman" w:hAnsi="Times New Roman" w:cs="Times New Roman"/>
          <w:sz w:val="28"/>
          <w:szCs w:val="28"/>
        </w:rPr>
      </w:pPr>
      <w:bookmarkStart w:id="0" w:name="_GoBack"/>
      <w:bookmarkEnd w:id="0"/>
    </w:p>
    <w:p w:rsidR="00E07A49" w:rsidRDefault="00CA6ED6" w:rsidP="00113581">
      <w:pPr>
        <w:pStyle w:val="a3"/>
        <w:jc w:val="center"/>
        <w:rPr>
          <w:rFonts w:ascii="Times New Roman" w:hAnsi="Times New Roman" w:cs="Times New Roman"/>
          <w:b/>
          <w:sz w:val="28"/>
          <w:szCs w:val="28"/>
        </w:rPr>
      </w:pPr>
      <w:r>
        <w:rPr>
          <w:rFonts w:ascii="Times New Roman" w:hAnsi="Times New Roman" w:cs="Times New Roman"/>
          <w:b/>
          <w:sz w:val="28"/>
          <w:szCs w:val="28"/>
        </w:rPr>
        <w:t>Эти и многие другие к</w:t>
      </w:r>
      <w:r w:rsidR="0089374F" w:rsidRPr="004237E6">
        <w:rPr>
          <w:rFonts w:ascii="Times New Roman" w:hAnsi="Times New Roman" w:cs="Times New Roman"/>
          <w:b/>
          <w:sz w:val="28"/>
          <w:szCs w:val="28"/>
        </w:rPr>
        <w:t xml:space="preserve">ниги </w:t>
      </w:r>
    </w:p>
    <w:p w:rsidR="008F09EE" w:rsidRDefault="0089374F" w:rsidP="008F09EE">
      <w:pPr>
        <w:pStyle w:val="a3"/>
        <w:jc w:val="center"/>
        <w:rPr>
          <w:rFonts w:ascii="Times New Roman" w:hAnsi="Times New Roman" w:cs="Times New Roman"/>
          <w:sz w:val="28"/>
          <w:szCs w:val="28"/>
        </w:rPr>
      </w:pPr>
      <w:r w:rsidRPr="004237E6">
        <w:rPr>
          <w:rFonts w:ascii="Times New Roman" w:hAnsi="Times New Roman" w:cs="Times New Roman"/>
          <w:b/>
          <w:sz w:val="28"/>
          <w:szCs w:val="28"/>
        </w:rPr>
        <w:t xml:space="preserve">ждут </w:t>
      </w:r>
      <w:r w:rsidR="008F09EE">
        <w:rPr>
          <w:rFonts w:ascii="Times New Roman" w:hAnsi="Times New Roman" w:cs="Times New Roman"/>
          <w:b/>
          <w:sz w:val="28"/>
          <w:szCs w:val="28"/>
        </w:rPr>
        <w:t>вас</w:t>
      </w:r>
      <w:r w:rsidRPr="004237E6">
        <w:rPr>
          <w:rFonts w:ascii="Times New Roman" w:hAnsi="Times New Roman" w:cs="Times New Roman"/>
          <w:b/>
          <w:sz w:val="28"/>
          <w:szCs w:val="28"/>
        </w:rPr>
        <w:t xml:space="preserve"> в нашей библиотеке!</w:t>
      </w:r>
    </w:p>
    <w:p w:rsidR="008F09EE" w:rsidRPr="008F09EE" w:rsidRDefault="008F09EE" w:rsidP="008F09EE">
      <w:pPr>
        <w:pStyle w:val="a3"/>
        <w:jc w:val="center"/>
        <w:rPr>
          <w:rFonts w:ascii="Times New Roman" w:hAnsi="Times New Roman" w:cs="Times New Roman"/>
          <w:b/>
          <w:sz w:val="28"/>
          <w:szCs w:val="28"/>
        </w:rPr>
      </w:pPr>
      <w:r w:rsidRPr="008F09EE">
        <w:rPr>
          <w:rFonts w:ascii="Times New Roman" w:hAnsi="Times New Roman" w:cs="Times New Roman"/>
          <w:b/>
          <w:sz w:val="28"/>
          <w:szCs w:val="28"/>
        </w:rPr>
        <w:t>Желаем вам интересного чтения!</w:t>
      </w:r>
    </w:p>
    <w:p w:rsidR="0089374F" w:rsidRPr="004237E6" w:rsidRDefault="0089374F" w:rsidP="00113581">
      <w:pPr>
        <w:pStyle w:val="a3"/>
        <w:jc w:val="center"/>
        <w:rPr>
          <w:rFonts w:ascii="Times New Roman" w:hAnsi="Times New Roman" w:cs="Times New Roman"/>
          <w:b/>
          <w:sz w:val="28"/>
          <w:szCs w:val="28"/>
        </w:rPr>
      </w:pPr>
    </w:p>
    <w:sectPr w:rsidR="0089374F" w:rsidRPr="004237E6" w:rsidSect="00E07A49">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33042"/>
    <w:multiLevelType w:val="hybridMultilevel"/>
    <w:tmpl w:val="2DCA0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9333C"/>
    <w:multiLevelType w:val="hybridMultilevel"/>
    <w:tmpl w:val="6854F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14F1D"/>
    <w:multiLevelType w:val="hybridMultilevel"/>
    <w:tmpl w:val="99D63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F67E6"/>
    <w:multiLevelType w:val="hybridMultilevel"/>
    <w:tmpl w:val="3BC6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AA1D95"/>
    <w:multiLevelType w:val="hybridMultilevel"/>
    <w:tmpl w:val="09A2F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EC2083"/>
    <w:multiLevelType w:val="hybridMultilevel"/>
    <w:tmpl w:val="DBE2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037D13"/>
    <w:multiLevelType w:val="hybridMultilevel"/>
    <w:tmpl w:val="3D78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1A4DFB"/>
    <w:multiLevelType w:val="hybridMultilevel"/>
    <w:tmpl w:val="DAC2C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C2198"/>
    <w:multiLevelType w:val="hybridMultilevel"/>
    <w:tmpl w:val="7130B32A"/>
    <w:lvl w:ilvl="0" w:tplc="3B7082B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B76DB"/>
    <w:multiLevelType w:val="hybridMultilevel"/>
    <w:tmpl w:val="010A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6E46E4"/>
    <w:multiLevelType w:val="hybridMultilevel"/>
    <w:tmpl w:val="9B0EED20"/>
    <w:lvl w:ilvl="0" w:tplc="0D805D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F01F7D"/>
    <w:multiLevelType w:val="hybridMultilevel"/>
    <w:tmpl w:val="4774A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BF3105"/>
    <w:multiLevelType w:val="hybridMultilevel"/>
    <w:tmpl w:val="75B0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0EE7883"/>
    <w:multiLevelType w:val="hybridMultilevel"/>
    <w:tmpl w:val="2FDC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031320"/>
    <w:multiLevelType w:val="hybridMultilevel"/>
    <w:tmpl w:val="C5CC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857C3F"/>
    <w:multiLevelType w:val="hybridMultilevel"/>
    <w:tmpl w:val="D644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5C06BD"/>
    <w:multiLevelType w:val="hybridMultilevel"/>
    <w:tmpl w:val="1E643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DA6984"/>
    <w:multiLevelType w:val="hybridMultilevel"/>
    <w:tmpl w:val="4BCA0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342D09"/>
    <w:multiLevelType w:val="hybridMultilevel"/>
    <w:tmpl w:val="D1E24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5D4FB8"/>
    <w:multiLevelType w:val="hybridMultilevel"/>
    <w:tmpl w:val="F81AA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A04EF5"/>
    <w:multiLevelType w:val="hybridMultilevel"/>
    <w:tmpl w:val="BAEA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6D585B"/>
    <w:multiLevelType w:val="hybridMultilevel"/>
    <w:tmpl w:val="826CE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59240E"/>
    <w:multiLevelType w:val="hybridMultilevel"/>
    <w:tmpl w:val="42C04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9D27D3"/>
    <w:multiLevelType w:val="hybridMultilevel"/>
    <w:tmpl w:val="6972A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780340"/>
    <w:multiLevelType w:val="hybridMultilevel"/>
    <w:tmpl w:val="5192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0F2EA5"/>
    <w:multiLevelType w:val="hybridMultilevel"/>
    <w:tmpl w:val="6F569B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BF4E9C"/>
    <w:multiLevelType w:val="hybridMultilevel"/>
    <w:tmpl w:val="F49EF5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7B06737"/>
    <w:multiLevelType w:val="hybridMultilevel"/>
    <w:tmpl w:val="122C7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0"/>
  </w:num>
  <w:num w:numId="3">
    <w:abstractNumId w:val="6"/>
  </w:num>
  <w:num w:numId="4">
    <w:abstractNumId w:val="34"/>
  </w:num>
  <w:num w:numId="5">
    <w:abstractNumId w:val="10"/>
  </w:num>
  <w:num w:numId="6">
    <w:abstractNumId w:val="17"/>
  </w:num>
  <w:num w:numId="7">
    <w:abstractNumId w:val="1"/>
  </w:num>
  <w:num w:numId="8">
    <w:abstractNumId w:val="19"/>
  </w:num>
  <w:num w:numId="9">
    <w:abstractNumId w:val="12"/>
  </w:num>
  <w:num w:numId="10">
    <w:abstractNumId w:val="14"/>
  </w:num>
  <w:num w:numId="11">
    <w:abstractNumId w:val="31"/>
  </w:num>
  <w:num w:numId="12">
    <w:abstractNumId w:val="22"/>
  </w:num>
  <w:num w:numId="13">
    <w:abstractNumId w:val="33"/>
  </w:num>
  <w:num w:numId="14">
    <w:abstractNumId w:val="25"/>
  </w:num>
  <w:num w:numId="15">
    <w:abstractNumId w:val="28"/>
  </w:num>
  <w:num w:numId="16">
    <w:abstractNumId w:val="15"/>
  </w:num>
  <w:num w:numId="17">
    <w:abstractNumId w:val="30"/>
  </w:num>
  <w:num w:numId="18">
    <w:abstractNumId w:val="24"/>
  </w:num>
  <w:num w:numId="19">
    <w:abstractNumId w:val="23"/>
  </w:num>
  <w:num w:numId="20">
    <w:abstractNumId w:val="7"/>
  </w:num>
  <w:num w:numId="21">
    <w:abstractNumId w:val="18"/>
  </w:num>
  <w:num w:numId="22">
    <w:abstractNumId w:val="2"/>
  </w:num>
  <w:num w:numId="23">
    <w:abstractNumId w:val="27"/>
  </w:num>
  <w:num w:numId="24">
    <w:abstractNumId w:val="5"/>
  </w:num>
  <w:num w:numId="25">
    <w:abstractNumId w:val="13"/>
  </w:num>
  <w:num w:numId="26">
    <w:abstractNumId w:val="11"/>
  </w:num>
  <w:num w:numId="27">
    <w:abstractNumId w:val="29"/>
  </w:num>
  <w:num w:numId="28">
    <w:abstractNumId w:val="3"/>
  </w:num>
  <w:num w:numId="29">
    <w:abstractNumId w:val="26"/>
  </w:num>
  <w:num w:numId="30">
    <w:abstractNumId w:val="9"/>
  </w:num>
  <w:num w:numId="31">
    <w:abstractNumId w:val="21"/>
  </w:num>
  <w:num w:numId="32">
    <w:abstractNumId w:val="8"/>
  </w:num>
  <w:num w:numId="33">
    <w:abstractNumId w:val="4"/>
  </w:num>
  <w:num w:numId="34">
    <w:abstractNumId w:val="1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268B2"/>
    <w:rsid w:val="00035B20"/>
    <w:rsid w:val="00043048"/>
    <w:rsid w:val="000450DC"/>
    <w:rsid w:val="00052BA3"/>
    <w:rsid w:val="00054CA2"/>
    <w:rsid w:val="00055348"/>
    <w:rsid w:val="000749FE"/>
    <w:rsid w:val="00085036"/>
    <w:rsid w:val="000910FC"/>
    <w:rsid w:val="00091DDA"/>
    <w:rsid w:val="00096623"/>
    <w:rsid w:val="000A0D80"/>
    <w:rsid w:val="000B7FDB"/>
    <w:rsid w:val="000C11AB"/>
    <w:rsid w:val="000C47D5"/>
    <w:rsid w:val="000C5981"/>
    <w:rsid w:val="000D3F4E"/>
    <w:rsid w:val="000D6475"/>
    <w:rsid w:val="000E42EB"/>
    <w:rsid w:val="000F04D4"/>
    <w:rsid w:val="000F6C92"/>
    <w:rsid w:val="000F76E9"/>
    <w:rsid w:val="00102086"/>
    <w:rsid w:val="00104CDA"/>
    <w:rsid w:val="00105A50"/>
    <w:rsid w:val="001113CA"/>
    <w:rsid w:val="0011296E"/>
    <w:rsid w:val="00113581"/>
    <w:rsid w:val="00113AE3"/>
    <w:rsid w:val="0011663D"/>
    <w:rsid w:val="001251EB"/>
    <w:rsid w:val="00125723"/>
    <w:rsid w:val="001374F8"/>
    <w:rsid w:val="00155C59"/>
    <w:rsid w:val="00156197"/>
    <w:rsid w:val="00156B0F"/>
    <w:rsid w:val="00164E08"/>
    <w:rsid w:val="001773E9"/>
    <w:rsid w:val="00184D3C"/>
    <w:rsid w:val="001906D2"/>
    <w:rsid w:val="0019583F"/>
    <w:rsid w:val="001A4766"/>
    <w:rsid w:val="001A652F"/>
    <w:rsid w:val="001C0D9C"/>
    <w:rsid w:val="001C2DB2"/>
    <w:rsid w:val="001D4F30"/>
    <w:rsid w:val="001D52EF"/>
    <w:rsid w:val="001D5E32"/>
    <w:rsid w:val="001D78C7"/>
    <w:rsid w:val="001E0674"/>
    <w:rsid w:val="001E532D"/>
    <w:rsid w:val="001E72EE"/>
    <w:rsid w:val="00201E03"/>
    <w:rsid w:val="00201E7D"/>
    <w:rsid w:val="002153AE"/>
    <w:rsid w:val="00223F22"/>
    <w:rsid w:val="00230A09"/>
    <w:rsid w:val="002314E2"/>
    <w:rsid w:val="0023546C"/>
    <w:rsid w:val="00237442"/>
    <w:rsid w:val="00240AF9"/>
    <w:rsid w:val="0024235F"/>
    <w:rsid w:val="00252227"/>
    <w:rsid w:val="0025263E"/>
    <w:rsid w:val="0025321A"/>
    <w:rsid w:val="0025548D"/>
    <w:rsid w:val="0026177F"/>
    <w:rsid w:val="00263105"/>
    <w:rsid w:val="002677F6"/>
    <w:rsid w:val="00275948"/>
    <w:rsid w:val="00295539"/>
    <w:rsid w:val="002A644C"/>
    <w:rsid w:val="002B7A88"/>
    <w:rsid w:val="002C5303"/>
    <w:rsid w:val="002C6280"/>
    <w:rsid w:val="002D1529"/>
    <w:rsid w:val="002D2AF0"/>
    <w:rsid w:val="002D3688"/>
    <w:rsid w:val="002D71DB"/>
    <w:rsid w:val="002E41D3"/>
    <w:rsid w:val="002E714E"/>
    <w:rsid w:val="002F1F55"/>
    <w:rsid w:val="002F2719"/>
    <w:rsid w:val="002F39B3"/>
    <w:rsid w:val="002F76DB"/>
    <w:rsid w:val="00303D67"/>
    <w:rsid w:val="0030455D"/>
    <w:rsid w:val="00311549"/>
    <w:rsid w:val="003144C2"/>
    <w:rsid w:val="00316CD4"/>
    <w:rsid w:val="00317D54"/>
    <w:rsid w:val="003234E4"/>
    <w:rsid w:val="00323965"/>
    <w:rsid w:val="00324C92"/>
    <w:rsid w:val="0032708D"/>
    <w:rsid w:val="003314A5"/>
    <w:rsid w:val="00331DEB"/>
    <w:rsid w:val="0033443A"/>
    <w:rsid w:val="00342B4A"/>
    <w:rsid w:val="003464F0"/>
    <w:rsid w:val="00346922"/>
    <w:rsid w:val="00356CB1"/>
    <w:rsid w:val="00361DD7"/>
    <w:rsid w:val="00361E83"/>
    <w:rsid w:val="00362BD4"/>
    <w:rsid w:val="00363510"/>
    <w:rsid w:val="0036697F"/>
    <w:rsid w:val="00367455"/>
    <w:rsid w:val="00371136"/>
    <w:rsid w:val="00375555"/>
    <w:rsid w:val="00384B50"/>
    <w:rsid w:val="003865B5"/>
    <w:rsid w:val="003866B8"/>
    <w:rsid w:val="003A1D97"/>
    <w:rsid w:val="003A29A6"/>
    <w:rsid w:val="003A432A"/>
    <w:rsid w:val="003A5625"/>
    <w:rsid w:val="003B368B"/>
    <w:rsid w:val="003B7216"/>
    <w:rsid w:val="003D083A"/>
    <w:rsid w:val="003D231B"/>
    <w:rsid w:val="003D48A9"/>
    <w:rsid w:val="003D5531"/>
    <w:rsid w:val="003D5547"/>
    <w:rsid w:val="003E138A"/>
    <w:rsid w:val="00402DAE"/>
    <w:rsid w:val="00404590"/>
    <w:rsid w:val="00415C7F"/>
    <w:rsid w:val="004237E6"/>
    <w:rsid w:val="00483D6C"/>
    <w:rsid w:val="00484414"/>
    <w:rsid w:val="00485C6C"/>
    <w:rsid w:val="004A1026"/>
    <w:rsid w:val="004A4F84"/>
    <w:rsid w:val="004C0945"/>
    <w:rsid w:val="004C5FD3"/>
    <w:rsid w:val="004C619D"/>
    <w:rsid w:val="004D067E"/>
    <w:rsid w:val="004D2AB7"/>
    <w:rsid w:val="004E4596"/>
    <w:rsid w:val="004F7262"/>
    <w:rsid w:val="005011D6"/>
    <w:rsid w:val="00501BB9"/>
    <w:rsid w:val="00511E16"/>
    <w:rsid w:val="00517F31"/>
    <w:rsid w:val="00522139"/>
    <w:rsid w:val="00523923"/>
    <w:rsid w:val="00523AD2"/>
    <w:rsid w:val="00526A1C"/>
    <w:rsid w:val="005520FC"/>
    <w:rsid w:val="00556E74"/>
    <w:rsid w:val="00557747"/>
    <w:rsid w:val="00561174"/>
    <w:rsid w:val="005645E9"/>
    <w:rsid w:val="0056509D"/>
    <w:rsid w:val="0056610C"/>
    <w:rsid w:val="00567C20"/>
    <w:rsid w:val="005759FB"/>
    <w:rsid w:val="00576A5D"/>
    <w:rsid w:val="00582900"/>
    <w:rsid w:val="0058718E"/>
    <w:rsid w:val="00591DB7"/>
    <w:rsid w:val="005931CB"/>
    <w:rsid w:val="005A0CCD"/>
    <w:rsid w:val="005A5CA4"/>
    <w:rsid w:val="005A7B99"/>
    <w:rsid w:val="005B1620"/>
    <w:rsid w:val="005B3305"/>
    <w:rsid w:val="005B394B"/>
    <w:rsid w:val="005B4753"/>
    <w:rsid w:val="005B5299"/>
    <w:rsid w:val="005C27F1"/>
    <w:rsid w:val="005D21B1"/>
    <w:rsid w:val="005D3015"/>
    <w:rsid w:val="005D339B"/>
    <w:rsid w:val="005D35DD"/>
    <w:rsid w:val="005E15D0"/>
    <w:rsid w:val="005E632D"/>
    <w:rsid w:val="005F680B"/>
    <w:rsid w:val="0061079D"/>
    <w:rsid w:val="00613455"/>
    <w:rsid w:val="0062245E"/>
    <w:rsid w:val="006319C0"/>
    <w:rsid w:val="006400A4"/>
    <w:rsid w:val="00641FD7"/>
    <w:rsid w:val="00643D2B"/>
    <w:rsid w:val="00656480"/>
    <w:rsid w:val="00673032"/>
    <w:rsid w:val="0067704B"/>
    <w:rsid w:val="00686333"/>
    <w:rsid w:val="00686A60"/>
    <w:rsid w:val="0069328D"/>
    <w:rsid w:val="006A2777"/>
    <w:rsid w:val="006B0F5D"/>
    <w:rsid w:val="006C0987"/>
    <w:rsid w:val="006C2C16"/>
    <w:rsid w:val="006C4534"/>
    <w:rsid w:val="006D5BA8"/>
    <w:rsid w:val="006E5C2E"/>
    <w:rsid w:val="006E7EC0"/>
    <w:rsid w:val="00703AB3"/>
    <w:rsid w:val="0071174D"/>
    <w:rsid w:val="0071391D"/>
    <w:rsid w:val="007155EC"/>
    <w:rsid w:val="00721990"/>
    <w:rsid w:val="0072382F"/>
    <w:rsid w:val="0073325E"/>
    <w:rsid w:val="00745E54"/>
    <w:rsid w:val="00761D74"/>
    <w:rsid w:val="00783A35"/>
    <w:rsid w:val="00790A6F"/>
    <w:rsid w:val="00790B5C"/>
    <w:rsid w:val="00792D79"/>
    <w:rsid w:val="007966C1"/>
    <w:rsid w:val="007A69F0"/>
    <w:rsid w:val="007B614A"/>
    <w:rsid w:val="007B79EB"/>
    <w:rsid w:val="007B7B09"/>
    <w:rsid w:val="007C38F6"/>
    <w:rsid w:val="007D1EB1"/>
    <w:rsid w:val="007D2537"/>
    <w:rsid w:val="007E1B20"/>
    <w:rsid w:val="007E2ACD"/>
    <w:rsid w:val="007E6ECD"/>
    <w:rsid w:val="007E74E9"/>
    <w:rsid w:val="008057EE"/>
    <w:rsid w:val="00806AFF"/>
    <w:rsid w:val="00813DAB"/>
    <w:rsid w:val="00825910"/>
    <w:rsid w:val="008319C6"/>
    <w:rsid w:val="00832AF5"/>
    <w:rsid w:val="00834150"/>
    <w:rsid w:val="0083439C"/>
    <w:rsid w:val="00834956"/>
    <w:rsid w:val="008351D0"/>
    <w:rsid w:val="00835621"/>
    <w:rsid w:val="00843B5A"/>
    <w:rsid w:val="00851E5A"/>
    <w:rsid w:val="008803D1"/>
    <w:rsid w:val="0088616A"/>
    <w:rsid w:val="008876DC"/>
    <w:rsid w:val="00887738"/>
    <w:rsid w:val="00891BD1"/>
    <w:rsid w:val="0089374F"/>
    <w:rsid w:val="008A09AA"/>
    <w:rsid w:val="008A1D0C"/>
    <w:rsid w:val="008A2B67"/>
    <w:rsid w:val="008A34B0"/>
    <w:rsid w:val="008A48AF"/>
    <w:rsid w:val="008A5473"/>
    <w:rsid w:val="008A5815"/>
    <w:rsid w:val="008A7243"/>
    <w:rsid w:val="008B0171"/>
    <w:rsid w:val="008B26FE"/>
    <w:rsid w:val="008B2907"/>
    <w:rsid w:val="008D178E"/>
    <w:rsid w:val="008D3044"/>
    <w:rsid w:val="008D48F0"/>
    <w:rsid w:val="008D5A83"/>
    <w:rsid w:val="008D5F3B"/>
    <w:rsid w:val="008E1DA9"/>
    <w:rsid w:val="008E1FA8"/>
    <w:rsid w:val="008E240D"/>
    <w:rsid w:val="008E2D75"/>
    <w:rsid w:val="008F09EE"/>
    <w:rsid w:val="008F1B77"/>
    <w:rsid w:val="008F5313"/>
    <w:rsid w:val="008F709B"/>
    <w:rsid w:val="00901E91"/>
    <w:rsid w:val="00906D20"/>
    <w:rsid w:val="00907A27"/>
    <w:rsid w:val="00914D51"/>
    <w:rsid w:val="0091726F"/>
    <w:rsid w:val="0092056A"/>
    <w:rsid w:val="00920705"/>
    <w:rsid w:val="00933EA8"/>
    <w:rsid w:val="009437E9"/>
    <w:rsid w:val="00954018"/>
    <w:rsid w:val="00956C35"/>
    <w:rsid w:val="009640B3"/>
    <w:rsid w:val="00974867"/>
    <w:rsid w:val="00983A51"/>
    <w:rsid w:val="00984EE4"/>
    <w:rsid w:val="00986294"/>
    <w:rsid w:val="00993776"/>
    <w:rsid w:val="009937B5"/>
    <w:rsid w:val="00993FC6"/>
    <w:rsid w:val="009A18B5"/>
    <w:rsid w:val="009A19F9"/>
    <w:rsid w:val="009A3A80"/>
    <w:rsid w:val="009A644A"/>
    <w:rsid w:val="009A7E57"/>
    <w:rsid w:val="009C2132"/>
    <w:rsid w:val="009C3065"/>
    <w:rsid w:val="009C4443"/>
    <w:rsid w:val="009D3195"/>
    <w:rsid w:val="009D4635"/>
    <w:rsid w:val="009E071D"/>
    <w:rsid w:val="009F2CF7"/>
    <w:rsid w:val="009F7BC2"/>
    <w:rsid w:val="00A00DB8"/>
    <w:rsid w:val="00A0137A"/>
    <w:rsid w:val="00A15E7D"/>
    <w:rsid w:val="00A204CF"/>
    <w:rsid w:val="00A31FE2"/>
    <w:rsid w:val="00A33FB3"/>
    <w:rsid w:val="00A36849"/>
    <w:rsid w:val="00A416BC"/>
    <w:rsid w:val="00A428CF"/>
    <w:rsid w:val="00A42D58"/>
    <w:rsid w:val="00A5787A"/>
    <w:rsid w:val="00A6061C"/>
    <w:rsid w:val="00A61CC4"/>
    <w:rsid w:val="00A636C9"/>
    <w:rsid w:val="00A63CB7"/>
    <w:rsid w:val="00A6527E"/>
    <w:rsid w:val="00A7228E"/>
    <w:rsid w:val="00A72609"/>
    <w:rsid w:val="00A77AD6"/>
    <w:rsid w:val="00A82CFE"/>
    <w:rsid w:val="00A84AAC"/>
    <w:rsid w:val="00AA0618"/>
    <w:rsid w:val="00AA1E82"/>
    <w:rsid w:val="00AB1EC3"/>
    <w:rsid w:val="00AB2287"/>
    <w:rsid w:val="00AC5F93"/>
    <w:rsid w:val="00AD0143"/>
    <w:rsid w:val="00AD04F0"/>
    <w:rsid w:val="00AE7572"/>
    <w:rsid w:val="00AF220D"/>
    <w:rsid w:val="00AF3294"/>
    <w:rsid w:val="00AF462C"/>
    <w:rsid w:val="00B0508A"/>
    <w:rsid w:val="00B16DC3"/>
    <w:rsid w:val="00B2048F"/>
    <w:rsid w:val="00B22B99"/>
    <w:rsid w:val="00B2590B"/>
    <w:rsid w:val="00B33A9D"/>
    <w:rsid w:val="00B375BA"/>
    <w:rsid w:val="00B4388B"/>
    <w:rsid w:val="00B46F5C"/>
    <w:rsid w:val="00B47002"/>
    <w:rsid w:val="00B7136D"/>
    <w:rsid w:val="00B7178D"/>
    <w:rsid w:val="00B71ED7"/>
    <w:rsid w:val="00B852F8"/>
    <w:rsid w:val="00BA4715"/>
    <w:rsid w:val="00BA6864"/>
    <w:rsid w:val="00BB0975"/>
    <w:rsid w:val="00BB51B5"/>
    <w:rsid w:val="00BC77F8"/>
    <w:rsid w:val="00BD4400"/>
    <w:rsid w:val="00BE0133"/>
    <w:rsid w:val="00BF24AA"/>
    <w:rsid w:val="00C004BD"/>
    <w:rsid w:val="00C0094F"/>
    <w:rsid w:val="00C0210C"/>
    <w:rsid w:val="00C05325"/>
    <w:rsid w:val="00C07E0F"/>
    <w:rsid w:val="00C210F5"/>
    <w:rsid w:val="00C26FF2"/>
    <w:rsid w:val="00C32ECB"/>
    <w:rsid w:val="00C33A50"/>
    <w:rsid w:val="00C402E2"/>
    <w:rsid w:val="00C53F7C"/>
    <w:rsid w:val="00C56B6E"/>
    <w:rsid w:val="00C6020C"/>
    <w:rsid w:val="00C64810"/>
    <w:rsid w:val="00C70E5C"/>
    <w:rsid w:val="00C77A44"/>
    <w:rsid w:val="00C85CDC"/>
    <w:rsid w:val="00CA0BA5"/>
    <w:rsid w:val="00CA6ED6"/>
    <w:rsid w:val="00CA78D8"/>
    <w:rsid w:val="00CB3C22"/>
    <w:rsid w:val="00CB7382"/>
    <w:rsid w:val="00CC0B69"/>
    <w:rsid w:val="00CC252B"/>
    <w:rsid w:val="00CC5987"/>
    <w:rsid w:val="00CD05A2"/>
    <w:rsid w:val="00CD0D0B"/>
    <w:rsid w:val="00CD39B7"/>
    <w:rsid w:val="00CD6DE9"/>
    <w:rsid w:val="00CF4333"/>
    <w:rsid w:val="00CF5CE0"/>
    <w:rsid w:val="00CF6531"/>
    <w:rsid w:val="00CF6F54"/>
    <w:rsid w:val="00D04A64"/>
    <w:rsid w:val="00D131C6"/>
    <w:rsid w:val="00D15FC7"/>
    <w:rsid w:val="00D228A9"/>
    <w:rsid w:val="00D37AF1"/>
    <w:rsid w:val="00D565CD"/>
    <w:rsid w:val="00D574AA"/>
    <w:rsid w:val="00D6112A"/>
    <w:rsid w:val="00D72A1C"/>
    <w:rsid w:val="00D743F9"/>
    <w:rsid w:val="00D7504B"/>
    <w:rsid w:val="00D76BDD"/>
    <w:rsid w:val="00D85549"/>
    <w:rsid w:val="00D85D5F"/>
    <w:rsid w:val="00DA5343"/>
    <w:rsid w:val="00DB4721"/>
    <w:rsid w:val="00DB6745"/>
    <w:rsid w:val="00DC181B"/>
    <w:rsid w:val="00DC1B58"/>
    <w:rsid w:val="00DD475A"/>
    <w:rsid w:val="00DD7D21"/>
    <w:rsid w:val="00DE1D1D"/>
    <w:rsid w:val="00DE60A9"/>
    <w:rsid w:val="00DF307A"/>
    <w:rsid w:val="00DF36C3"/>
    <w:rsid w:val="00E03513"/>
    <w:rsid w:val="00E03839"/>
    <w:rsid w:val="00E05ECF"/>
    <w:rsid w:val="00E07A49"/>
    <w:rsid w:val="00E137E2"/>
    <w:rsid w:val="00E1457B"/>
    <w:rsid w:val="00E252A1"/>
    <w:rsid w:val="00E27106"/>
    <w:rsid w:val="00E30EDB"/>
    <w:rsid w:val="00E3472E"/>
    <w:rsid w:val="00E37FF5"/>
    <w:rsid w:val="00E4270C"/>
    <w:rsid w:val="00E52F25"/>
    <w:rsid w:val="00E65832"/>
    <w:rsid w:val="00E670ED"/>
    <w:rsid w:val="00E70E62"/>
    <w:rsid w:val="00E73AC9"/>
    <w:rsid w:val="00E77AEE"/>
    <w:rsid w:val="00E8222E"/>
    <w:rsid w:val="00E866BC"/>
    <w:rsid w:val="00E90CAA"/>
    <w:rsid w:val="00E91149"/>
    <w:rsid w:val="00E92BCF"/>
    <w:rsid w:val="00E94C75"/>
    <w:rsid w:val="00E94F59"/>
    <w:rsid w:val="00EC72A1"/>
    <w:rsid w:val="00EC7B96"/>
    <w:rsid w:val="00ED340C"/>
    <w:rsid w:val="00ED57AF"/>
    <w:rsid w:val="00EE1D6B"/>
    <w:rsid w:val="00EE6844"/>
    <w:rsid w:val="00EF31A4"/>
    <w:rsid w:val="00EF4041"/>
    <w:rsid w:val="00F001CD"/>
    <w:rsid w:val="00F04708"/>
    <w:rsid w:val="00F04E12"/>
    <w:rsid w:val="00F127B6"/>
    <w:rsid w:val="00F169AF"/>
    <w:rsid w:val="00F2683E"/>
    <w:rsid w:val="00F34EF6"/>
    <w:rsid w:val="00F36166"/>
    <w:rsid w:val="00F400B6"/>
    <w:rsid w:val="00F42020"/>
    <w:rsid w:val="00F46D1D"/>
    <w:rsid w:val="00F62C11"/>
    <w:rsid w:val="00F67909"/>
    <w:rsid w:val="00F714DA"/>
    <w:rsid w:val="00F748FC"/>
    <w:rsid w:val="00F94C2B"/>
    <w:rsid w:val="00F96A9D"/>
    <w:rsid w:val="00FA46E6"/>
    <w:rsid w:val="00FB0597"/>
    <w:rsid w:val="00FB6358"/>
    <w:rsid w:val="00FC0020"/>
    <w:rsid w:val="00FC2F23"/>
    <w:rsid w:val="00FC6DD8"/>
    <w:rsid w:val="00FD4F54"/>
    <w:rsid w:val="00FD5489"/>
    <w:rsid w:val="00FD6478"/>
    <w:rsid w:val="00FE4024"/>
    <w:rsid w:val="00FE50D2"/>
    <w:rsid w:val="00FE5C98"/>
    <w:rsid w:val="00FF577E"/>
    <w:rsid w:val="00FF78F4"/>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FD3F"/>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3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paragraph" w:styleId="a5">
    <w:name w:val="Normal (Web)"/>
    <w:basedOn w:val="a"/>
    <w:uiPriority w:val="99"/>
    <w:semiHidden/>
    <w:unhideWhenUsed/>
    <w:rsid w:val="005A0CC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0">
    <w:name w:val="msonormal"/>
    <w:basedOn w:val="a"/>
    <w:rsid w:val="00FF7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FF78F4"/>
    <w:rPr>
      <w:color w:val="800080"/>
      <w:u w:val="single"/>
    </w:rPr>
  </w:style>
  <w:style w:type="character" w:customStyle="1" w:styleId="10">
    <w:name w:val="Заголовок 1 Знак"/>
    <w:basedOn w:val="a0"/>
    <w:link w:val="1"/>
    <w:uiPriority w:val="9"/>
    <w:rsid w:val="0071391D"/>
    <w:rPr>
      <w:rFonts w:ascii="Times New Roman" w:eastAsia="Times New Roman" w:hAnsi="Times New Roman" w:cs="Times New Roman"/>
      <w:b/>
      <w:bCs/>
      <w:kern w:val="36"/>
      <w:sz w:val="48"/>
      <w:szCs w:val="48"/>
      <w:lang w:eastAsia="ru-RU"/>
    </w:rPr>
  </w:style>
  <w:style w:type="paragraph" w:styleId="a7">
    <w:name w:val="Body Text"/>
    <w:basedOn w:val="a"/>
    <w:link w:val="a8"/>
    <w:uiPriority w:val="99"/>
    <w:semiHidden/>
    <w:unhideWhenUsed/>
    <w:rsid w:val="00713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71391D"/>
    <w:rPr>
      <w:rFonts w:ascii="Times New Roman" w:eastAsia="Times New Roman" w:hAnsi="Times New Roman" w:cs="Times New Roman"/>
      <w:sz w:val="24"/>
      <w:szCs w:val="24"/>
      <w:lang w:eastAsia="ru-RU"/>
    </w:rPr>
  </w:style>
  <w:style w:type="paragraph" w:styleId="a9">
    <w:name w:val="List Paragraph"/>
    <w:basedOn w:val="a"/>
    <w:uiPriority w:val="34"/>
    <w:qFormat/>
    <w:rsid w:val="007139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8303">
      <w:bodyDiv w:val="1"/>
      <w:marLeft w:val="0"/>
      <w:marRight w:val="0"/>
      <w:marTop w:val="0"/>
      <w:marBottom w:val="0"/>
      <w:divBdr>
        <w:top w:val="none" w:sz="0" w:space="0" w:color="auto"/>
        <w:left w:val="none" w:sz="0" w:space="0" w:color="auto"/>
        <w:bottom w:val="none" w:sz="0" w:space="0" w:color="auto"/>
        <w:right w:val="none" w:sz="0" w:space="0" w:color="auto"/>
      </w:divBdr>
      <w:divsChild>
        <w:div w:id="1236552728">
          <w:marLeft w:val="-1200"/>
          <w:marRight w:val="600"/>
          <w:marTop w:val="0"/>
          <w:marBottom w:val="300"/>
          <w:divBdr>
            <w:top w:val="none" w:sz="0" w:space="0" w:color="auto"/>
            <w:left w:val="none" w:sz="0" w:space="0" w:color="auto"/>
            <w:bottom w:val="none" w:sz="0" w:space="0" w:color="auto"/>
            <w:right w:val="none" w:sz="0" w:space="0" w:color="auto"/>
          </w:divBdr>
          <w:divsChild>
            <w:div w:id="630139158">
              <w:marLeft w:val="0"/>
              <w:marRight w:val="0"/>
              <w:marTop w:val="0"/>
              <w:marBottom w:val="0"/>
              <w:divBdr>
                <w:top w:val="none" w:sz="0" w:space="0" w:color="auto"/>
                <w:left w:val="none" w:sz="0" w:space="0" w:color="auto"/>
                <w:bottom w:val="none" w:sz="0" w:space="0" w:color="auto"/>
                <w:right w:val="none" w:sz="0" w:space="0" w:color="auto"/>
              </w:divBdr>
            </w:div>
          </w:divsChild>
        </w:div>
        <w:div w:id="1247181562">
          <w:marLeft w:val="-1200"/>
          <w:marRight w:val="600"/>
          <w:marTop w:val="0"/>
          <w:marBottom w:val="300"/>
          <w:divBdr>
            <w:top w:val="none" w:sz="0" w:space="0" w:color="auto"/>
            <w:left w:val="none" w:sz="0" w:space="0" w:color="auto"/>
            <w:bottom w:val="none" w:sz="0" w:space="0" w:color="auto"/>
            <w:right w:val="none" w:sz="0" w:space="0" w:color="auto"/>
          </w:divBdr>
          <w:divsChild>
            <w:div w:id="17116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688">
      <w:bodyDiv w:val="1"/>
      <w:marLeft w:val="0"/>
      <w:marRight w:val="0"/>
      <w:marTop w:val="0"/>
      <w:marBottom w:val="0"/>
      <w:divBdr>
        <w:top w:val="none" w:sz="0" w:space="0" w:color="auto"/>
        <w:left w:val="none" w:sz="0" w:space="0" w:color="auto"/>
        <w:bottom w:val="none" w:sz="0" w:space="0" w:color="auto"/>
        <w:right w:val="none" w:sz="0" w:space="0" w:color="auto"/>
      </w:divBdr>
    </w:div>
    <w:div w:id="271867367">
      <w:bodyDiv w:val="1"/>
      <w:marLeft w:val="0"/>
      <w:marRight w:val="0"/>
      <w:marTop w:val="0"/>
      <w:marBottom w:val="0"/>
      <w:divBdr>
        <w:top w:val="none" w:sz="0" w:space="0" w:color="auto"/>
        <w:left w:val="none" w:sz="0" w:space="0" w:color="auto"/>
        <w:bottom w:val="none" w:sz="0" w:space="0" w:color="auto"/>
        <w:right w:val="none" w:sz="0" w:space="0" w:color="auto"/>
      </w:divBdr>
    </w:div>
    <w:div w:id="274019973">
      <w:bodyDiv w:val="1"/>
      <w:marLeft w:val="0"/>
      <w:marRight w:val="0"/>
      <w:marTop w:val="0"/>
      <w:marBottom w:val="0"/>
      <w:divBdr>
        <w:top w:val="none" w:sz="0" w:space="0" w:color="auto"/>
        <w:left w:val="none" w:sz="0" w:space="0" w:color="auto"/>
        <w:bottom w:val="none" w:sz="0" w:space="0" w:color="auto"/>
        <w:right w:val="none" w:sz="0" w:space="0" w:color="auto"/>
      </w:divBdr>
      <w:divsChild>
        <w:div w:id="623778426">
          <w:marLeft w:val="0"/>
          <w:marRight w:val="0"/>
          <w:marTop w:val="0"/>
          <w:marBottom w:val="0"/>
          <w:divBdr>
            <w:top w:val="none" w:sz="0" w:space="0" w:color="auto"/>
            <w:left w:val="none" w:sz="0" w:space="0" w:color="auto"/>
            <w:bottom w:val="none" w:sz="0" w:space="0" w:color="auto"/>
            <w:right w:val="none" w:sz="0" w:space="0" w:color="auto"/>
          </w:divBdr>
        </w:div>
        <w:div w:id="1266157241">
          <w:marLeft w:val="0"/>
          <w:marRight w:val="0"/>
          <w:marTop w:val="0"/>
          <w:marBottom w:val="0"/>
          <w:divBdr>
            <w:top w:val="none" w:sz="0" w:space="0" w:color="auto"/>
            <w:left w:val="none" w:sz="0" w:space="0" w:color="auto"/>
            <w:bottom w:val="none" w:sz="0" w:space="0" w:color="auto"/>
            <w:right w:val="none" w:sz="0" w:space="0" w:color="auto"/>
          </w:divBdr>
        </w:div>
        <w:div w:id="1575823877">
          <w:marLeft w:val="0"/>
          <w:marRight w:val="0"/>
          <w:marTop w:val="0"/>
          <w:marBottom w:val="0"/>
          <w:divBdr>
            <w:top w:val="none" w:sz="0" w:space="0" w:color="auto"/>
            <w:left w:val="none" w:sz="0" w:space="0" w:color="auto"/>
            <w:bottom w:val="none" w:sz="0" w:space="0" w:color="auto"/>
            <w:right w:val="none" w:sz="0" w:space="0" w:color="auto"/>
          </w:divBdr>
        </w:div>
        <w:div w:id="569074836">
          <w:marLeft w:val="0"/>
          <w:marRight w:val="0"/>
          <w:marTop w:val="0"/>
          <w:marBottom w:val="0"/>
          <w:divBdr>
            <w:top w:val="none" w:sz="0" w:space="0" w:color="auto"/>
            <w:left w:val="none" w:sz="0" w:space="0" w:color="auto"/>
            <w:bottom w:val="none" w:sz="0" w:space="0" w:color="auto"/>
            <w:right w:val="none" w:sz="0" w:space="0" w:color="auto"/>
          </w:divBdr>
        </w:div>
        <w:div w:id="933319904">
          <w:marLeft w:val="0"/>
          <w:marRight w:val="0"/>
          <w:marTop w:val="0"/>
          <w:marBottom w:val="0"/>
          <w:divBdr>
            <w:top w:val="none" w:sz="0" w:space="0" w:color="auto"/>
            <w:left w:val="none" w:sz="0" w:space="0" w:color="auto"/>
            <w:bottom w:val="none" w:sz="0" w:space="0" w:color="auto"/>
            <w:right w:val="none" w:sz="0" w:space="0" w:color="auto"/>
          </w:divBdr>
        </w:div>
        <w:div w:id="1144616755">
          <w:marLeft w:val="0"/>
          <w:marRight w:val="0"/>
          <w:marTop w:val="0"/>
          <w:marBottom w:val="0"/>
          <w:divBdr>
            <w:top w:val="none" w:sz="0" w:space="0" w:color="auto"/>
            <w:left w:val="none" w:sz="0" w:space="0" w:color="auto"/>
            <w:bottom w:val="none" w:sz="0" w:space="0" w:color="auto"/>
            <w:right w:val="none" w:sz="0" w:space="0" w:color="auto"/>
          </w:divBdr>
        </w:div>
        <w:div w:id="33890659">
          <w:marLeft w:val="0"/>
          <w:marRight w:val="0"/>
          <w:marTop w:val="0"/>
          <w:marBottom w:val="0"/>
          <w:divBdr>
            <w:top w:val="none" w:sz="0" w:space="0" w:color="auto"/>
            <w:left w:val="none" w:sz="0" w:space="0" w:color="auto"/>
            <w:bottom w:val="none" w:sz="0" w:space="0" w:color="auto"/>
            <w:right w:val="none" w:sz="0" w:space="0" w:color="auto"/>
          </w:divBdr>
        </w:div>
        <w:div w:id="1864244437">
          <w:marLeft w:val="0"/>
          <w:marRight w:val="0"/>
          <w:marTop w:val="0"/>
          <w:marBottom w:val="0"/>
          <w:divBdr>
            <w:top w:val="none" w:sz="0" w:space="0" w:color="auto"/>
            <w:left w:val="none" w:sz="0" w:space="0" w:color="auto"/>
            <w:bottom w:val="none" w:sz="0" w:space="0" w:color="auto"/>
            <w:right w:val="none" w:sz="0" w:space="0" w:color="auto"/>
          </w:divBdr>
        </w:div>
        <w:div w:id="809178557">
          <w:marLeft w:val="0"/>
          <w:marRight w:val="0"/>
          <w:marTop w:val="0"/>
          <w:marBottom w:val="0"/>
          <w:divBdr>
            <w:top w:val="none" w:sz="0" w:space="0" w:color="auto"/>
            <w:left w:val="none" w:sz="0" w:space="0" w:color="auto"/>
            <w:bottom w:val="none" w:sz="0" w:space="0" w:color="auto"/>
            <w:right w:val="none" w:sz="0" w:space="0" w:color="auto"/>
          </w:divBdr>
        </w:div>
      </w:divsChild>
    </w:div>
    <w:div w:id="427119465">
      <w:bodyDiv w:val="1"/>
      <w:marLeft w:val="0"/>
      <w:marRight w:val="0"/>
      <w:marTop w:val="0"/>
      <w:marBottom w:val="0"/>
      <w:divBdr>
        <w:top w:val="none" w:sz="0" w:space="0" w:color="auto"/>
        <w:left w:val="none" w:sz="0" w:space="0" w:color="auto"/>
        <w:bottom w:val="none" w:sz="0" w:space="0" w:color="auto"/>
        <w:right w:val="none" w:sz="0" w:space="0" w:color="auto"/>
      </w:divBdr>
    </w:div>
    <w:div w:id="428046127">
      <w:bodyDiv w:val="1"/>
      <w:marLeft w:val="0"/>
      <w:marRight w:val="0"/>
      <w:marTop w:val="0"/>
      <w:marBottom w:val="0"/>
      <w:divBdr>
        <w:top w:val="none" w:sz="0" w:space="0" w:color="auto"/>
        <w:left w:val="none" w:sz="0" w:space="0" w:color="auto"/>
        <w:bottom w:val="none" w:sz="0" w:space="0" w:color="auto"/>
        <w:right w:val="none" w:sz="0" w:space="0" w:color="auto"/>
      </w:divBdr>
      <w:divsChild>
        <w:div w:id="59180502">
          <w:marLeft w:val="0"/>
          <w:marRight w:val="0"/>
          <w:marTop w:val="0"/>
          <w:marBottom w:val="0"/>
          <w:divBdr>
            <w:top w:val="none" w:sz="0" w:space="0" w:color="auto"/>
            <w:left w:val="none" w:sz="0" w:space="0" w:color="auto"/>
            <w:bottom w:val="none" w:sz="0" w:space="0" w:color="auto"/>
            <w:right w:val="none" w:sz="0" w:space="0" w:color="auto"/>
          </w:divBdr>
        </w:div>
        <w:div w:id="774011995">
          <w:marLeft w:val="0"/>
          <w:marRight w:val="0"/>
          <w:marTop w:val="0"/>
          <w:marBottom w:val="0"/>
          <w:divBdr>
            <w:top w:val="none" w:sz="0" w:space="0" w:color="auto"/>
            <w:left w:val="none" w:sz="0" w:space="0" w:color="auto"/>
            <w:bottom w:val="none" w:sz="0" w:space="0" w:color="auto"/>
            <w:right w:val="none" w:sz="0" w:space="0" w:color="auto"/>
          </w:divBdr>
        </w:div>
        <w:div w:id="1025909230">
          <w:marLeft w:val="0"/>
          <w:marRight w:val="0"/>
          <w:marTop w:val="0"/>
          <w:marBottom w:val="0"/>
          <w:divBdr>
            <w:top w:val="none" w:sz="0" w:space="0" w:color="auto"/>
            <w:left w:val="none" w:sz="0" w:space="0" w:color="auto"/>
            <w:bottom w:val="none" w:sz="0" w:space="0" w:color="auto"/>
            <w:right w:val="none" w:sz="0" w:space="0" w:color="auto"/>
          </w:divBdr>
        </w:div>
        <w:div w:id="1694450907">
          <w:marLeft w:val="0"/>
          <w:marRight w:val="0"/>
          <w:marTop w:val="0"/>
          <w:marBottom w:val="0"/>
          <w:divBdr>
            <w:top w:val="none" w:sz="0" w:space="0" w:color="auto"/>
            <w:left w:val="none" w:sz="0" w:space="0" w:color="auto"/>
            <w:bottom w:val="none" w:sz="0" w:space="0" w:color="auto"/>
            <w:right w:val="none" w:sz="0" w:space="0" w:color="auto"/>
          </w:divBdr>
        </w:div>
        <w:div w:id="1497305149">
          <w:marLeft w:val="0"/>
          <w:marRight w:val="0"/>
          <w:marTop w:val="0"/>
          <w:marBottom w:val="0"/>
          <w:divBdr>
            <w:top w:val="none" w:sz="0" w:space="0" w:color="auto"/>
            <w:left w:val="none" w:sz="0" w:space="0" w:color="auto"/>
            <w:bottom w:val="none" w:sz="0" w:space="0" w:color="auto"/>
            <w:right w:val="none" w:sz="0" w:space="0" w:color="auto"/>
          </w:divBdr>
        </w:div>
        <w:div w:id="82843740">
          <w:marLeft w:val="1050"/>
          <w:marRight w:val="0"/>
          <w:marTop w:val="0"/>
          <w:marBottom w:val="0"/>
          <w:divBdr>
            <w:top w:val="none" w:sz="0" w:space="0" w:color="auto"/>
            <w:left w:val="none" w:sz="0" w:space="0" w:color="auto"/>
            <w:bottom w:val="none" w:sz="0" w:space="0" w:color="auto"/>
            <w:right w:val="none" w:sz="0" w:space="0" w:color="auto"/>
          </w:divBdr>
        </w:div>
      </w:divsChild>
    </w:div>
    <w:div w:id="503474518">
      <w:bodyDiv w:val="1"/>
      <w:marLeft w:val="0"/>
      <w:marRight w:val="0"/>
      <w:marTop w:val="0"/>
      <w:marBottom w:val="0"/>
      <w:divBdr>
        <w:top w:val="none" w:sz="0" w:space="0" w:color="auto"/>
        <w:left w:val="none" w:sz="0" w:space="0" w:color="auto"/>
        <w:bottom w:val="none" w:sz="0" w:space="0" w:color="auto"/>
        <w:right w:val="none" w:sz="0" w:space="0" w:color="auto"/>
      </w:divBdr>
      <w:divsChild>
        <w:div w:id="1260337273">
          <w:marLeft w:val="-1200"/>
          <w:marRight w:val="600"/>
          <w:marTop w:val="0"/>
          <w:marBottom w:val="300"/>
          <w:divBdr>
            <w:top w:val="none" w:sz="0" w:space="0" w:color="auto"/>
            <w:left w:val="none" w:sz="0" w:space="0" w:color="auto"/>
            <w:bottom w:val="none" w:sz="0" w:space="0" w:color="auto"/>
            <w:right w:val="none" w:sz="0" w:space="0" w:color="auto"/>
          </w:divBdr>
          <w:divsChild>
            <w:div w:id="6418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7386">
      <w:bodyDiv w:val="1"/>
      <w:marLeft w:val="0"/>
      <w:marRight w:val="0"/>
      <w:marTop w:val="0"/>
      <w:marBottom w:val="0"/>
      <w:divBdr>
        <w:top w:val="none" w:sz="0" w:space="0" w:color="auto"/>
        <w:left w:val="none" w:sz="0" w:space="0" w:color="auto"/>
        <w:bottom w:val="none" w:sz="0" w:space="0" w:color="auto"/>
        <w:right w:val="none" w:sz="0" w:space="0" w:color="auto"/>
      </w:divBdr>
      <w:divsChild>
        <w:div w:id="1480225805">
          <w:marLeft w:val="-1200"/>
          <w:marRight w:val="600"/>
          <w:marTop w:val="0"/>
          <w:marBottom w:val="300"/>
          <w:divBdr>
            <w:top w:val="none" w:sz="0" w:space="0" w:color="auto"/>
            <w:left w:val="none" w:sz="0" w:space="0" w:color="auto"/>
            <w:bottom w:val="none" w:sz="0" w:space="0" w:color="auto"/>
            <w:right w:val="none" w:sz="0" w:space="0" w:color="auto"/>
          </w:divBdr>
          <w:divsChild>
            <w:div w:id="4706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9402">
      <w:bodyDiv w:val="1"/>
      <w:marLeft w:val="0"/>
      <w:marRight w:val="0"/>
      <w:marTop w:val="0"/>
      <w:marBottom w:val="0"/>
      <w:divBdr>
        <w:top w:val="none" w:sz="0" w:space="0" w:color="auto"/>
        <w:left w:val="none" w:sz="0" w:space="0" w:color="auto"/>
        <w:bottom w:val="none" w:sz="0" w:space="0" w:color="auto"/>
        <w:right w:val="none" w:sz="0" w:space="0" w:color="auto"/>
      </w:divBdr>
    </w:div>
    <w:div w:id="1062562272">
      <w:bodyDiv w:val="1"/>
      <w:marLeft w:val="0"/>
      <w:marRight w:val="0"/>
      <w:marTop w:val="0"/>
      <w:marBottom w:val="0"/>
      <w:divBdr>
        <w:top w:val="none" w:sz="0" w:space="0" w:color="auto"/>
        <w:left w:val="none" w:sz="0" w:space="0" w:color="auto"/>
        <w:bottom w:val="none" w:sz="0" w:space="0" w:color="auto"/>
        <w:right w:val="none" w:sz="0" w:space="0" w:color="auto"/>
      </w:divBdr>
      <w:divsChild>
        <w:div w:id="623734683">
          <w:marLeft w:val="-1200"/>
          <w:marRight w:val="600"/>
          <w:marTop w:val="0"/>
          <w:marBottom w:val="300"/>
          <w:divBdr>
            <w:top w:val="none" w:sz="0" w:space="0" w:color="auto"/>
            <w:left w:val="none" w:sz="0" w:space="0" w:color="auto"/>
            <w:bottom w:val="none" w:sz="0" w:space="0" w:color="auto"/>
            <w:right w:val="none" w:sz="0" w:space="0" w:color="auto"/>
          </w:divBdr>
          <w:divsChild>
            <w:div w:id="16417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4509">
      <w:bodyDiv w:val="1"/>
      <w:marLeft w:val="0"/>
      <w:marRight w:val="0"/>
      <w:marTop w:val="0"/>
      <w:marBottom w:val="0"/>
      <w:divBdr>
        <w:top w:val="none" w:sz="0" w:space="0" w:color="auto"/>
        <w:left w:val="none" w:sz="0" w:space="0" w:color="auto"/>
        <w:bottom w:val="none" w:sz="0" w:space="0" w:color="auto"/>
        <w:right w:val="none" w:sz="0" w:space="0" w:color="auto"/>
      </w:divBdr>
      <w:divsChild>
        <w:div w:id="1825002432">
          <w:marLeft w:val="-1200"/>
          <w:marRight w:val="600"/>
          <w:marTop w:val="0"/>
          <w:marBottom w:val="300"/>
          <w:divBdr>
            <w:top w:val="none" w:sz="0" w:space="0" w:color="auto"/>
            <w:left w:val="none" w:sz="0" w:space="0" w:color="auto"/>
            <w:bottom w:val="none" w:sz="0" w:space="0" w:color="auto"/>
            <w:right w:val="none" w:sz="0" w:space="0" w:color="auto"/>
          </w:divBdr>
          <w:divsChild>
            <w:div w:id="288097633">
              <w:marLeft w:val="0"/>
              <w:marRight w:val="0"/>
              <w:marTop w:val="0"/>
              <w:marBottom w:val="0"/>
              <w:divBdr>
                <w:top w:val="none" w:sz="0" w:space="0" w:color="auto"/>
                <w:left w:val="none" w:sz="0" w:space="0" w:color="auto"/>
                <w:bottom w:val="none" w:sz="0" w:space="0" w:color="auto"/>
                <w:right w:val="none" w:sz="0" w:space="0" w:color="auto"/>
              </w:divBdr>
            </w:div>
          </w:divsChild>
        </w:div>
        <w:div w:id="1064378655">
          <w:marLeft w:val="-1200"/>
          <w:marRight w:val="600"/>
          <w:marTop w:val="0"/>
          <w:marBottom w:val="300"/>
          <w:divBdr>
            <w:top w:val="none" w:sz="0" w:space="0" w:color="auto"/>
            <w:left w:val="none" w:sz="0" w:space="0" w:color="auto"/>
            <w:bottom w:val="none" w:sz="0" w:space="0" w:color="auto"/>
            <w:right w:val="none" w:sz="0" w:space="0" w:color="auto"/>
          </w:divBdr>
          <w:divsChild>
            <w:div w:id="387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2091">
      <w:bodyDiv w:val="1"/>
      <w:marLeft w:val="0"/>
      <w:marRight w:val="0"/>
      <w:marTop w:val="0"/>
      <w:marBottom w:val="0"/>
      <w:divBdr>
        <w:top w:val="none" w:sz="0" w:space="0" w:color="auto"/>
        <w:left w:val="none" w:sz="0" w:space="0" w:color="auto"/>
        <w:bottom w:val="none" w:sz="0" w:space="0" w:color="auto"/>
        <w:right w:val="none" w:sz="0" w:space="0" w:color="auto"/>
      </w:divBdr>
      <w:divsChild>
        <w:div w:id="1555460407">
          <w:marLeft w:val="-1200"/>
          <w:marRight w:val="600"/>
          <w:marTop w:val="0"/>
          <w:marBottom w:val="300"/>
          <w:divBdr>
            <w:top w:val="none" w:sz="0" w:space="0" w:color="auto"/>
            <w:left w:val="none" w:sz="0" w:space="0" w:color="auto"/>
            <w:bottom w:val="none" w:sz="0" w:space="0" w:color="auto"/>
            <w:right w:val="none" w:sz="0" w:space="0" w:color="auto"/>
          </w:divBdr>
          <w:divsChild>
            <w:div w:id="1266961996">
              <w:marLeft w:val="0"/>
              <w:marRight w:val="0"/>
              <w:marTop w:val="0"/>
              <w:marBottom w:val="0"/>
              <w:divBdr>
                <w:top w:val="none" w:sz="0" w:space="0" w:color="auto"/>
                <w:left w:val="none" w:sz="0" w:space="0" w:color="auto"/>
                <w:bottom w:val="none" w:sz="0" w:space="0" w:color="auto"/>
                <w:right w:val="none" w:sz="0" w:space="0" w:color="auto"/>
              </w:divBdr>
            </w:div>
          </w:divsChild>
        </w:div>
        <w:div w:id="1882592990">
          <w:marLeft w:val="-1200"/>
          <w:marRight w:val="600"/>
          <w:marTop w:val="0"/>
          <w:marBottom w:val="300"/>
          <w:divBdr>
            <w:top w:val="none" w:sz="0" w:space="0" w:color="auto"/>
            <w:left w:val="none" w:sz="0" w:space="0" w:color="auto"/>
            <w:bottom w:val="none" w:sz="0" w:space="0" w:color="auto"/>
            <w:right w:val="none" w:sz="0" w:space="0" w:color="auto"/>
          </w:divBdr>
          <w:divsChild>
            <w:div w:id="17695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878">
      <w:bodyDiv w:val="1"/>
      <w:marLeft w:val="0"/>
      <w:marRight w:val="0"/>
      <w:marTop w:val="0"/>
      <w:marBottom w:val="0"/>
      <w:divBdr>
        <w:top w:val="none" w:sz="0" w:space="0" w:color="auto"/>
        <w:left w:val="none" w:sz="0" w:space="0" w:color="auto"/>
        <w:bottom w:val="none" w:sz="0" w:space="0" w:color="auto"/>
        <w:right w:val="none" w:sz="0" w:space="0" w:color="auto"/>
      </w:divBdr>
      <w:divsChild>
        <w:div w:id="942423119">
          <w:marLeft w:val="-1200"/>
          <w:marRight w:val="600"/>
          <w:marTop w:val="0"/>
          <w:marBottom w:val="300"/>
          <w:divBdr>
            <w:top w:val="none" w:sz="0" w:space="0" w:color="auto"/>
            <w:left w:val="none" w:sz="0" w:space="0" w:color="auto"/>
            <w:bottom w:val="none" w:sz="0" w:space="0" w:color="auto"/>
            <w:right w:val="none" w:sz="0" w:space="0" w:color="auto"/>
          </w:divBdr>
          <w:divsChild>
            <w:div w:id="17813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21">
      <w:bodyDiv w:val="1"/>
      <w:marLeft w:val="0"/>
      <w:marRight w:val="0"/>
      <w:marTop w:val="0"/>
      <w:marBottom w:val="0"/>
      <w:divBdr>
        <w:top w:val="none" w:sz="0" w:space="0" w:color="auto"/>
        <w:left w:val="none" w:sz="0" w:space="0" w:color="auto"/>
        <w:bottom w:val="none" w:sz="0" w:space="0" w:color="auto"/>
        <w:right w:val="none" w:sz="0" w:space="0" w:color="auto"/>
      </w:divBdr>
    </w:div>
    <w:div w:id="1327781592">
      <w:bodyDiv w:val="1"/>
      <w:marLeft w:val="0"/>
      <w:marRight w:val="0"/>
      <w:marTop w:val="0"/>
      <w:marBottom w:val="0"/>
      <w:divBdr>
        <w:top w:val="none" w:sz="0" w:space="0" w:color="auto"/>
        <w:left w:val="none" w:sz="0" w:space="0" w:color="auto"/>
        <w:bottom w:val="none" w:sz="0" w:space="0" w:color="auto"/>
        <w:right w:val="none" w:sz="0" w:space="0" w:color="auto"/>
      </w:divBdr>
      <w:divsChild>
        <w:div w:id="1299258869">
          <w:marLeft w:val="-1200"/>
          <w:marRight w:val="600"/>
          <w:marTop w:val="0"/>
          <w:marBottom w:val="300"/>
          <w:divBdr>
            <w:top w:val="none" w:sz="0" w:space="0" w:color="auto"/>
            <w:left w:val="none" w:sz="0" w:space="0" w:color="auto"/>
            <w:bottom w:val="none" w:sz="0" w:space="0" w:color="auto"/>
            <w:right w:val="none" w:sz="0" w:space="0" w:color="auto"/>
          </w:divBdr>
          <w:divsChild>
            <w:div w:id="11664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3000">
      <w:bodyDiv w:val="1"/>
      <w:marLeft w:val="0"/>
      <w:marRight w:val="0"/>
      <w:marTop w:val="0"/>
      <w:marBottom w:val="0"/>
      <w:divBdr>
        <w:top w:val="none" w:sz="0" w:space="0" w:color="auto"/>
        <w:left w:val="none" w:sz="0" w:space="0" w:color="auto"/>
        <w:bottom w:val="none" w:sz="0" w:space="0" w:color="auto"/>
        <w:right w:val="none" w:sz="0" w:space="0" w:color="auto"/>
      </w:divBdr>
      <w:divsChild>
        <w:div w:id="1732193586">
          <w:marLeft w:val="-1200"/>
          <w:marRight w:val="600"/>
          <w:marTop w:val="0"/>
          <w:marBottom w:val="300"/>
          <w:divBdr>
            <w:top w:val="none" w:sz="0" w:space="0" w:color="auto"/>
            <w:left w:val="none" w:sz="0" w:space="0" w:color="auto"/>
            <w:bottom w:val="none" w:sz="0" w:space="0" w:color="auto"/>
            <w:right w:val="none" w:sz="0" w:space="0" w:color="auto"/>
          </w:divBdr>
          <w:divsChild>
            <w:div w:id="20030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2332">
      <w:bodyDiv w:val="1"/>
      <w:marLeft w:val="0"/>
      <w:marRight w:val="0"/>
      <w:marTop w:val="0"/>
      <w:marBottom w:val="0"/>
      <w:divBdr>
        <w:top w:val="none" w:sz="0" w:space="0" w:color="auto"/>
        <w:left w:val="none" w:sz="0" w:space="0" w:color="auto"/>
        <w:bottom w:val="none" w:sz="0" w:space="0" w:color="auto"/>
        <w:right w:val="none" w:sz="0" w:space="0" w:color="auto"/>
      </w:divBdr>
      <w:divsChild>
        <w:div w:id="187258125">
          <w:marLeft w:val="-1200"/>
          <w:marRight w:val="600"/>
          <w:marTop w:val="0"/>
          <w:marBottom w:val="300"/>
          <w:divBdr>
            <w:top w:val="none" w:sz="0" w:space="0" w:color="auto"/>
            <w:left w:val="none" w:sz="0" w:space="0" w:color="auto"/>
            <w:bottom w:val="none" w:sz="0" w:space="0" w:color="auto"/>
            <w:right w:val="none" w:sz="0" w:space="0" w:color="auto"/>
          </w:divBdr>
          <w:divsChild>
            <w:div w:id="9837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4324">
      <w:bodyDiv w:val="1"/>
      <w:marLeft w:val="0"/>
      <w:marRight w:val="0"/>
      <w:marTop w:val="0"/>
      <w:marBottom w:val="0"/>
      <w:divBdr>
        <w:top w:val="none" w:sz="0" w:space="0" w:color="auto"/>
        <w:left w:val="none" w:sz="0" w:space="0" w:color="auto"/>
        <w:bottom w:val="none" w:sz="0" w:space="0" w:color="auto"/>
        <w:right w:val="none" w:sz="0" w:space="0" w:color="auto"/>
      </w:divBdr>
    </w:div>
    <w:div w:id="1752850230">
      <w:bodyDiv w:val="1"/>
      <w:marLeft w:val="0"/>
      <w:marRight w:val="0"/>
      <w:marTop w:val="0"/>
      <w:marBottom w:val="0"/>
      <w:divBdr>
        <w:top w:val="none" w:sz="0" w:space="0" w:color="auto"/>
        <w:left w:val="none" w:sz="0" w:space="0" w:color="auto"/>
        <w:bottom w:val="none" w:sz="0" w:space="0" w:color="auto"/>
        <w:right w:val="none" w:sz="0" w:space="0" w:color="auto"/>
      </w:divBdr>
      <w:divsChild>
        <w:div w:id="344523799">
          <w:marLeft w:val="-1200"/>
          <w:marRight w:val="600"/>
          <w:marTop w:val="0"/>
          <w:marBottom w:val="300"/>
          <w:divBdr>
            <w:top w:val="none" w:sz="0" w:space="0" w:color="auto"/>
            <w:left w:val="none" w:sz="0" w:space="0" w:color="auto"/>
            <w:bottom w:val="none" w:sz="0" w:space="0" w:color="auto"/>
            <w:right w:val="none" w:sz="0" w:space="0" w:color="auto"/>
          </w:divBdr>
          <w:divsChild>
            <w:div w:id="1610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4411">
      <w:bodyDiv w:val="1"/>
      <w:marLeft w:val="0"/>
      <w:marRight w:val="0"/>
      <w:marTop w:val="0"/>
      <w:marBottom w:val="0"/>
      <w:divBdr>
        <w:top w:val="none" w:sz="0" w:space="0" w:color="auto"/>
        <w:left w:val="none" w:sz="0" w:space="0" w:color="auto"/>
        <w:bottom w:val="none" w:sz="0" w:space="0" w:color="auto"/>
        <w:right w:val="none" w:sz="0" w:space="0" w:color="auto"/>
      </w:divBdr>
    </w:div>
    <w:div w:id="2059284375">
      <w:bodyDiv w:val="1"/>
      <w:marLeft w:val="0"/>
      <w:marRight w:val="0"/>
      <w:marTop w:val="0"/>
      <w:marBottom w:val="0"/>
      <w:divBdr>
        <w:top w:val="none" w:sz="0" w:space="0" w:color="auto"/>
        <w:left w:val="none" w:sz="0" w:space="0" w:color="auto"/>
        <w:bottom w:val="none" w:sz="0" w:space="0" w:color="auto"/>
        <w:right w:val="none" w:sz="0" w:space="0" w:color="auto"/>
      </w:divBdr>
      <w:divsChild>
        <w:div w:id="134757403">
          <w:marLeft w:val="-1200"/>
          <w:marRight w:val="600"/>
          <w:marTop w:val="0"/>
          <w:marBottom w:val="300"/>
          <w:divBdr>
            <w:top w:val="none" w:sz="0" w:space="0" w:color="auto"/>
            <w:left w:val="none" w:sz="0" w:space="0" w:color="auto"/>
            <w:bottom w:val="none" w:sz="0" w:space="0" w:color="auto"/>
            <w:right w:val="none" w:sz="0" w:space="0" w:color="auto"/>
          </w:divBdr>
          <w:divsChild>
            <w:div w:id="19929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3039</TotalTime>
  <Pages>5</Pages>
  <Words>1588</Words>
  <Characters>9054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411</cp:revision>
  <dcterms:created xsi:type="dcterms:W3CDTF">2019-01-25T09:20:00Z</dcterms:created>
  <dcterms:modified xsi:type="dcterms:W3CDTF">2024-01-26T10:20:00Z</dcterms:modified>
</cp:coreProperties>
</file>