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6E" w:rsidRDefault="0023546E" w:rsidP="0023546E">
      <w:pPr>
        <w:jc w:val="center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F03D64C" wp14:editId="314103B1">
            <wp:simplePos x="0" y="0"/>
            <wp:positionH relativeFrom="column">
              <wp:posOffset>-617220</wp:posOffset>
            </wp:positionH>
            <wp:positionV relativeFrom="paragraph">
              <wp:posOffset>0</wp:posOffset>
            </wp:positionV>
            <wp:extent cx="790575" cy="129921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res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3546E" w:rsidRPr="00316855" w:rsidRDefault="0023546E" w:rsidP="0023546E">
      <w:pPr>
        <w:jc w:val="center"/>
        <w:rPr>
          <w:noProof/>
          <w:color w:val="7030A0"/>
          <w:sz w:val="28"/>
          <w:szCs w:val="28"/>
        </w:rPr>
      </w:pPr>
      <w:r w:rsidRPr="00684E41">
        <w:rPr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76E3A" wp14:editId="378C6124">
                <wp:simplePos x="0" y="0"/>
                <wp:positionH relativeFrom="margin">
                  <wp:posOffset>5214620</wp:posOffset>
                </wp:positionH>
                <wp:positionV relativeFrom="paragraph">
                  <wp:posOffset>56515</wp:posOffset>
                </wp:positionV>
                <wp:extent cx="695325" cy="704850"/>
                <wp:effectExtent l="0" t="0" r="28575" b="19050"/>
                <wp:wrapNone/>
                <wp:docPr id="31" name="Вертикальный свито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546E" w:rsidRPr="0001206C" w:rsidRDefault="0023546E" w:rsidP="0023546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800000"/>
                                <w:sz w:val="40"/>
                                <w:szCs w:val="44"/>
                              </w:rPr>
                            </w:pPr>
                            <w:r w:rsidRPr="0001206C">
                              <w:rPr>
                                <w:rFonts w:ascii="Times New Roman" w:hAnsi="Times New Roman" w:cs="Times New Roman"/>
                                <w:b/>
                                <w:color w:val="800000"/>
                                <w:sz w:val="40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76E3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1" o:spid="_x0000_s1026" type="#_x0000_t97" style="position:absolute;left:0;text-align:left;margin-left:410.6pt;margin-top:4.45pt;width:54.7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" fillcolor="#f4b183" strokecolor="maroon">
                <v:textbox>
                  <w:txbxContent>
                    <w:p w:rsidR="0023546E" w:rsidRPr="0001206C" w:rsidRDefault="0023546E" w:rsidP="0023546E">
                      <w:pPr>
                        <w:rPr>
                          <w:rFonts w:ascii="Times New Roman" w:hAnsi="Times New Roman" w:cs="Times New Roman"/>
                          <w:b/>
                          <w:color w:val="800000"/>
                          <w:sz w:val="40"/>
                          <w:szCs w:val="44"/>
                        </w:rPr>
                      </w:pPr>
                      <w:r w:rsidRPr="0001206C">
                        <w:rPr>
                          <w:rFonts w:ascii="Times New Roman" w:hAnsi="Times New Roman" w:cs="Times New Roman"/>
                          <w:b/>
                          <w:color w:val="800000"/>
                          <w:sz w:val="40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EC718D">
        <w:rPr>
          <w:rFonts w:ascii="Times New Roman" w:hAnsi="Times New Roman" w:cs="Times New Roman"/>
          <w:color w:val="800000"/>
          <w:sz w:val="28"/>
          <w:szCs w:val="28"/>
        </w:rPr>
        <w:t>Степновский</w:t>
      </w:r>
      <w:proofErr w:type="spellEnd"/>
      <w:r w:rsidRPr="00EC718D">
        <w:rPr>
          <w:rFonts w:ascii="Times New Roman" w:hAnsi="Times New Roman" w:cs="Times New Roman"/>
          <w:color w:val="800000"/>
          <w:sz w:val="28"/>
          <w:szCs w:val="28"/>
        </w:rPr>
        <w:t xml:space="preserve"> отдел</w:t>
      </w:r>
    </w:p>
    <w:p w:rsidR="0023546E" w:rsidRPr="00EC718D" w:rsidRDefault="0023546E" w:rsidP="0023546E">
      <w:pPr>
        <w:jc w:val="center"/>
        <w:rPr>
          <w:rFonts w:ascii="Times New Roman" w:hAnsi="Times New Roman" w:cs="Times New Roman"/>
          <w:color w:val="800000"/>
          <w:sz w:val="28"/>
          <w:szCs w:val="28"/>
        </w:rPr>
      </w:pPr>
      <w:r w:rsidRPr="00EC718D">
        <w:rPr>
          <w:rFonts w:ascii="Times New Roman" w:hAnsi="Times New Roman" w:cs="Times New Roman"/>
          <w:color w:val="800000"/>
          <w:sz w:val="28"/>
          <w:szCs w:val="28"/>
        </w:rPr>
        <w:t>МБУК ВР «МЦБ» имени М.В. Наумова</w:t>
      </w:r>
    </w:p>
    <w:p w:rsidR="0023546E" w:rsidRPr="00EC718D" w:rsidRDefault="0023546E" w:rsidP="0023546E">
      <w:pPr>
        <w:jc w:val="center"/>
        <w:rPr>
          <w:rFonts w:ascii="Times New Roman" w:hAnsi="Times New Roman" w:cs="Times New Roman"/>
          <w:color w:val="800000"/>
          <w:sz w:val="28"/>
          <w:szCs w:val="28"/>
        </w:rPr>
      </w:pPr>
    </w:p>
    <w:p w:rsidR="0023546E" w:rsidRPr="00EC718D" w:rsidRDefault="0023546E" w:rsidP="0023546E">
      <w:pPr>
        <w:rPr>
          <w:color w:val="800000"/>
          <w:sz w:val="28"/>
          <w:szCs w:val="28"/>
        </w:rPr>
      </w:pPr>
    </w:p>
    <w:p w:rsidR="0023546E" w:rsidRDefault="0023546E" w:rsidP="0023546E">
      <w:pPr>
        <w:spacing w:after="0" w:line="240" w:lineRule="auto"/>
        <w:jc w:val="center"/>
        <w:rPr>
          <w:rFonts w:ascii="Monotype Corsiva" w:hAnsi="Monotype Corsiva" w:cs="Times New Roman"/>
          <w:noProof/>
          <w:color w:val="800000"/>
          <w:sz w:val="20"/>
          <w:szCs w:val="20"/>
          <w:lang w:eastAsia="ru-RU"/>
        </w:rPr>
      </w:pPr>
      <w:r w:rsidRPr="00316855">
        <w:rPr>
          <w:rFonts w:ascii="Monotype Corsiva" w:hAnsi="Monotype Corsiva" w:cs="Times New Roman"/>
          <w:noProof/>
          <w:color w:val="800000"/>
          <w:sz w:val="72"/>
          <w:szCs w:val="72"/>
          <w:lang w:eastAsia="ru-RU"/>
        </w:rPr>
        <w:t xml:space="preserve">Рекомендательный список литературы </w:t>
      </w:r>
    </w:p>
    <w:p w:rsidR="0023546E" w:rsidRDefault="0023546E" w:rsidP="0023546E">
      <w:pPr>
        <w:spacing w:after="0" w:line="240" w:lineRule="auto"/>
        <w:jc w:val="center"/>
        <w:rPr>
          <w:rFonts w:ascii="Monotype Corsiva" w:hAnsi="Monotype Corsiva" w:cs="Times New Roman"/>
          <w:noProof/>
          <w:color w:val="800000"/>
          <w:sz w:val="20"/>
          <w:szCs w:val="20"/>
          <w:lang w:eastAsia="ru-RU"/>
        </w:rPr>
      </w:pPr>
    </w:p>
    <w:p w:rsidR="0023546E" w:rsidRPr="00316855" w:rsidRDefault="0023546E" w:rsidP="0023546E">
      <w:pPr>
        <w:spacing w:after="0" w:line="240" w:lineRule="auto"/>
        <w:jc w:val="center"/>
        <w:rPr>
          <w:rFonts w:ascii="Monotype Corsiva" w:hAnsi="Monotype Corsiva" w:cs="Times New Roman"/>
          <w:noProof/>
          <w:color w:val="800000"/>
          <w:sz w:val="20"/>
          <w:szCs w:val="20"/>
          <w:lang w:eastAsia="ru-RU"/>
        </w:rPr>
      </w:pPr>
    </w:p>
    <w:p w:rsidR="0023546E" w:rsidRDefault="0023546E" w:rsidP="0023546E">
      <w:pPr>
        <w:spacing w:after="0" w:line="240" w:lineRule="auto"/>
        <w:jc w:val="center"/>
        <w:rPr>
          <w:rFonts w:ascii="Monotype Corsiva" w:hAnsi="Monotype Corsiva" w:cs="Times New Roman"/>
          <w:noProof/>
          <w:color w:val="800000"/>
          <w:sz w:val="72"/>
          <w:szCs w:val="72"/>
          <w:lang w:eastAsia="ru-RU"/>
        </w:rPr>
      </w:pPr>
      <w:r w:rsidRPr="00BF0334">
        <w:rPr>
          <w:rFonts w:ascii="Arial" w:eastAsia="Times New Roman" w:hAnsi="Arial" w:cs="Arial"/>
          <w:noProof/>
          <w:color w:val="0196F0"/>
          <w:sz w:val="21"/>
          <w:szCs w:val="21"/>
          <w:lang w:eastAsia="ru-RU"/>
        </w:rPr>
        <w:drawing>
          <wp:inline distT="0" distB="0" distL="0" distR="0" wp14:anchorId="3D2F998A" wp14:editId="66220764">
            <wp:extent cx="2403574" cy="3076575"/>
            <wp:effectExtent l="0" t="0" r="0" b="0"/>
            <wp:docPr id="17" name="Рисунок 17" descr="http://gagarin.library67.ru/files/394/resize/shol_200_25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agarin.library67.ru/files/394/resize/shol_200_25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05" cy="309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46E" w:rsidRDefault="0023546E" w:rsidP="0023546E">
      <w:pPr>
        <w:spacing w:after="0" w:line="240" w:lineRule="auto"/>
        <w:jc w:val="center"/>
        <w:rPr>
          <w:rFonts w:ascii="Monotype Corsiva" w:hAnsi="Monotype Corsiva" w:cs="Times New Roman"/>
          <w:color w:val="800000"/>
          <w:sz w:val="20"/>
          <w:szCs w:val="20"/>
        </w:rPr>
      </w:pPr>
    </w:p>
    <w:p w:rsidR="0023546E" w:rsidRDefault="0023546E" w:rsidP="0023546E">
      <w:pPr>
        <w:spacing w:after="0" w:line="240" w:lineRule="auto"/>
        <w:jc w:val="center"/>
        <w:rPr>
          <w:rFonts w:ascii="Monotype Corsiva" w:hAnsi="Monotype Corsiva" w:cs="Times New Roman"/>
          <w:color w:val="800000"/>
          <w:sz w:val="20"/>
          <w:szCs w:val="20"/>
        </w:rPr>
      </w:pPr>
    </w:p>
    <w:p w:rsidR="0023546E" w:rsidRDefault="0023546E" w:rsidP="0023546E">
      <w:pPr>
        <w:spacing w:after="0" w:line="240" w:lineRule="auto"/>
        <w:jc w:val="center"/>
        <w:rPr>
          <w:rFonts w:ascii="Times New Roman" w:hAnsi="Times New Roman" w:cs="Times New Roman"/>
          <w:color w:val="800000"/>
          <w:sz w:val="28"/>
          <w:szCs w:val="28"/>
        </w:rPr>
      </w:pPr>
      <w:r w:rsidRPr="00316855">
        <w:rPr>
          <w:rFonts w:ascii="Monotype Corsiva" w:hAnsi="Monotype Corsiva" w:cs="Times New Roman"/>
          <w:color w:val="800000"/>
          <w:sz w:val="72"/>
          <w:szCs w:val="72"/>
        </w:rPr>
        <w:t>«</w:t>
      </w:r>
      <w:r>
        <w:rPr>
          <w:rFonts w:ascii="Monotype Corsiva" w:hAnsi="Monotype Corsiva" w:cs="Times New Roman"/>
          <w:color w:val="800000"/>
          <w:sz w:val="72"/>
          <w:szCs w:val="72"/>
        </w:rPr>
        <w:t>Талант из народных глубин</w:t>
      </w:r>
      <w:r w:rsidRPr="00316855">
        <w:rPr>
          <w:rFonts w:ascii="Monotype Corsiva" w:hAnsi="Monotype Corsiva" w:cs="Times New Roman"/>
          <w:color w:val="800000"/>
          <w:sz w:val="72"/>
          <w:szCs w:val="72"/>
        </w:rPr>
        <w:t>»</w:t>
      </w:r>
    </w:p>
    <w:p w:rsidR="0023546E" w:rsidRDefault="0023546E" w:rsidP="0023546E">
      <w:pPr>
        <w:spacing w:after="0" w:line="240" w:lineRule="auto"/>
        <w:jc w:val="right"/>
        <w:rPr>
          <w:rFonts w:ascii="Times New Roman" w:hAnsi="Times New Roman" w:cs="Times New Roman"/>
          <w:color w:val="800000"/>
          <w:sz w:val="28"/>
          <w:szCs w:val="28"/>
        </w:rPr>
      </w:pPr>
    </w:p>
    <w:p w:rsidR="0023546E" w:rsidRPr="00EC718D" w:rsidRDefault="0023546E" w:rsidP="002354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0000"/>
          <w:kern w:val="36"/>
          <w:sz w:val="28"/>
          <w:szCs w:val="28"/>
        </w:rPr>
      </w:pPr>
      <w:r w:rsidRPr="00EC718D">
        <w:rPr>
          <w:rFonts w:ascii="Times New Roman" w:hAnsi="Times New Roman" w:cs="Times New Roman"/>
          <w:color w:val="800000"/>
          <w:sz w:val="28"/>
          <w:szCs w:val="28"/>
        </w:rPr>
        <w:t>С</w:t>
      </w:r>
      <w:r w:rsidRPr="00EC718D">
        <w:rPr>
          <w:rFonts w:ascii="Times New Roman" w:eastAsia="Times New Roman" w:hAnsi="Times New Roman" w:cs="Times New Roman"/>
          <w:color w:val="800000"/>
          <w:kern w:val="36"/>
          <w:sz w:val="28"/>
          <w:szCs w:val="28"/>
        </w:rPr>
        <w:t>оставила: библиотекарь 2 категории</w:t>
      </w:r>
    </w:p>
    <w:p w:rsidR="0023546E" w:rsidRPr="00EC718D" w:rsidRDefault="0023546E" w:rsidP="002354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0000"/>
          <w:kern w:val="36"/>
          <w:sz w:val="28"/>
          <w:szCs w:val="28"/>
        </w:rPr>
      </w:pPr>
      <w:proofErr w:type="spellStart"/>
      <w:r w:rsidRPr="00EC718D">
        <w:rPr>
          <w:rFonts w:ascii="Times New Roman" w:eastAsia="Times New Roman" w:hAnsi="Times New Roman" w:cs="Times New Roman"/>
          <w:color w:val="800000"/>
          <w:kern w:val="36"/>
          <w:sz w:val="28"/>
          <w:szCs w:val="28"/>
        </w:rPr>
        <w:t>Степновского</w:t>
      </w:r>
      <w:proofErr w:type="spellEnd"/>
      <w:r w:rsidRPr="00EC718D">
        <w:rPr>
          <w:rFonts w:ascii="Times New Roman" w:eastAsia="Times New Roman" w:hAnsi="Times New Roman" w:cs="Times New Roman"/>
          <w:color w:val="800000"/>
          <w:kern w:val="36"/>
          <w:sz w:val="28"/>
          <w:szCs w:val="28"/>
        </w:rPr>
        <w:t xml:space="preserve"> отдела</w:t>
      </w:r>
    </w:p>
    <w:p w:rsidR="0023546E" w:rsidRDefault="0023546E" w:rsidP="002354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0000"/>
          <w:kern w:val="36"/>
          <w:sz w:val="28"/>
          <w:szCs w:val="28"/>
        </w:rPr>
      </w:pPr>
      <w:r w:rsidRPr="00EC718D">
        <w:rPr>
          <w:rFonts w:ascii="Times New Roman" w:eastAsia="Times New Roman" w:hAnsi="Times New Roman" w:cs="Times New Roman"/>
          <w:color w:val="800000"/>
          <w:kern w:val="36"/>
          <w:sz w:val="28"/>
          <w:szCs w:val="28"/>
        </w:rPr>
        <w:t xml:space="preserve"> Дубова С.А.</w:t>
      </w:r>
    </w:p>
    <w:p w:rsidR="0023546E" w:rsidRDefault="0023546E" w:rsidP="002354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0000"/>
          <w:kern w:val="36"/>
          <w:sz w:val="28"/>
          <w:szCs w:val="28"/>
        </w:rPr>
      </w:pPr>
    </w:p>
    <w:p w:rsidR="0023546E" w:rsidRPr="00840569" w:rsidRDefault="0023546E" w:rsidP="002354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0000"/>
          <w:kern w:val="36"/>
          <w:sz w:val="28"/>
          <w:szCs w:val="28"/>
        </w:rPr>
      </w:pPr>
    </w:p>
    <w:p w:rsidR="0023546E" w:rsidRDefault="0023546E" w:rsidP="0023546E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800000"/>
          <w:kern w:val="36"/>
          <w:sz w:val="28"/>
          <w:szCs w:val="28"/>
        </w:rPr>
      </w:pPr>
    </w:p>
    <w:p w:rsidR="0023546E" w:rsidRPr="0023546E" w:rsidRDefault="0023546E" w:rsidP="0023546E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800000"/>
          <w:kern w:val="36"/>
          <w:sz w:val="28"/>
          <w:szCs w:val="28"/>
        </w:rPr>
      </w:pPr>
      <w:r w:rsidRPr="00EC718D">
        <w:rPr>
          <w:rFonts w:ascii="Times New Roman" w:eastAsia="Times New Roman" w:hAnsi="Times New Roman" w:cs="Times New Roman"/>
          <w:bCs/>
          <w:color w:val="800000"/>
          <w:kern w:val="36"/>
          <w:sz w:val="28"/>
          <w:szCs w:val="28"/>
        </w:rPr>
        <w:t>х. Степной, 202</w:t>
      </w:r>
      <w:r>
        <w:rPr>
          <w:rFonts w:ascii="Times New Roman" w:eastAsia="Times New Roman" w:hAnsi="Times New Roman" w:cs="Times New Roman"/>
          <w:bCs/>
          <w:color w:val="800000"/>
          <w:kern w:val="36"/>
          <w:sz w:val="28"/>
          <w:szCs w:val="28"/>
        </w:rPr>
        <w:t>5</w:t>
      </w:r>
      <w:r w:rsidRPr="00EC718D">
        <w:rPr>
          <w:rFonts w:ascii="Times New Roman" w:eastAsia="Times New Roman" w:hAnsi="Times New Roman" w:cs="Times New Roman"/>
          <w:bCs/>
          <w:color w:val="800000"/>
          <w:kern w:val="36"/>
          <w:sz w:val="28"/>
          <w:szCs w:val="28"/>
        </w:rPr>
        <w:t xml:space="preserve"> год</w:t>
      </w:r>
    </w:p>
    <w:p w:rsidR="0023546E" w:rsidRDefault="0023546E" w:rsidP="0023546E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546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Уважаемый читатель!</w:t>
      </w:r>
    </w:p>
    <w:p w:rsidR="00A8310E" w:rsidRPr="00A8310E" w:rsidRDefault="00A8310E" w:rsidP="00A8310E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310E">
        <w:rPr>
          <w:rFonts w:ascii="Times New Roman" w:hAnsi="Times New Roman" w:cs="Times New Roman"/>
          <w:b/>
          <w:color w:val="auto"/>
          <w:sz w:val="28"/>
          <w:szCs w:val="28"/>
        </w:rPr>
        <w:t>«Я</w:t>
      </w:r>
      <w:r w:rsidRPr="00A831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хотел бы, чтобы мои книги помогали людям стать лучше…»</w:t>
      </w:r>
    </w:p>
    <w:p w:rsidR="006073E0" w:rsidRPr="00CC3F2D" w:rsidRDefault="00CC3F2D" w:rsidP="00CC3F2D">
      <w:pPr>
        <w:rPr>
          <w:rFonts w:ascii="Times New Roman" w:hAnsi="Times New Roman" w:cs="Times New Roman"/>
          <w:sz w:val="28"/>
          <w:szCs w:val="28"/>
        </w:rPr>
      </w:pPr>
      <w:r w:rsidRPr="00CC3F2D">
        <w:rPr>
          <w:rFonts w:ascii="Times New Roman" w:hAnsi="Times New Roman" w:cs="Times New Roman"/>
          <w:sz w:val="28"/>
          <w:szCs w:val="28"/>
        </w:rPr>
        <w:t xml:space="preserve">   </w:t>
      </w:r>
      <w:r w:rsidR="00A8310E" w:rsidRPr="00CC3F2D">
        <w:rPr>
          <w:rFonts w:ascii="Times New Roman" w:hAnsi="Times New Roman" w:cs="Times New Roman"/>
          <w:sz w:val="28"/>
          <w:szCs w:val="28"/>
        </w:rPr>
        <w:t>24 мая 2025 года исполняется 120</w:t>
      </w:r>
      <w:r w:rsidR="00A8310E" w:rsidRPr="00CC3F2D">
        <w:rPr>
          <w:rFonts w:ascii="Times New Roman" w:hAnsi="Times New Roman" w:cs="Times New Roman"/>
          <w:sz w:val="28"/>
          <w:szCs w:val="28"/>
        </w:rPr>
        <w:t xml:space="preserve"> лет со дня рождения М.А. Шолохова.   Весь литературный мир широко отмечает это событие.  Михаил Шолохов — подлинно народный писатель в самом глубоком и истинном значении этого слова. В его творчестве с особой наглядностью проявляется глубокое отражение исторической действительности, судеб народа. Герои произведений Шолохова — простые люди. Их думы, печали и радости, их стремление к счастью и справедливости, их борьба за новую жизнь неизменно волнуют читателя. Книги Шолохова стали поистине художественной летописью советской эпохи, летописью, запечатлевшей великие и героические подвиги народа.</w:t>
      </w:r>
      <w:r w:rsidR="00A8310E" w:rsidRPr="00CC3F2D">
        <w:rPr>
          <w:rFonts w:ascii="Times New Roman" w:hAnsi="Times New Roman" w:cs="Times New Roman"/>
          <w:sz w:val="28"/>
          <w:szCs w:val="28"/>
        </w:rPr>
        <w:t xml:space="preserve"> </w:t>
      </w:r>
      <w:r w:rsidR="00A8310E" w:rsidRPr="00CC3F2D">
        <w:rPr>
          <w:rFonts w:ascii="Times New Roman" w:hAnsi="Times New Roman" w:cs="Times New Roman"/>
          <w:sz w:val="28"/>
          <w:szCs w:val="28"/>
        </w:rPr>
        <w:t>Лауреат Ленинской, Го</w:t>
      </w:r>
      <w:r w:rsidRPr="00CC3F2D">
        <w:rPr>
          <w:rFonts w:ascii="Times New Roman" w:hAnsi="Times New Roman" w:cs="Times New Roman"/>
          <w:sz w:val="28"/>
          <w:szCs w:val="28"/>
        </w:rPr>
        <w:t>сударственной и Нобелевской пре</w:t>
      </w:r>
      <w:r w:rsidR="00A8310E" w:rsidRPr="00CC3F2D">
        <w:rPr>
          <w:rFonts w:ascii="Times New Roman" w:hAnsi="Times New Roman" w:cs="Times New Roman"/>
          <w:sz w:val="28"/>
          <w:szCs w:val="28"/>
        </w:rPr>
        <w:t>мий, Герой Социалистического Труда, Михаил Александрович Шолохов — наша гордость, наша слава.</w:t>
      </w:r>
    </w:p>
    <w:p w:rsidR="00CC3F2D" w:rsidRDefault="00CC3F2D" w:rsidP="00CC3F2D">
      <w:pPr>
        <w:rPr>
          <w:rFonts w:ascii="Times New Roman" w:hAnsi="Times New Roman" w:cs="Times New Roman"/>
          <w:sz w:val="28"/>
          <w:szCs w:val="28"/>
        </w:rPr>
      </w:pPr>
      <w:r w:rsidRPr="00CC3F2D">
        <w:rPr>
          <w:rFonts w:ascii="Times New Roman" w:hAnsi="Times New Roman" w:cs="Times New Roman"/>
          <w:sz w:val="28"/>
          <w:szCs w:val="28"/>
        </w:rPr>
        <w:t>Вашему вниманию предлага</w:t>
      </w:r>
      <w:r w:rsidRPr="00CC3F2D">
        <w:rPr>
          <w:rFonts w:ascii="Times New Roman" w:hAnsi="Times New Roman" w:cs="Times New Roman"/>
          <w:sz w:val="28"/>
          <w:szCs w:val="28"/>
        </w:rPr>
        <w:t>ется список книг М. А. Шолохова</w:t>
      </w:r>
      <w:r w:rsidR="002E1338" w:rsidRPr="002E1338">
        <w:t xml:space="preserve"> </w:t>
      </w:r>
      <w:r w:rsidR="002E1338" w:rsidRPr="002E1338">
        <w:rPr>
          <w:rFonts w:ascii="Times New Roman" w:hAnsi="Times New Roman" w:cs="Times New Roman"/>
          <w:sz w:val="28"/>
          <w:szCs w:val="28"/>
        </w:rPr>
        <w:t>прочитать которые, как мы считаем, должен каждый житель Дона.</w:t>
      </w:r>
    </w:p>
    <w:p w:rsidR="00CC3F2D" w:rsidRPr="00CC3F2D" w:rsidRDefault="00CC3F2D" w:rsidP="00CC3F2D">
      <w:pPr>
        <w:rPr>
          <w:rFonts w:ascii="Times New Roman" w:hAnsi="Times New Roman" w:cs="Times New Roman"/>
          <w:sz w:val="28"/>
          <w:szCs w:val="28"/>
        </w:rPr>
      </w:pPr>
      <w:r w:rsidRPr="00BF0334">
        <w:rPr>
          <w:rFonts w:ascii="Times New Roman" w:eastAsia="Times New Roman" w:hAnsi="Times New Roman" w:cs="Times New Roman"/>
          <w:noProof/>
          <w:color w:val="0196F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57887E37" wp14:editId="2A5EE889">
            <wp:simplePos x="0" y="0"/>
            <wp:positionH relativeFrom="column">
              <wp:posOffset>-535940</wp:posOffset>
            </wp:positionH>
            <wp:positionV relativeFrom="paragraph">
              <wp:posOffset>229870</wp:posOffset>
            </wp:positionV>
            <wp:extent cx="153162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224" y="21418"/>
                <wp:lineTo x="21224" y="0"/>
                <wp:lineTo x="0" y="0"/>
              </wp:wrapPolygon>
            </wp:wrapTight>
            <wp:docPr id="18" name="Рисунок 18" descr="http://gagarin.library67.ru/files/394/resize/shol-2_150_22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agarin.library67.ru/files/394/resize/shol-2_150_22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F2D" w:rsidRPr="00CC3F2D" w:rsidRDefault="00CC3F2D" w:rsidP="00CC3F2D">
      <w:pPr>
        <w:rPr>
          <w:rFonts w:ascii="Times New Roman" w:hAnsi="Times New Roman" w:cs="Times New Roman"/>
          <w:sz w:val="28"/>
          <w:szCs w:val="28"/>
        </w:rPr>
      </w:pPr>
      <w:r w:rsidRPr="00CC3F2D">
        <w:rPr>
          <w:rFonts w:ascii="Times New Roman" w:hAnsi="Times New Roman" w:cs="Times New Roman"/>
          <w:sz w:val="28"/>
          <w:szCs w:val="28"/>
        </w:rPr>
        <w:t>Шолохов, М. Донские рассказы/ М. Шолохов. ─ Москва: Художественная литература,1980. ─ 302с. ─ Текст непосредственный.</w:t>
      </w:r>
    </w:p>
    <w:p w:rsidR="00CC3F2D" w:rsidRDefault="00CC3F2D" w:rsidP="00CC3F2D">
      <w:pPr>
        <w:rPr>
          <w:rFonts w:ascii="Times New Roman" w:hAnsi="Times New Roman" w:cs="Times New Roman"/>
          <w:sz w:val="28"/>
          <w:szCs w:val="28"/>
        </w:rPr>
      </w:pPr>
      <w:r w:rsidRPr="00CC3F2D">
        <w:rPr>
          <w:rFonts w:ascii="Times New Roman" w:hAnsi="Times New Roman" w:cs="Times New Roman"/>
          <w:sz w:val="28"/>
          <w:szCs w:val="28"/>
        </w:rPr>
        <w:t>В издание вошли ранние рассказы 1920-х гг. писателя. Впоследствии автор объединил их в сборники «Донские рассказы» (1926), «Лазоревая степь» (1926), «О Колчаке, крапиве и прочем» (1927). В этих произведениях обозначилась одна из главных тем шолоховского творчества- судьба донского казачества в переломную эпоху Гражданской войны.</w:t>
      </w:r>
    </w:p>
    <w:p w:rsidR="00CC3F2D" w:rsidRDefault="003A5B2E" w:rsidP="00CC3F2D">
      <w:pPr>
        <w:rPr>
          <w:rFonts w:ascii="Times New Roman" w:hAnsi="Times New Roman" w:cs="Times New Roman"/>
          <w:sz w:val="28"/>
          <w:szCs w:val="28"/>
        </w:rPr>
      </w:pPr>
      <w:r w:rsidRPr="00BF0334">
        <w:rPr>
          <w:rFonts w:ascii="Times New Roman" w:eastAsia="Times New Roman" w:hAnsi="Times New Roman" w:cs="Times New Roman"/>
          <w:noProof/>
          <w:color w:val="0196F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4DE3726A" wp14:editId="29A9241A">
            <wp:simplePos x="0" y="0"/>
            <wp:positionH relativeFrom="column">
              <wp:posOffset>-537845</wp:posOffset>
            </wp:positionH>
            <wp:positionV relativeFrom="paragraph">
              <wp:posOffset>328295</wp:posOffset>
            </wp:positionV>
            <wp:extent cx="1609725" cy="2371090"/>
            <wp:effectExtent l="0" t="0" r="9525" b="0"/>
            <wp:wrapTight wrapText="bothSides">
              <wp:wrapPolygon edited="0">
                <wp:start x="0" y="0"/>
                <wp:lineTo x="0" y="21345"/>
                <wp:lineTo x="21472" y="21345"/>
                <wp:lineTo x="21472" y="0"/>
                <wp:lineTo x="0" y="0"/>
              </wp:wrapPolygon>
            </wp:wrapTight>
            <wp:docPr id="19" name="Рисунок 19" descr="http://gagarin.library67.ru/files/394/resize/shol-3_150_22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agarin.library67.ru/files/394/resize/shol-3_150_22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F2D" w:rsidRDefault="00CC3F2D" w:rsidP="00CC3F2D">
      <w:pPr>
        <w:rPr>
          <w:rFonts w:ascii="Times New Roman" w:hAnsi="Times New Roman" w:cs="Times New Roman"/>
          <w:sz w:val="28"/>
          <w:szCs w:val="28"/>
        </w:rPr>
      </w:pPr>
      <w:r w:rsidRPr="00CC3F2D">
        <w:rPr>
          <w:rFonts w:ascii="Times New Roman" w:hAnsi="Times New Roman" w:cs="Times New Roman"/>
          <w:sz w:val="28"/>
          <w:szCs w:val="28"/>
        </w:rPr>
        <w:t xml:space="preserve">Шолохов, М. </w:t>
      </w:r>
      <w:proofErr w:type="spellStart"/>
      <w:r w:rsidRPr="00CC3F2D">
        <w:rPr>
          <w:rFonts w:ascii="Times New Roman" w:hAnsi="Times New Roman" w:cs="Times New Roman"/>
          <w:sz w:val="28"/>
          <w:szCs w:val="28"/>
        </w:rPr>
        <w:t>Нахаленок</w:t>
      </w:r>
      <w:proofErr w:type="spellEnd"/>
      <w:r w:rsidRPr="00CC3F2D">
        <w:rPr>
          <w:rFonts w:ascii="Times New Roman" w:hAnsi="Times New Roman" w:cs="Times New Roman"/>
          <w:sz w:val="28"/>
          <w:szCs w:val="28"/>
        </w:rPr>
        <w:t xml:space="preserve"> / М</w:t>
      </w:r>
      <w:r>
        <w:rPr>
          <w:rFonts w:ascii="Times New Roman" w:hAnsi="Times New Roman" w:cs="Times New Roman"/>
          <w:sz w:val="28"/>
          <w:szCs w:val="28"/>
        </w:rPr>
        <w:t>ихаил Шолохов; рис. В. В. Юдина</w:t>
      </w:r>
      <w:r w:rsidRPr="00CC3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Москва: Малыш, 1975. – 68 с.</w:t>
      </w:r>
      <w:r w:rsidRPr="00CC3F2D">
        <w:rPr>
          <w:rFonts w:ascii="Times New Roman" w:hAnsi="Times New Roman" w:cs="Times New Roman"/>
          <w:sz w:val="28"/>
          <w:szCs w:val="28"/>
        </w:rPr>
        <w:t>: ил. - Текст непосредственный.</w:t>
      </w:r>
    </w:p>
    <w:p w:rsidR="003A5B2E" w:rsidRDefault="00D47A4A" w:rsidP="00CC3F2D">
      <w:pPr>
        <w:rPr>
          <w:rFonts w:ascii="Times New Roman" w:hAnsi="Times New Roman" w:cs="Times New Roman"/>
          <w:sz w:val="28"/>
          <w:szCs w:val="28"/>
        </w:rPr>
      </w:pPr>
      <w:r w:rsidRPr="00D47A4A">
        <w:rPr>
          <w:rFonts w:ascii="Times New Roman" w:hAnsi="Times New Roman" w:cs="Times New Roman"/>
          <w:sz w:val="28"/>
          <w:szCs w:val="28"/>
        </w:rPr>
        <w:t>Время действия произведения ― конец лета 1920 года. Главный герой рассказа, семилетний Минька с обидным прозвищем «</w:t>
      </w:r>
      <w:proofErr w:type="spellStart"/>
      <w:r w:rsidRPr="00D47A4A">
        <w:rPr>
          <w:rFonts w:ascii="Times New Roman" w:hAnsi="Times New Roman" w:cs="Times New Roman"/>
          <w:sz w:val="28"/>
          <w:szCs w:val="28"/>
        </w:rPr>
        <w:t>нахалёнок</w:t>
      </w:r>
      <w:proofErr w:type="spellEnd"/>
      <w:r w:rsidRPr="00D47A4A">
        <w:rPr>
          <w:rFonts w:ascii="Times New Roman" w:hAnsi="Times New Roman" w:cs="Times New Roman"/>
          <w:sz w:val="28"/>
          <w:szCs w:val="28"/>
        </w:rPr>
        <w:t xml:space="preserve">», живёт с матерью и дедом в одной из </w:t>
      </w:r>
      <w:proofErr w:type="spellStart"/>
      <w:r w:rsidRPr="00D47A4A">
        <w:rPr>
          <w:rFonts w:ascii="Times New Roman" w:hAnsi="Times New Roman" w:cs="Times New Roman"/>
          <w:sz w:val="28"/>
          <w:szCs w:val="28"/>
        </w:rPr>
        <w:t>верхнедонских</w:t>
      </w:r>
      <w:proofErr w:type="spellEnd"/>
      <w:r w:rsidRPr="00D47A4A">
        <w:rPr>
          <w:rFonts w:ascii="Times New Roman" w:hAnsi="Times New Roman" w:cs="Times New Roman"/>
          <w:sz w:val="28"/>
          <w:szCs w:val="28"/>
        </w:rPr>
        <w:t xml:space="preserve"> казачьих станиц. Во время Гражданской войны отец мальчика, бывший пастух, прошедший первую мировую и принявший сторону большевиков, погибает от рук </w:t>
      </w:r>
      <w:r w:rsidRPr="00D47A4A">
        <w:rPr>
          <w:rFonts w:ascii="Times New Roman" w:hAnsi="Times New Roman" w:cs="Times New Roman"/>
          <w:sz w:val="28"/>
          <w:szCs w:val="28"/>
        </w:rPr>
        <w:lastRenderedPageBreak/>
        <w:t>белоказаков. Сам Минька становится очевидцем трагических событий, которые оставляют глубокий след в его детской душе.</w:t>
      </w:r>
    </w:p>
    <w:p w:rsidR="00D47A4A" w:rsidRDefault="00D14266" w:rsidP="00CC3F2D">
      <w:pPr>
        <w:rPr>
          <w:rFonts w:ascii="Times New Roman" w:hAnsi="Times New Roman" w:cs="Times New Roman"/>
          <w:sz w:val="28"/>
          <w:szCs w:val="28"/>
        </w:rPr>
      </w:pPr>
      <w:r w:rsidRPr="00BF0334">
        <w:rPr>
          <w:rFonts w:ascii="Times New Roman" w:eastAsia="Times New Roman" w:hAnsi="Times New Roman" w:cs="Times New Roman"/>
          <w:noProof/>
          <w:color w:val="0196F0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3810</wp:posOffset>
            </wp:positionV>
            <wp:extent cx="15049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327" y="21418"/>
                <wp:lineTo x="21327" y="0"/>
                <wp:lineTo x="0" y="0"/>
              </wp:wrapPolygon>
            </wp:wrapTight>
            <wp:docPr id="20" name="Рисунок 20" descr="http://gagarin.library67.ru/files/394/resize/shol-4_150_23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agarin.library67.ru/files/394/resize/shol-4_150_23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4266">
        <w:rPr>
          <w:rFonts w:ascii="Times New Roman" w:hAnsi="Times New Roman" w:cs="Times New Roman"/>
          <w:sz w:val="28"/>
          <w:szCs w:val="28"/>
        </w:rPr>
        <w:t xml:space="preserve">Шолохов, М. Они сражались за Родину/М. Шолохов-Москва: АСТ: </w:t>
      </w:r>
      <w:proofErr w:type="spellStart"/>
      <w:r w:rsidRPr="00D1426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14266">
        <w:rPr>
          <w:rFonts w:ascii="Times New Roman" w:hAnsi="Times New Roman" w:cs="Times New Roman"/>
          <w:sz w:val="28"/>
          <w:szCs w:val="28"/>
        </w:rPr>
        <w:t>, 2004. – 285 с.- Текст непосредственный.</w:t>
      </w:r>
    </w:p>
    <w:p w:rsidR="00D14266" w:rsidRDefault="00D14266" w:rsidP="00D14266">
      <w:pPr>
        <w:rPr>
          <w:rFonts w:ascii="Times New Roman" w:hAnsi="Times New Roman" w:cs="Times New Roman"/>
          <w:sz w:val="28"/>
          <w:szCs w:val="28"/>
        </w:rPr>
      </w:pPr>
      <w:r w:rsidRPr="00D14266">
        <w:rPr>
          <w:rFonts w:ascii="Times New Roman" w:hAnsi="Times New Roman" w:cs="Times New Roman"/>
          <w:sz w:val="28"/>
          <w:szCs w:val="28"/>
        </w:rPr>
        <w:t>Роман посвящен героическому подвигу советского народа в Великой Отечественной войне. В нем рассказано о нескольких днях жестоких боев, когда под непрерывными бомбежками и танковыми атаками фашистов стояла насмерть горсточка храбрецов. Эти люди — ярких характеров, разные по профессии, возрасту, темпераменту и национальности — в коротких передышках между боями говорят о войне и ее уроках, с юмором и подначками вспоминают мирную жизнь…</w:t>
      </w:r>
    </w:p>
    <w:p w:rsidR="00D14266" w:rsidRDefault="00D14266" w:rsidP="00D14266">
      <w:pPr>
        <w:rPr>
          <w:rFonts w:ascii="Times New Roman" w:hAnsi="Times New Roman" w:cs="Times New Roman"/>
          <w:sz w:val="28"/>
          <w:szCs w:val="28"/>
        </w:rPr>
      </w:pPr>
      <w:r w:rsidRPr="00BF0334">
        <w:rPr>
          <w:rFonts w:ascii="Times New Roman" w:eastAsia="Times New Roman" w:hAnsi="Times New Roman" w:cs="Times New Roman"/>
          <w:noProof/>
          <w:color w:val="0196F0"/>
          <w:sz w:val="21"/>
          <w:szCs w:val="21"/>
          <w:lang w:eastAsia="ru-RU"/>
        </w:rPr>
        <w:drawing>
          <wp:anchor distT="0" distB="0" distL="114300" distR="114300" simplePos="0" relativeHeight="251661312" behindDoc="1" locked="0" layoutInCell="1" allowOverlap="1" wp14:anchorId="123ADE9C" wp14:editId="777AC755">
            <wp:simplePos x="0" y="0"/>
            <wp:positionH relativeFrom="column">
              <wp:posOffset>-442595</wp:posOffset>
            </wp:positionH>
            <wp:positionV relativeFrom="paragraph">
              <wp:posOffset>213360</wp:posOffset>
            </wp:positionV>
            <wp:extent cx="1470660" cy="1990725"/>
            <wp:effectExtent l="0" t="0" r="0" b="9525"/>
            <wp:wrapTight wrapText="bothSides">
              <wp:wrapPolygon edited="0">
                <wp:start x="0" y="0"/>
                <wp:lineTo x="0" y="21497"/>
                <wp:lineTo x="21264" y="21497"/>
                <wp:lineTo x="21264" y="0"/>
                <wp:lineTo x="0" y="0"/>
              </wp:wrapPolygon>
            </wp:wrapTight>
            <wp:docPr id="21" name="Рисунок 21" descr="http://gagarin.library67.ru/files/394/resize/shol-5_150_20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agarin.library67.ru/files/394/resize/shol-5_150_203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266" w:rsidRDefault="00D14266" w:rsidP="00D14266">
      <w:pPr>
        <w:rPr>
          <w:rFonts w:ascii="Times New Roman" w:hAnsi="Times New Roman" w:cs="Times New Roman"/>
          <w:sz w:val="28"/>
          <w:szCs w:val="28"/>
        </w:rPr>
      </w:pPr>
      <w:r w:rsidRPr="00D14266">
        <w:rPr>
          <w:rFonts w:ascii="Times New Roman" w:hAnsi="Times New Roman" w:cs="Times New Roman"/>
          <w:sz w:val="28"/>
          <w:szCs w:val="28"/>
        </w:rPr>
        <w:t>Шолохов, М. Поднятая целина/ М. Шолохов. ─ Москва: Олимп АСТ,2002. ─ 752с., ил.-Текст непосредственный.</w:t>
      </w:r>
    </w:p>
    <w:p w:rsidR="00D14266" w:rsidRDefault="00D14266" w:rsidP="00D14266">
      <w:pPr>
        <w:rPr>
          <w:rFonts w:ascii="Times New Roman" w:hAnsi="Times New Roman" w:cs="Times New Roman"/>
          <w:sz w:val="28"/>
          <w:szCs w:val="28"/>
        </w:rPr>
      </w:pPr>
      <w:r w:rsidRPr="00D14266">
        <w:rPr>
          <w:rFonts w:ascii="Times New Roman" w:hAnsi="Times New Roman" w:cs="Times New Roman"/>
          <w:sz w:val="28"/>
          <w:szCs w:val="28"/>
        </w:rPr>
        <w:t xml:space="preserve">«Поднятая целина» — один из наиболее известных романов советской литературы. Это масштабное, исторически достоверное произведение об одном из самых сложных и трагичных эпизодов отечественной истории — коллективизации на Дону. На страницах романа — ожесточенная борьба, ломка судеб — и в то же время многогранная красочная жизнь, незабываемые герои и правдивый колоритный образ донской деревни. В хутор Гремячий Лог по заданию партии приезжает коммунист Давыдов, готовый приступить к коллективизации. Его поддерживают председатель сельсовета </w:t>
      </w:r>
      <w:proofErr w:type="spellStart"/>
      <w:r w:rsidRPr="00D14266">
        <w:rPr>
          <w:rFonts w:ascii="Times New Roman" w:hAnsi="Times New Roman" w:cs="Times New Roman"/>
          <w:sz w:val="28"/>
          <w:szCs w:val="28"/>
        </w:rPr>
        <w:t>Разметнов</w:t>
      </w:r>
      <w:proofErr w:type="spellEnd"/>
      <w:r w:rsidRPr="00D14266">
        <w:rPr>
          <w:rFonts w:ascii="Times New Roman" w:hAnsi="Times New Roman" w:cs="Times New Roman"/>
          <w:sz w:val="28"/>
          <w:szCs w:val="28"/>
        </w:rPr>
        <w:t xml:space="preserve"> и секретарь партийной ячейки </w:t>
      </w:r>
      <w:proofErr w:type="spellStart"/>
      <w:r w:rsidRPr="00D14266">
        <w:rPr>
          <w:rFonts w:ascii="Times New Roman" w:hAnsi="Times New Roman" w:cs="Times New Roman"/>
          <w:sz w:val="28"/>
          <w:szCs w:val="28"/>
        </w:rPr>
        <w:t>Нагульнов</w:t>
      </w:r>
      <w:proofErr w:type="spellEnd"/>
      <w:r w:rsidRPr="00D14266">
        <w:rPr>
          <w:rFonts w:ascii="Times New Roman" w:hAnsi="Times New Roman" w:cs="Times New Roman"/>
          <w:sz w:val="28"/>
          <w:szCs w:val="28"/>
        </w:rPr>
        <w:t>, однако местные жители не готовы к переменам…</w:t>
      </w:r>
    </w:p>
    <w:p w:rsidR="00D14266" w:rsidRDefault="004B1368" w:rsidP="00D14266">
      <w:pPr>
        <w:rPr>
          <w:rFonts w:ascii="Times New Roman" w:hAnsi="Times New Roman" w:cs="Times New Roman"/>
          <w:sz w:val="28"/>
          <w:szCs w:val="28"/>
        </w:rPr>
      </w:pPr>
      <w:r w:rsidRPr="00BF0334">
        <w:rPr>
          <w:rFonts w:ascii="Times New Roman" w:eastAsia="Times New Roman" w:hAnsi="Times New Roman" w:cs="Times New Roman"/>
          <w:noProof/>
          <w:color w:val="0196F0"/>
          <w:sz w:val="21"/>
          <w:szCs w:val="21"/>
          <w:lang w:eastAsia="ru-RU"/>
        </w:rPr>
        <w:drawing>
          <wp:anchor distT="0" distB="0" distL="114300" distR="114300" simplePos="0" relativeHeight="251662336" behindDoc="1" locked="0" layoutInCell="1" allowOverlap="1" wp14:anchorId="20934B31" wp14:editId="4DB867B9">
            <wp:simplePos x="0" y="0"/>
            <wp:positionH relativeFrom="column">
              <wp:posOffset>-403860</wp:posOffset>
            </wp:positionH>
            <wp:positionV relativeFrom="paragraph">
              <wp:posOffset>8890</wp:posOffset>
            </wp:positionV>
            <wp:extent cx="14668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319" y="21401"/>
                <wp:lineTo x="21319" y="0"/>
                <wp:lineTo x="0" y="0"/>
              </wp:wrapPolygon>
            </wp:wrapTight>
            <wp:docPr id="22" name="Рисунок 22" descr="http://gagarin.library67.ru/files/394/resize/risunok1_150_179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agarin.library67.ru/files/394/resize/risunok1_150_179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3" r="11834"/>
                    <a:stretch/>
                  </pic:blipFill>
                  <pic:spPr bwMode="auto">
                    <a:xfrm>
                      <a:off x="0" y="0"/>
                      <a:ext cx="14668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368">
        <w:t xml:space="preserve"> </w:t>
      </w:r>
      <w:r w:rsidRPr="004B1368">
        <w:rPr>
          <w:rFonts w:ascii="Times New Roman" w:hAnsi="Times New Roman" w:cs="Times New Roman"/>
          <w:sz w:val="28"/>
          <w:szCs w:val="28"/>
        </w:rPr>
        <w:t xml:space="preserve">Шолохов, М.А. Судьба человека/ М. А. Шолохов -Санкт-Петербург </w:t>
      </w:r>
      <w:proofErr w:type="spellStart"/>
      <w:r w:rsidRPr="004B1368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4B1368">
        <w:rPr>
          <w:rFonts w:ascii="Times New Roman" w:hAnsi="Times New Roman" w:cs="Times New Roman"/>
          <w:sz w:val="28"/>
          <w:szCs w:val="28"/>
        </w:rPr>
        <w:t>, 2014. - 286 с. –ил., ISBN 978-5-4453-0548-4 – Текст непосредственный.</w:t>
      </w:r>
    </w:p>
    <w:p w:rsidR="004B1368" w:rsidRDefault="004B1368" w:rsidP="00D14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Михаила Шолохова «</w:t>
      </w:r>
      <w:r w:rsidRPr="004B1368">
        <w:rPr>
          <w:rFonts w:ascii="Times New Roman" w:hAnsi="Times New Roman" w:cs="Times New Roman"/>
          <w:sz w:val="28"/>
          <w:szCs w:val="28"/>
        </w:rPr>
        <w:t>Судьба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1368">
        <w:rPr>
          <w:rFonts w:ascii="Times New Roman" w:hAnsi="Times New Roman" w:cs="Times New Roman"/>
          <w:sz w:val="28"/>
          <w:szCs w:val="28"/>
        </w:rPr>
        <w:t xml:space="preserve"> трогает суровой жизненной правдой и гуманизмом. Просто и сильно рассказана писателем история шофера Соколова, потерявшего во время войны семью, пережившего все ужасы немецкого плена, трудности военной жизни и сумевшего сохранить большую нежность и любовь к людям.</w:t>
      </w:r>
    </w:p>
    <w:p w:rsidR="004B1368" w:rsidRPr="00D14266" w:rsidRDefault="004B1368" w:rsidP="00D14266">
      <w:pPr>
        <w:rPr>
          <w:rFonts w:ascii="Times New Roman" w:hAnsi="Times New Roman" w:cs="Times New Roman"/>
          <w:sz w:val="28"/>
          <w:szCs w:val="28"/>
        </w:rPr>
      </w:pPr>
    </w:p>
    <w:p w:rsidR="004B1368" w:rsidRDefault="004B1368" w:rsidP="004B1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B1368" w:rsidRPr="004B1368" w:rsidRDefault="004B1368" w:rsidP="004B1368">
      <w:pPr>
        <w:rPr>
          <w:rFonts w:ascii="Times New Roman" w:hAnsi="Times New Roman" w:cs="Times New Roman"/>
          <w:sz w:val="28"/>
          <w:szCs w:val="28"/>
        </w:rPr>
      </w:pPr>
      <w:r w:rsidRPr="00BF0334">
        <w:rPr>
          <w:rFonts w:ascii="Times New Roman" w:eastAsia="Times New Roman" w:hAnsi="Times New Roman" w:cs="Times New Roman"/>
          <w:noProof/>
          <w:color w:val="0196F0"/>
          <w:sz w:val="21"/>
          <w:szCs w:val="21"/>
          <w:lang w:eastAsia="ru-RU"/>
        </w:rPr>
        <w:drawing>
          <wp:anchor distT="0" distB="0" distL="114300" distR="114300" simplePos="0" relativeHeight="251664384" behindDoc="1" locked="0" layoutInCell="1" allowOverlap="1" wp14:anchorId="444E0910" wp14:editId="00BE8ABA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14573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459" y="21500"/>
                <wp:lineTo x="21459" y="0"/>
                <wp:lineTo x="0" y="0"/>
              </wp:wrapPolygon>
            </wp:wrapTight>
            <wp:docPr id="23" name="Рисунок 23" descr="http://gagarin.library67.ru/files/394/resize/shol-7_150_21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agarin.library67.ru/files/394/resize/shol-7_150_217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hAnsi="Times New Roman" w:cs="Times New Roman"/>
          <w:sz w:val="28"/>
          <w:szCs w:val="28"/>
        </w:rPr>
        <w:t xml:space="preserve">Шолохов, М.А. Тихий Дон. Роман в 4-х кн.Кн.1 и 2/ М.А. Шолохов. ─ Москва: Художественная литература, 1987. ─ </w:t>
      </w:r>
      <w:r>
        <w:rPr>
          <w:rFonts w:ascii="Times New Roman" w:hAnsi="Times New Roman" w:cs="Times New Roman"/>
          <w:sz w:val="28"/>
          <w:szCs w:val="28"/>
        </w:rPr>
        <w:t>704с. ─ Текст непосредственный.</w:t>
      </w:r>
    </w:p>
    <w:p w:rsidR="00D14266" w:rsidRDefault="004B1368" w:rsidP="004B1368">
      <w:pPr>
        <w:rPr>
          <w:rFonts w:ascii="Times New Roman" w:hAnsi="Times New Roman" w:cs="Times New Roman"/>
          <w:sz w:val="28"/>
          <w:szCs w:val="28"/>
        </w:rPr>
      </w:pPr>
      <w:r w:rsidRPr="004B1368">
        <w:rPr>
          <w:rFonts w:ascii="Times New Roman" w:hAnsi="Times New Roman" w:cs="Times New Roman"/>
          <w:sz w:val="28"/>
          <w:szCs w:val="28"/>
        </w:rPr>
        <w:t>Шолохов М.А. Тихий Дон: Роман в 4-х кн.Кн.3 и 4/ М.А. Шолохов. ─ Москва: Художественная литература, 1987. ─ 799с. ─ Текст непосредственный.</w:t>
      </w:r>
    </w:p>
    <w:p w:rsidR="004B1368" w:rsidRDefault="004B1368" w:rsidP="004B1368">
      <w:pPr>
        <w:rPr>
          <w:rFonts w:ascii="Times New Roman" w:hAnsi="Times New Roman" w:cs="Times New Roman"/>
          <w:sz w:val="28"/>
          <w:szCs w:val="28"/>
        </w:rPr>
      </w:pPr>
      <w:r w:rsidRPr="004B1368">
        <w:rPr>
          <w:rFonts w:ascii="Times New Roman" w:hAnsi="Times New Roman" w:cs="Times New Roman"/>
          <w:sz w:val="28"/>
          <w:szCs w:val="28"/>
        </w:rPr>
        <w:t>«Тихий Дон» – масштабный эпический роман, повествующий о донском казачестве в самый противоречивый, переломный период истории нашей страны – кровавой Первой мировой и братоубийственной Гражданской войны, когда, по словам самого Шолохова, «в смертной драке брат идет на брата, сын – на отца». Что же происходило в душах людей в это смутное время, как получилось, что самые родные, близкие люди вдруг стали по разные стороны баррикад и превратились в смертельных врагов? По глубине осмысления действительности, удивительной точности в описании характеров этому произведению, пожалуй, нет равных. Книга, о которой говорят и спорят по сей день!</w:t>
      </w:r>
    </w:p>
    <w:p w:rsidR="004B1368" w:rsidRDefault="004B1368" w:rsidP="004B1368">
      <w:pPr>
        <w:rPr>
          <w:rFonts w:ascii="Times New Roman" w:hAnsi="Times New Roman" w:cs="Times New Roman"/>
          <w:sz w:val="28"/>
          <w:szCs w:val="28"/>
        </w:rPr>
      </w:pPr>
      <w:r w:rsidRPr="00BF0334">
        <w:rPr>
          <w:rFonts w:ascii="Times New Roman" w:eastAsia="Times New Roman" w:hAnsi="Times New Roman" w:cs="Times New Roman"/>
          <w:noProof/>
          <w:color w:val="0196F0"/>
          <w:sz w:val="21"/>
          <w:szCs w:val="21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7620</wp:posOffset>
            </wp:positionV>
            <wp:extent cx="1533525" cy="2167255"/>
            <wp:effectExtent l="0" t="0" r="9525" b="4445"/>
            <wp:wrapTight wrapText="bothSides">
              <wp:wrapPolygon edited="0">
                <wp:start x="0" y="0"/>
                <wp:lineTo x="0" y="21454"/>
                <wp:lineTo x="21466" y="21454"/>
                <wp:lineTo x="21466" y="0"/>
                <wp:lineTo x="0" y="0"/>
              </wp:wrapPolygon>
            </wp:wrapTight>
            <wp:docPr id="24" name="Рисунок 24" descr="http://gagarin.library67.ru/files/394/resize/shol-8_150_212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agarin.library67.ru/files/394/resize/shol-8_150_212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1368">
        <w:rPr>
          <w:rFonts w:ascii="Times New Roman" w:hAnsi="Times New Roman" w:cs="Times New Roman"/>
          <w:sz w:val="28"/>
          <w:szCs w:val="28"/>
        </w:rPr>
        <w:t xml:space="preserve">Шолохов, М. </w:t>
      </w:r>
      <w:proofErr w:type="spellStart"/>
      <w:r w:rsidRPr="004B1368">
        <w:rPr>
          <w:rFonts w:ascii="Times New Roman" w:hAnsi="Times New Roman" w:cs="Times New Roman"/>
          <w:sz w:val="28"/>
          <w:szCs w:val="28"/>
        </w:rPr>
        <w:t>Федотка</w:t>
      </w:r>
      <w:proofErr w:type="spellEnd"/>
      <w:r w:rsidRPr="004B1368">
        <w:rPr>
          <w:rFonts w:ascii="Times New Roman" w:hAnsi="Times New Roman" w:cs="Times New Roman"/>
          <w:sz w:val="28"/>
          <w:szCs w:val="28"/>
        </w:rPr>
        <w:t>/ Михаил Шолохов -Санк</w:t>
      </w:r>
      <w:r>
        <w:rPr>
          <w:rFonts w:ascii="Times New Roman" w:hAnsi="Times New Roman" w:cs="Times New Roman"/>
          <w:sz w:val="28"/>
          <w:szCs w:val="28"/>
        </w:rPr>
        <w:t>т-Петербург: Речь, 2015. - 22,</w:t>
      </w:r>
      <w:r w:rsidRPr="004B136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3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36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B1368">
        <w:rPr>
          <w:rFonts w:ascii="Times New Roman" w:hAnsi="Times New Roman" w:cs="Times New Roman"/>
          <w:sz w:val="28"/>
          <w:szCs w:val="28"/>
        </w:rPr>
        <w:t>. ил. - ISBN 978-5-9268-1758-1 – Текст непосредственный.</w:t>
      </w:r>
    </w:p>
    <w:p w:rsidR="004B1368" w:rsidRDefault="004B1368" w:rsidP="004B13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1368">
        <w:rPr>
          <w:rFonts w:ascii="Times New Roman" w:hAnsi="Times New Roman" w:cs="Times New Roman"/>
          <w:sz w:val="28"/>
          <w:szCs w:val="28"/>
        </w:rPr>
        <w:t>Федотка</w:t>
      </w:r>
      <w:proofErr w:type="spellEnd"/>
      <w:r w:rsidRPr="004B1368">
        <w:rPr>
          <w:rFonts w:ascii="Times New Roman" w:hAnsi="Times New Roman" w:cs="Times New Roman"/>
          <w:sz w:val="28"/>
          <w:szCs w:val="28"/>
        </w:rPr>
        <w:t xml:space="preserve"> Ушаков – беззаботный шалун и весельчак, умудряющийся затевать игру на уроке со взрослым дядей. В ответственную же минуту он чувствует необходимость помогать взрослым. </w:t>
      </w:r>
      <w:proofErr w:type="spellStart"/>
      <w:r w:rsidRPr="004B1368">
        <w:rPr>
          <w:rFonts w:ascii="Times New Roman" w:hAnsi="Times New Roman" w:cs="Times New Roman"/>
          <w:sz w:val="28"/>
          <w:szCs w:val="28"/>
        </w:rPr>
        <w:t>Федотка</w:t>
      </w:r>
      <w:proofErr w:type="spellEnd"/>
      <w:r w:rsidRPr="004B1368">
        <w:rPr>
          <w:rFonts w:ascii="Times New Roman" w:hAnsi="Times New Roman" w:cs="Times New Roman"/>
          <w:sz w:val="28"/>
          <w:szCs w:val="28"/>
        </w:rPr>
        <w:t xml:space="preserve"> с готовностью помогает, показывает, где спрятано оружие, тем самым предотвращает беду.</w:t>
      </w:r>
    </w:p>
    <w:p w:rsidR="00DA3A83" w:rsidRDefault="00DA3A83" w:rsidP="004B1368">
      <w:pPr>
        <w:rPr>
          <w:rFonts w:ascii="Times New Roman" w:hAnsi="Times New Roman" w:cs="Times New Roman"/>
          <w:sz w:val="28"/>
          <w:szCs w:val="28"/>
        </w:rPr>
      </w:pPr>
    </w:p>
    <w:p w:rsidR="00DA3A83" w:rsidRDefault="00DA3A83" w:rsidP="004B1368">
      <w:pPr>
        <w:rPr>
          <w:rFonts w:ascii="Times New Roman" w:hAnsi="Times New Roman" w:cs="Times New Roman"/>
          <w:sz w:val="28"/>
          <w:szCs w:val="28"/>
        </w:rPr>
      </w:pPr>
      <w:r w:rsidRPr="00DA3A83">
        <w:rPr>
          <w:rFonts w:ascii="Times New Roman" w:hAnsi="Times New Roman" w:cs="Times New Roman"/>
          <w:sz w:val="28"/>
          <w:szCs w:val="28"/>
        </w:rPr>
        <w:t xml:space="preserve">Представленные книги находятся в фонде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DA3A83">
        <w:rPr>
          <w:rFonts w:ascii="Times New Roman" w:hAnsi="Times New Roman" w:cs="Times New Roman"/>
          <w:sz w:val="28"/>
          <w:szCs w:val="28"/>
        </w:rPr>
        <w:t xml:space="preserve"> и ждут встречи со своими читателями по адресу: </w:t>
      </w:r>
      <w:r>
        <w:rPr>
          <w:rFonts w:ascii="Times New Roman" w:hAnsi="Times New Roman" w:cs="Times New Roman"/>
          <w:sz w:val="28"/>
          <w:szCs w:val="28"/>
        </w:rPr>
        <w:t>х. Степной</w:t>
      </w:r>
      <w:r w:rsidRPr="00DA3A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Центральный</w:t>
      </w:r>
      <w:r w:rsidRPr="00DA3A8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A83">
        <w:rPr>
          <w:rFonts w:ascii="Times New Roman" w:hAnsi="Times New Roman" w:cs="Times New Roman"/>
          <w:sz w:val="28"/>
          <w:szCs w:val="28"/>
        </w:rPr>
        <w:t>.</w:t>
      </w:r>
    </w:p>
    <w:p w:rsidR="002E1338" w:rsidRDefault="002E1338" w:rsidP="004B1368">
      <w:pPr>
        <w:rPr>
          <w:rFonts w:ascii="Times New Roman" w:hAnsi="Times New Roman" w:cs="Times New Roman"/>
          <w:sz w:val="28"/>
          <w:szCs w:val="28"/>
        </w:rPr>
      </w:pPr>
    </w:p>
    <w:p w:rsidR="002E1338" w:rsidRDefault="002E1338" w:rsidP="004B1368">
      <w:pPr>
        <w:rPr>
          <w:rFonts w:ascii="Times New Roman" w:hAnsi="Times New Roman" w:cs="Times New Roman"/>
          <w:sz w:val="28"/>
          <w:szCs w:val="28"/>
        </w:rPr>
      </w:pPr>
    </w:p>
    <w:p w:rsidR="002E1338" w:rsidRDefault="002E1338" w:rsidP="004B1368">
      <w:pPr>
        <w:rPr>
          <w:rFonts w:ascii="Times New Roman" w:hAnsi="Times New Roman" w:cs="Times New Roman"/>
          <w:sz w:val="28"/>
          <w:szCs w:val="28"/>
        </w:rPr>
      </w:pPr>
    </w:p>
    <w:p w:rsidR="00CC3F2D" w:rsidRPr="00CC3F2D" w:rsidRDefault="002E1338" w:rsidP="00CC3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1338">
        <w:rPr>
          <w:rFonts w:ascii="Times New Roman" w:hAnsi="Times New Roman" w:cs="Times New Roman"/>
          <w:sz w:val="28"/>
          <w:szCs w:val="28"/>
        </w:rPr>
        <w:t xml:space="preserve">Талант из народных глубин»: рекомендательный список / библиотекарь 2 категории </w:t>
      </w:r>
      <w:proofErr w:type="spellStart"/>
      <w:r w:rsidRPr="002E1338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2E1338">
        <w:rPr>
          <w:rFonts w:ascii="Times New Roman" w:hAnsi="Times New Roman" w:cs="Times New Roman"/>
          <w:sz w:val="28"/>
          <w:szCs w:val="28"/>
        </w:rPr>
        <w:t xml:space="preserve"> отдела. Дубова С. А. – х. Степной: </w:t>
      </w:r>
      <w:proofErr w:type="spellStart"/>
      <w:r w:rsidRPr="002E1338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2E1338">
        <w:rPr>
          <w:rFonts w:ascii="Times New Roman" w:hAnsi="Times New Roman" w:cs="Times New Roman"/>
          <w:sz w:val="28"/>
          <w:szCs w:val="28"/>
        </w:rPr>
        <w:t xml:space="preserve"> отдел МБУК ВР «МЦ</w:t>
      </w:r>
      <w:r>
        <w:rPr>
          <w:rFonts w:ascii="Times New Roman" w:hAnsi="Times New Roman" w:cs="Times New Roman"/>
          <w:sz w:val="28"/>
          <w:szCs w:val="28"/>
        </w:rPr>
        <w:t>Б» им. М. В. Наумова, 2025 г.- 4</w:t>
      </w:r>
      <w:r w:rsidRPr="002E1338">
        <w:rPr>
          <w:rFonts w:ascii="Times New Roman" w:hAnsi="Times New Roman" w:cs="Times New Roman"/>
          <w:sz w:val="28"/>
          <w:szCs w:val="28"/>
        </w:rPr>
        <w:t xml:space="preserve"> с.</w:t>
      </w:r>
      <w:r w:rsidR="00CC3F2D"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sectPr w:rsidR="00CC3F2D" w:rsidRPr="00CC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EB"/>
    <w:rsid w:val="0023546E"/>
    <w:rsid w:val="002E1338"/>
    <w:rsid w:val="003A5B2E"/>
    <w:rsid w:val="004B1368"/>
    <w:rsid w:val="006073E0"/>
    <w:rsid w:val="00A8310E"/>
    <w:rsid w:val="00CC3F2D"/>
    <w:rsid w:val="00D14266"/>
    <w:rsid w:val="00D47A4A"/>
    <w:rsid w:val="00DA3A83"/>
    <w:rsid w:val="00F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79FC"/>
  <w15:chartTrackingRefBased/>
  <w15:docId w15:val="{94D3EAD4-0AB0-4E45-80D5-82F50A55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8310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8310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garin.library67.ru/files/561/shol-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gagarin.library67.ru/files/561/shol-7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gagarin.library67.ru/files/561/shol-4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gagarin.library67.ru/files/561/risunok1.jpg" TargetMode="External"/><Relationship Id="rId20" Type="http://schemas.openxmlformats.org/officeDocument/2006/relationships/hyperlink" Target="http://gagarin.library67.ru/files/561/shol-8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agarin.library67.ru/files/561/shol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gagarin.library67.ru/files/561/shol-3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agarin.library67.ru/files/561/shol-5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DED9-BA79-4928-8BCB-8A823412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11</cp:revision>
  <dcterms:created xsi:type="dcterms:W3CDTF">2025-05-25T09:36:00Z</dcterms:created>
  <dcterms:modified xsi:type="dcterms:W3CDTF">2025-05-25T12:21:00Z</dcterms:modified>
</cp:coreProperties>
</file>