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/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/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Приказом директора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МБУК ВР«МЦБ» им.М.В.Наумова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№</w:t>
      </w:r>
      <w:r>
        <w:rPr>
          <w:rFonts w:cs="Times New Roman" w:ascii="Times New Roman" w:hAnsi="Times New Roman"/>
        </w:rPr>
        <w:t>10 от «12» апреля 2019г.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tLeast" w:line="300" w:before="0" w:after="0"/>
        <w:ind w:firstLine="72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30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Положение</w:t>
      </w:r>
    </w:p>
    <w:p>
      <w:pPr>
        <w:pStyle w:val="Normal"/>
        <w:numPr>
          <w:ilvl w:val="0"/>
          <w:numId w:val="0"/>
        </w:numPr>
        <w:spacing w:lineRule="atLeast" w:line="300" w:before="0" w:after="0"/>
        <w:ind w:firstLine="720"/>
        <w:jc w:val="both"/>
        <w:outlineLvl w:val="1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 читательском  район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ом видео-марафоне          </w:t>
      </w:r>
    </w:p>
    <w:p>
      <w:pPr>
        <w:pStyle w:val="Normal"/>
        <w:numPr>
          <w:ilvl w:val="0"/>
          <w:numId w:val="0"/>
        </w:numPr>
        <w:spacing w:lineRule="atLeast" w:line="30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 книге Б.Л.Васильева «А зори здесь тихие»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1.Общие положения.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300" w:before="0" w:after="0"/>
        <w:jc w:val="both"/>
        <w:outlineLvl w:val="1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1.1. Читательский районный  видео-марафон по книге Б.Л.Васильева «А зори здесь тихие» (Далее - видео-марафон) проводится в рамках празднования Дня победы и 50-летия повести.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1.2. Организаторы видео-марафона – Муниципальное бюджетное учреждение культуры Волгодонского района «Межпоселенческая Центральная библиотека» имени  Михаила Васильевича Наумова (далее -  МБУК ВР «МЦБ» им. М.В.Наумова).</w:t>
      </w:r>
    </w:p>
    <w:p>
      <w:pPr>
        <w:pStyle w:val="Normal"/>
        <w:spacing w:lineRule="atLeast" w:line="264" w:before="168" w:after="16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1.3. Вся информация о проведении читательского видео-марафона размещается на официальном сайте МБУК ВР «МЦБ» им. М.В. Наумова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">
        <w:r>
          <w:rPr>
            <w:rStyle w:val="Style12"/>
            <w:rFonts w:cs="Times New Roman" w:ascii="Times New Roman" w:hAnsi="Times New Roman"/>
            <w:sz w:val="24"/>
            <w:szCs w:val="24"/>
          </w:rPr>
          <w:t>http://centr-bibliotek.ru</w:t>
        </w:r>
      </w:hyperlink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сети Интернет.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2.   Цели и задачи  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2.1. Проведение видео-марафона направлено на стимулирование интереса к чтению книг о Великой Отечественной войне.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2.2.   Задачи читательского видео-марафон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пропаганда, популяризация чтения;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повышение имиджа библиотек в глазах общества;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формирование у граждан чувства патриотизма и духовных ценностей;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привлечение детей и взрослых к чтению книг о войне;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формирование позитивного отношения к отечественной литературе о 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войне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3. Организация и условия проведения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Срок проведения  с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15 апреля 2019 года по  5 мая 2019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Подведение итогов  – 5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видео-марафоне </w:t>
      </w:r>
      <w:r>
        <w:rPr>
          <w:rFonts w:cs="Times New Roman" w:ascii="Times New Roman" w:hAnsi="Times New Roman"/>
          <w:sz w:val="28"/>
          <w:szCs w:val="28"/>
        </w:rPr>
        <w:t xml:space="preserve"> могут принимать участие все заинтересованные лица, независимо от возраста.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Участниками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видео-марафона</w:t>
      </w:r>
      <w:r>
        <w:rPr>
          <w:rFonts w:cs="Times New Roman" w:ascii="Times New Roman" w:hAnsi="Times New Roman"/>
          <w:sz w:val="28"/>
          <w:szCs w:val="28"/>
        </w:rPr>
        <w:t xml:space="preserve"> могут стать, как индивидуальные, так и коллективные авторы, общественные организации, школы, сельские библиотеки,  клубы, дома культуры.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Заявки на участие принимаются до 5 мая 2019 г.(Приложение№1, №2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№3)</w:t>
      </w:r>
    </w:p>
    <w:p>
      <w:pPr>
        <w:pStyle w:val="Normal"/>
        <w:spacing w:lineRule="atLeast" w:line="264" w:before="168" w:after="16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3.6.Участники должны снять свои работы на видео и предоставить для оценки по е-mail: </w:t>
      </w:r>
      <w:hyperlink r:id="rId3">
        <w:r>
          <w:rPr>
            <w:rStyle w:val="Style12"/>
            <w:rFonts w:ascii="Times New Roman" w:hAnsi="Times New Roman"/>
            <w:sz w:val="28"/>
            <w:szCs w:val="28"/>
            <w:lang w:val="en-US"/>
          </w:rPr>
          <w:t>zbs</w:t>
        </w:r>
        <w:r>
          <w:rPr>
            <w:rStyle w:val="Style12"/>
            <w:rFonts w:ascii="Times New Roman" w:hAnsi="Times New Roman"/>
            <w:sz w:val="28"/>
            <w:szCs w:val="28"/>
          </w:rPr>
          <w:t>2006@</w:t>
        </w:r>
        <w:r>
          <w:rPr>
            <w:rStyle w:val="Style12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Style12"/>
            <w:rFonts w:ascii="Times New Roman" w:hAnsi="Times New Roman"/>
            <w:sz w:val="28"/>
            <w:szCs w:val="28"/>
          </w:rPr>
          <w:t>.</w:t>
        </w:r>
        <w:r>
          <w:rPr>
            <w:rStyle w:val="Style1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 по адресу: ст. Романовская, пер. Кожанова,45, 2-ой этаж, Центральная библиотека им. М.В. Наумова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 участию в читательском  районом видео-марафоне принимаются видеоролики в форматах *mp4, *wmv, *avi. В одном видеоролике может быть представлена только одна работа. Видеоролики могут быть в цветном или черно-белом исполнении, использование при монтаже и съёмке видеоролика специальных программ и инструментов – на усмотрение участника. Видеоролики должны быть оформлены информационной заставкой с именем и фамилией  автора.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4.   Номинации  </w:t>
      </w:r>
    </w:p>
    <w:p>
      <w:pPr>
        <w:pStyle w:val="Normal"/>
        <w:numPr>
          <w:ilvl w:val="0"/>
          <w:numId w:val="0"/>
        </w:numPr>
        <w:spacing w:lineRule="atLeast" w:line="300" w:before="0" w:after="0"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1.Выразительное чтение отрывков из повести Б.Л.Васильева «А зори здесь тихие»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Театрализация произведения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3.Иллюстрирование (рисунок, гравюра, фотография, рекламный  постер  (изображение по теме с цитатой из прочитанной книги))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4. Медиапродукция (презентация, видеоролик, буктрейлер, </w:t>
      </w:r>
      <w:r>
        <w:rPr>
          <w:rFonts w:cs="Times New Roman" w:ascii="Times New Roman" w:hAnsi="Times New Roman"/>
          <w:sz w:val="28"/>
          <w:szCs w:val="28"/>
        </w:rPr>
        <w:t>рекламный ролик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т.п.)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5.Жюри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5.1. В состав жюри читательского  районного видео-марафона входят представители Центральной библиотеки им. М.В. Наумова, представители общественности, педагоги школ, активные читатели (3чел).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5.2.Победители видео-марафона определяются по суммарному количеству баллов, выставленных членами жюри.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5.3.Жюри видео-марафона оставляют за собой право определять дополнительные номинации видео-марафона.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6. Поощрение участников: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По итогам учреждаются: 1, 2, 3 место  в каждой номинации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 Победители награждаются  Дипломами и Благодарственными письмами «За участие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читательском районном  видео-марафоне»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6.3.Награждение состоится 5 мая 2019 года в Романовском Доме культуры (время будет сообщено дополнительно).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Ход освещается: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в средствах массовой информации: газета «Романовский вестник»</w:t>
      </w:r>
    </w:p>
    <w:p>
      <w:pPr>
        <w:pStyle w:val="Normal"/>
        <w:spacing w:lineRule="atLeast" w:line="264" w:before="168" w:after="168"/>
        <w:ind w:firstLine="6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 сайте МБУК ВР «МЦБ» им. М.В. Наумова </w:t>
      </w:r>
      <w:hyperlink r:id="rId4">
        <w:r>
          <w:rPr>
            <w:rStyle w:val="Style12"/>
            <w:rFonts w:cs="Times New Roman" w:ascii="Times New Roman" w:hAnsi="Times New Roman"/>
            <w:sz w:val="24"/>
            <w:szCs w:val="24"/>
          </w:rPr>
          <w:t>http://centr-bibliotek.ru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>Консультации по телефону: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Рябченко Ирина Анатольевна      8 (863 94)  7-02-43; 89885414611</w:t>
      </w:r>
    </w:p>
    <w:p>
      <w:pPr>
        <w:pStyle w:val="Normal"/>
        <w:spacing w:lineRule="atLeast" w:line="264" w:before="168" w:after="16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Бекаева Светлана Владимировна   8 (863 94)  7-02-43; 89198745158</w:t>
      </w:r>
    </w:p>
    <w:p>
      <w:pPr>
        <w:pStyle w:val="Normal"/>
        <w:spacing w:lineRule="atLeast" w:line="264" w:before="168" w:after="168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264" w:before="168" w:after="168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Приложение №1</w:t>
      </w:r>
    </w:p>
    <w:p>
      <w:pPr>
        <w:pStyle w:val="NoSpacing"/>
        <w:jc w:val="center"/>
        <w:rPr>
          <w:rFonts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</w:rPr>
        <w:br/>
      </w:r>
      <w:r>
        <w:rPr>
          <w:rFonts w:cs="Times New Roman"/>
          <w:b/>
          <w:sz w:val="24"/>
          <w:szCs w:val="24"/>
          <w:lang w:eastAsia="ru-RU"/>
        </w:rPr>
        <w:t>Заявка</w:t>
      </w:r>
    </w:p>
    <w:p>
      <w:pPr>
        <w:pStyle w:val="Normal"/>
        <w:numPr>
          <w:ilvl w:val="0"/>
          <w:numId w:val="0"/>
        </w:numPr>
        <w:spacing w:lineRule="atLeast" w:line="300" w:before="0" w:after="0"/>
        <w:ind w:firstLine="720"/>
        <w:jc w:val="center"/>
        <w:outlineLvl w:val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участие в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читательском  районом видео-марафоне</w:t>
      </w:r>
    </w:p>
    <w:p>
      <w:pPr>
        <w:pStyle w:val="Normal"/>
        <w:numPr>
          <w:ilvl w:val="0"/>
          <w:numId w:val="0"/>
        </w:numPr>
        <w:spacing w:lineRule="atLeast" w:line="30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 книге Б.Л.Васильева «А зори здесь тихие»</w:t>
      </w:r>
    </w:p>
    <w:p>
      <w:pPr>
        <w:pStyle w:val="NoSpacing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Style w:val="aa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23"/>
        <w:gridCol w:w="5521"/>
      </w:tblGrid>
      <w:tr>
        <w:trPr/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Фамилия, имя участника.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коллектива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указанием ФИО  руководителя и участников коллектива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Контактные данные: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Домашнийадрес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передачу авторских прав по использованию  материалов, предоставляемых мною на видео-марафон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_________________________________________________________передаю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(ФИО)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учредителю без выплаты авторского вознаграждения свои авторские права на материалы, предоставленные мною на видео-марафон для публикации и использования не на коммерческой основе  в средствах массовой информации, плакатах, билбордах и иных информационно-рекламных материалах, демонстрации на выставках и других публичных мероприятиях.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               ____________              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Дата                                        Подпись                             Расшифровка подписи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 на обработку персональных данных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Федерального закона от 27.07.2006 №152-ФЗ «О персональных данных» я __________________________________________________, даю, свое согласие на обработку персональных данных (использование, опубликование, передачу в средства массовой информации и распространение через сеть Интернет сведений, содержащихся в заявке) в соответствии с требованиями Федерального закона от 27 июля 2006 года №152-ФЗ «О персональных данных»: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фамилия, имя, отчество;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-фотоизображение личности;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контактные данные (адрес, телефон,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                  ______________                      ______________</w:t>
      </w:r>
    </w:p>
    <w:p>
      <w:pPr>
        <w:pStyle w:val="Normal"/>
        <w:spacing w:lineRule="auto" w:line="240" w:before="0"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дата                                              роспись                               расшифровка подписи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615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737cc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737cc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37ccd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737ccd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37ccd"/>
    <w:rPr>
      <w:b/>
      <w:bCs/>
    </w:rPr>
  </w:style>
  <w:style w:type="character" w:styleId="Style12">
    <w:name w:val="Интернет-ссылка"/>
    <w:basedOn w:val="DefaultParagraphFont"/>
    <w:uiPriority w:val="99"/>
    <w:unhideWhenUsed/>
    <w:rsid w:val="00737ccd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737ccd"/>
    <w:rPr>
      <w:rFonts w:ascii="Tahoma" w:hAnsi="Tahoma" w:cs="Tahoma"/>
      <w:sz w:val="16"/>
      <w:szCs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f4180"/>
    <w:rPr>
      <w:color w:val="605E5C"/>
      <w:shd w:fill="E1DFDD" w:val="clea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/>
      <w:sz w:val="28"/>
      <w:szCs w:val="28"/>
      <w:lang w:val="en-US"/>
    </w:rPr>
  </w:style>
  <w:style w:type="character" w:styleId="ListLabel6">
    <w:name w:val="ListLabel 6"/>
    <w:qFormat/>
    <w:rPr>
      <w:rFonts w:ascii="Times New Roman" w:hAnsi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37c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imilar1" w:customStyle="1">
    <w:name w:val="similar1"/>
    <w:basedOn w:val="Normal"/>
    <w:qFormat/>
    <w:rsid w:val="00737c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37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c1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e71c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eastAsiaTheme="minorHAnsi" w:cs=""/>
      <w:color w:val="auto"/>
      <w:kern w:val="0"/>
      <w:sz w:val="28"/>
      <w:szCs w:val="28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e71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entr-bibliotek.ru/" TargetMode="External"/><Relationship Id="rId3" Type="http://schemas.openxmlformats.org/officeDocument/2006/relationships/hyperlink" Target="mailto:zbs2006@yandex.ru" TargetMode="External"/><Relationship Id="rId4" Type="http://schemas.openxmlformats.org/officeDocument/2006/relationships/hyperlink" Target="http://centr-bibliotek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83B3-1B7E-44A0-80A5-EDAE1C94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LibreOffice/6.2.2.2$Windows_X86_64 LibreOffice_project/2b840030fec2aae0fd2658d8d4f9548af4e3518d</Application>
  <Pages>4</Pages>
  <Words>639</Words>
  <Characters>4545</Characters>
  <CharactersWithSpaces>6228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2019-04-04T09:10:00Z</dcterms:created>
  <dc:creator>РАБОТАТЬ ЗДЕСЬ!</dc:creator>
  <dc:description/>
  <dc:language>ru-RU</dc:language>
  <cp:lastModifiedBy/>
  <dcterms:modified xsi:type="dcterms:W3CDTF">2019-04-16T13:44:48Z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