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45" w:rsidRDefault="00E63A45" w:rsidP="00F80827">
      <w:pPr>
        <w:pStyle w:val="a5"/>
        <w:widowControl w:val="0"/>
        <w:tabs>
          <w:tab w:val="clear" w:pos="4677"/>
          <w:tab w:val="clear" w:pos="9355"/>
        </w:tabs>
        <w:ind w:firstLine="426"/>
        <w:jc w:val="center"/>
        <w:rPr>
          <w:b/>
        </w:rPr>
      </w:pPr>
    </w:p>
    <w:tbl>
      <w:tblPr>
        <w:tblW w:w="0" w:type="auto"/>
        <w:tblLook w:val="04A0" w:firstRow="1" w:lastRow="0" w:firstColumn="1" w:lastColumn="0" w:noHBand="0" w:noVBand="1"/>
      </w:tblPr>
      <w:tblGrid>
        <w:gridCol w:w="5495"/>
        <w:gridCol w:w="4076"/>
      </w:tblGrid>
      <w:tr w:rsidR="00E63A45" w:rsidRPr="004037E6" w:rsidTr="0088172B">
        <w:tc>
          <w:tcPr>
            <w:tcW w:w="5495" w:type="dxa"/>
            <w:shd w:val="clear" w:color="auto" w:fill="auto"/>
            <w:hideMark/>
          </w:tcPr>
          <w:p w:rsidR="00E63A45" w:rsidRDefault="00E63A45" w:rsidP="00F80827">
            <w:pPr>
              <w:ind w:firstLine="426"/>
            </w:pPr>
            <w:r>
              <w:t>Согласовано:</w:t>
            </w:r>
          </w:p>
          <w:p w:rsidR="00E63A45" w:rsidRDefault="00E63A45" w:rsidP="00F80827">
            <w:pPr>
              <w:ind w:firstLine="426"/>
            </w:pPr>
            <w:r>
              <w:t>Заместитель главы Администрации</w:t>
            </w:r>
          </w:p>
          <w:p w:rsidR="00E63A45" w:rsidRDefault="00E63A45" w:rsidP="00F80827">
            <w:pPr>
              <w:ind w:firstLine="426"/>
            </w:pPr>
            <w:r>
              <w:t xml:space="preserve">Волгодонского района по социальным вопросам </w:t>
            </w:r>
          </w:p>
          <w:p w:rsidR="00E63A45" w:rsidRPr="004037E6" w:rsidRDefault="00E63A45" w:rsidP="00F80827">
            <w:pPr>
              <w:ind w:firstLine="426"/>
              <w:rPr>
                <w:sz w:val="16"/>
                <w:szCs w:val="16"/>
              </w:rPr>
            </w:pPr>
            <w:r>
              <w:t xml:space="preserve">________________ С.В. Леонова </w:t>
            </w:r>
          </w:p>
          <w:p w:rsidR="00E63A45" w:rsidRPr="004037E6" w:rsidRDefault="00AD59C1" w:rsidP="00F80827">
            <w:pPr>
              <w:ind w:firstLine="426"/>
              <w:rPr>
                <w:sz w:val="22"/>
                <w:szCs w:val="22"/>
                <w:lang w:eastAsia="en-US"/>
              </w:rPr>
            </w:pPr>
            <w:r>
              <w:t>«______»___________2019</w:t>
            </w:r>
            <w:r w:rsidR="00E63A45">
              <w:t xml:space="preserve"> г.</w:t>
            </w:r>
          </w:p>
        </w:tc>
        <w:tc>
          <w:tcPr>
            <w:tcW w:w="4076" w:type="dxa"/>
            <w:shd w:val="clear" w:color="auto" w:fill="auto"/>
          </w:tcPr>
          <w:p w:rsidR="00E63A45" w:rsidRDefault="00E63A45" w:rsidP="00F80827">
            <w:pPr>
              <w:ind w:firstLine="426"/>
            </w:pPr>
            <w:r>
              <w:t>Утверждаю</w:t>
            </w:r>
          </w:p>
          <w:p w:rsidR="00E63A45" w:rsidRDefault="00E63A45" w:rsidP="00F80827">
            <w:pPr>
              <w:ind w:firstLine="426"/>
            </w:pPr>
            <w:r>
              <w:t xml:space="preserve">Директор </w:t>
            </w:r>
          </w:p>
          <w:p w:rsidR="00E63A45" w:rsidRDefault="00E63A45" w:rsidP="00137B9E">
            <w:r>
              <w:t>МБУК ВР «МЦБ» им. М.В. Наумова</w:t>
            </w:r>
          </w:p>
          <w:p w:rsidR="00E63A45" w:rsidRDefault="00E63A45" w:rsidP="00137B9E">
            <w:r>
              <w:t>______________ Л.В. Панкратова</w:t>
            </w:r>
          </w:p>
          <w:p w:rsidR="00E63A45" w:rsidRPr="004037E6" w:rsidRDefault="00E63A45" w:rsidP="00F80827">
            <w:pPr>
              <w:ind w:firstLine="426"/>
              <w:rPr>
                <w:sz w:val="16"/>
                <w:szCs w:val="16"/>
              </w:rPr>
            </w:pPr>
          </w:p>
          <w:p w:rsidR="00E63A45" w:rsidRPr="004037E6" w:rsidRDefault="00AD59C1" w:rsidP="00F80827">
            <w:pPr>
              <w:ind w:firstLine="426"/>
              <w:rPr>
                <w:sz w:val="22"/>
                <w:szCs w:val="22"/>
                <w:lang w:eastAsia="en-US"/>
              </w:rPr>
            </w:pPr>
            <w:r>
              <w:t>«______»___________2019</w:t>
            </w:r>
            <w:r w:rsidR="00E63A45">
              <w:t xml:space="preserve"> г.</w:t>
            </w:r>
          </w:p>
        </w:tc>
      </w:tr>
    </w:tbl>
    <w:p w:rsidR="00E63A45" w:rsidRPr="003C1278" w:rsidRDefault="00E63A45" w:rsidP="00F80827">
      <w:pPr>
        <w:ind w:firstLine="426"/>
        <w:jc w:val="center"/>
        <w:rPr>
          <w:rFonts w:ascii="Calibri" w:hAnsi="Calibri"/>
          <w:sz w:val="22"/>
          <w:szCs w:val="22"/>
          <w:lang w:eastAsia="en-US"/>
        </w:rPr>
      </w:pPr>
    </w:p>
    <w:p w:rsidR="00E63A45" w:rsidRDefault="00E63A45" w:rsidP="00F80827">
      <w:pPr>
        <w:ind w:firstLine="426"/>
        <w:jc w:val="center"/>
      </w:pPr>
    </w:p>
    <w:p w:rsidR="00E63A45" w:rsidRDefault="00E63A45" w:rsidP="00F80827">
      <w:pPr>
        <w:ind w:firstLine="426"/>
        <w:jc w:val="cente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b/>
          <w:sz w:val="40"/>
          <w:szCs w:val="32"/>
        </w:rPr>
      </w:pPr>
      <w:r>
        <w:rPr>
          <w:b/>
          <w:sz w:val="40"/>
          <w:szCs w:val="32"/>
        </w:rPr>
        <w:t>Информационный отчет</w:t>
      </w:r>
    </w:p>
    <w:p w:rsidR="00E63A45" w:rsidRDefault="00E63A45" w:rsidP="00F80827">
      <w:pPr>
        <w:ind w:firstLine="426"/>
        <w:jc w:val="center"/>
        <w:rPr>
          <w:b/>
          <w:sz w:val="40"/>
          <w:szCs w:val="32"/>
        </w:rPr>
      </w:pPr>
      <w:r>
        <w:rPr>
          <w:b/>
          <w:sz w:val="40"/>
          <w:szCs w:val="32"/>
        </w:rPr>
        <w:t>библиотек Волгодонского района</w:t>
      </w:r>
    </w:p>
    <w:p w:rsidR="00E63A45" w:rsidRDefault="00485E30" w:rsidP="00F80827">
      <w:pPr>
        <w:ind w:firstLine="426"/>
        <w:jc w:val="center"/>
        <w:rPr>
          <w:b/>
          <w:sz w:val="40"/>
          <w:szCs w:val="32"/>
        </w:rPr>
      </w:pPr>
      <w:r w:rsidRPr="00485E30">
        <w:rPr>
          <w:b/>
          <w:sz w:val="40"/>
          <w:szCs w:val="32"/>
        </w:rPr>
        <w:t>за</w:t>
      </w:r>
      <w:r w:rsidR="008A611A">
        <w:rPr>
          <w:b/>
          <w:sz w:val="40"/>
          <w:szCs w:val="32"/>
        </w:rPr>
        <w:t xml:space="preserve"> </w:t>
      </w:r>
      <w:r w:rsidR="00AD59C1">
        <w:rPr>
          <w:b/>
          <w:sz w:val="40"/>
          <w:szCs w:val="32"/>
        </w:rPr>
        <w:t>2019</w:t>
      </w:r>
      <w:r w:rsidR="00E63A45">
        <w:rPr>
          <w:b/>
          <w:sz w:val="40"/>
          <w:szCs w:val="32"/>
        </w:rPr>
        <w:t xml:space="preserve"> г.</w:t>
      </w:r>
    </w:p>
    <w:p w:rsidR="00E63A45" w:rsidRDefault="00E63A45" w:rsidP="00F80827">
      <w:pPr>
        <w:ind w:firstLine="426"/>
        <w:jc w:val="center"/>
        <w:rPr>
          <w:sz w:val="40"/>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 w:val="32"/>
          <w:szCs w:val="32"/>
        </w:rPr>
      </w:pPr>
    </w:p>
    <w:p w:rsidR="00E63A45" w:rsidRDefault="00E63A45" w:rsidP="00F80827">
      <w:pPr>
        <w:ind w:firstLine="426"/>
        <w:jc w:val="center"/>
        <w:rPr>
          <w:szCs w:val="32"/>
        </w:rPr>
      </w:pPr>
      <w:r>
        <w:rPr>
          <w:szCs w:val="32"/>
        </w:rPr>
        <w:t>ст. Романовская</w:t>
      </w:r>
    </w:p>
    <w:p w:rsidR="00E63A45" w:rsidRDefault="00AD59C1" w:rsidP="00F80827">
      <w:pPr>
        <w:ind w:firstLine="426"/>
        <w:jc w:val="center"/>
        <w:rPr>
          <w:szCs w:val="32"/>
        </w:rPr>
      </w:pPr>
      <w:r>
        <w:rPr>
          <w:szCs w:val="32"/>
        </w:rPr>
        <w:t>2019</w:t>
      </w:r>
      <w:r w:rsidR="00E63A45">
        <w:rPr>
          <w:szCs w:val="32"/>
        </w:rPr>
        <w:t xml:space="preserve"> г.</w:t>
      </w:r>
    </w:p>
    <w:p w:rsidR="00E0027F" w:rsidRDefault="00E63A45" w:rsidP="00F80827">
      <w:pPr>
        <w:pStyle w:val="a5"/>
        <w:widowControl w:val="0"/>
        <w:tabs>
          <w:tab w:val="clear" w:pos="4677"/>
          <w:tab w:val="clear" w:pos="9355"/>
        </w:tabs>
        <w:ind w:firstLine="426"/>
        <w:jc w:val="center"/>
        <w:rPr>
          <w:b/>
        </w:rPr>
      </w:pPr>
      <w:r>
        <w:rPr>
          <w:b/>
        </w:rPr>
        <w:br w:type="page"/>
      </w:r>
      <w:r w:rsidR="00E0027F">
        <w:rPr>
          <w:b/>
        </w:rPr>
        <w:lastRenderedPageBreak/>
        <w:t>Содержание</w:t>
      </w:r>
    </w:p>
    <w:p w:rsidR="00E0027F" w:rsidRDefault="00E0027F" w:rsidP="00F80827">
      <w:pPr>
        <w:pStyle w:val="a5"/>
        <w:widowControl w:val="0"/>
        <w:tabs>
          <w:tab w:val="clear" w:pos="4677"/>
          <w:tab w:val="clear" w:pos="9355"/>
        </w:tabs>
        <w:ind w:firstLine="426"/>
        <w:rPr>
          <w:b/>
        </w:rPr>
      </w:pPr>
    </w:p>
    <w:p w:rsidR="00E0027F" w:rsidRDefault="00E0027F" w:rsidP="00F80827">
      <w:pPr>
        <w:pStyle w:val="a5"/>
        <w:widowControl w:val="0"/>
        <w:tabs>
          <w:tab w:val="clear" w:pos="4677"/>
          <w:tab w:val="clear" w:pos="9355"/>
        </w:tabs>
        <w:ind w:firstLine="426"/>
        <w:rPr>
          <w:b/>
        </w:rPr>
      </w:pPr>
    </w:p>
    <w:p w:rsidR="00E0027F" w:rsidRPr="00F729E7" w:rsidRDefault="00E0027F" w:rsidP="00F80827">
      <w:pPr>
        <w:pStyle w:val="a5"/>
        <w:widowControl w:val="0"/>
        <w:tabs>
          <w:tab w:val="clear" w:pos="4677"/>
          <w:tab w:val="clear" w:pos="9355"/>
        </w:tabs>
        <w:ind w:firstLine="426"/>
        <w:rPr>
          <w:b/>
          <w:sz w:val="22"/>
          <w:szCs w:val="22"/>
        </w:rPr>
      </w:pPr>
      <w:r w:rsidRPr="00F729E7">
        <w:rPr>
          <w:b/>
          <w:sz w:val="22"/>
          <w:szCs w:val="22"/>
        </w:rPr>
        <w:t xml:space="preserve">1. СОБЫТИЯ ГОДА                                                                       </w:t>
      </w:r>
      <w:r w:rsidR="00F729E7">
        <w:rPr>
          <w:b/>
          <w:sz w:val="22"/>
          <w:szCs w:val="22"/>
        </w:rPr>
        <w:t xml:space="preserve">                                                    </w:t>
      </w:r>
      <w:r w:rsidRPr="00F729E7">
        <w:rPr>
          <w:b/>
          <w:sz w:val="22"/>
          <w:szCs w:val="22"/>
        </w:rPr>
        <w:t>3</w:t>
      </w:r>
    </w:p>
    <w:p w:rsidR="00E0027F" w:rsidRPr="00F729E7" w:rsidRDefault="00E0027F" w:rsidP="00F80827">
      <w:pPr>
        <w:pStyle w:val="a5"/>
        <w:widowControl w:val="0"/>
        <w:tabs>
          <w:tab w:val="clear" w:pos="4677"/>
          <w:tab w:val="clear" w:pos="9355"/>
        </w:tabs>
        <w:ind w:firstLine="426"/>
        <w:rPr>
          <w:b/>
          <w:sz w:val="22"/>
          <w:szCs w:val="22"/>
        </w:rPr>
      </w:pPr>
      <w:r w:rsidRPr="00F729E7">
        <w:rPr>
          <w:b/>
          <w:sz w:val="22"/>
          <w:szCs w:val="22"/>
        </w:rPr>
        <w:t xml:space="preserve">2. БИБЛИОТЕЧНАЯ СЕТЬ                                                                                        </w:t>
      </w:r>
      <w:r w:rsidR="00F729E7">
        <w:rPr>
          <w:b/>
          <w:sz w:val="22"/>
          <w:szCs w:val="22"/>
        </w:rPr>
        <w:t xml:space="preserve">                     </w:t>
      </w:r>
      <w:r w:rsidRPr="00F729E7">
        <w:rPr>
          <w:b/>
          <w:sz w:val="22"/>
          <w:szCs w:val="22"/>
        </w:rPr>
        <w:t xml:space="preserve"> </w:t>
      </w:r>
      <w:r w:rsidR="00F729E7" w:rsidRPr="00F729E7">
        <w:rPr>
          <w:b/>
          <w:sz w:val="22"/>
          <w:szCs w:val="22"/>
        </w:rPr>
        <w:t>5</w:t>
      </w:r>
    </w:p>
    <w:p w:rsidR="00E0027F" w:rsidRPr="00F729E7" w:rsidRDefault="00E0027F" w:rsidP="00F80827">
      <w:pPr>
        <w:pStyle w:val="a5"/>
        <w:widowControl w:val="0"/>
        <w:ind w:firstLine="426"/>
        <w:rPr>
          <w:b/>
          <w:sz w:val="22"/>
          <w:szCs w:val="22"/>
        </w:rPr>
      </w:pPr>
      <w:r w:rsidRPr="00F729E7">
        <w:rPr>
          <w:b/>
          <w:sz w:val="22"/>
          <w:szCs w:val="22"/>
        </w:rPr>
        <w:t xml:space="preserve">3. МАТЕРИАЛЬНО-ТЕХНИЧЕСКАЯ БАЗА </w:t>
      </w:r>
      <w:r w:rsidR="009235A4" w:rsidRPr="00F729E7">
        <w:rPr>
          <w:b/>
          <w:sz w:val="22"/>
          <w:szCs w:val="22"/>
        </w:rPr>
        <w:t>МУНИЦИПАЛЬНЫХ БИБЛИОТЕК</w:t>
      </w:r>
      <w:r w:rsidR="00697503" w:rsidRPr="00F729E7">
        <w:rPr>
          <w:b/>
          <w:sz w:val="22"/>
          <w:szCs w:val="22"/>
        </w:rPr>
        <w:t xml:space="preserve"> </w:t>
      </w:r>
      <w:r w:rsidR="00F729E7">
        <w:rPr>
          <w:b/>
          <w:sz w:val="22"/>
          <w:szCs w:val="22"/>
        </w:rPr>
        <w:t xml:space="preserve">          </w:t>
      </w:r>
      <w:r w:rsidR="009235A4" w:rsidRPr="00F729E7">
        <w:rPr>
          <w:b/>
          <w:sz w:val="22"/>
          <w:szCs w:val="22"/>
        </w:rPr>
        <w:t>6</w:t>
      </w:r>
    </w:p>
    <w:p w:rsidR="00E0027F" w:rsidRPr="00F729E7" w:rsidRDefault="00E0027F" w:rsidP="00F80827">
      <w:pPr>
        <w:pStyle w:val="a5"/>
        <w:widowControl w:val="0"/>
        <w:tabs>
          <w:tab w:val="clear" w:pos="4677"/>
          <w:tab w:val="clear" w:pos="9355"/>
        </w:tabs>
        <w:ind w:firstLine="426"/>
        <w:rPr>
          <w:b/>
          <w:sz w:val="22"/>
          <w:szCs w:val="22"/>
        </w:rPr>
      </w:pPr>
      <w:r w:rsidRPr="00F729E7">
        <w:rPr>
          <w:b/>
          <w:sz w:val="22"/>
          <w:szCs w:val="22"/>
        </w:rPr>
        <w:t xml:space="preserve">4.УПРАВЛЕНИЕ                                                                                                       </w:t>
      </w:r>
      <w:r w:rsidR="00F729E7">
        <w:rPr>
          <w:b/>
          <w:sz w:val="22"/>
          <w:szCs w:val="22"/>
        </w:rPr>
        <w:t xml:space="preserve">                         </w:t>
      </w:r>
      <w:r w:rsidRPr="00F729E7">
        <w:rPr>
          <w:b/>
          <w:sz w:val="22"/>
          <w:szCs w:val="22"/>
        </w:rPr>
        <w:t xml:space="preserve"> </w:t>
      </w:r>
      <w:r w:rsidR="00F729E7" w:rsidRPr="00F729E7">
        <w:rPr>
          <w:b/>
          <w:sz w:val="22"/>
          <w:szCs w:val="22"/>
        </w:rPr>
        <w:t>7</w:t>
      </w:r>
    </w:p>
    <w:p w:rsidR="00E0027F" w:rsidRPr="00F729E7" w:rsidRDefault="00E0027F" w:rsidP="00F80827">
      <w:pPr>
        <w:pStyle w:val="a5"/>
        <w:widowControl w:val="0"/>
        <w:tabs>
          <w:tab w:val="clear" w:pos="4677"/>
          <w:tab w:val="clear" w:pos="9355"/>
        </w:tabs>
        <w:ind w:firstLine="426"/>
        <w:rPr>
          <w:b/>
          <w:sz w:val="22"/>
          <w:szCs w:val="22"/>
        </w:rPr>
      </w:pPr>
      <w:r w:rsidRPr="00F729E7">
        <w:rPr>
          <w:b/>
          <w:sz w:val="22"/>
          <w:szCs w:val="22"/>
        </w:rPr>
        <w:t xml:space="preserve">5. МЕТОДИЧЕСКОЕ ОБЕСПЕЧЕНИЕ ДЕЯТЕЛЬНОСТИ БИБЛИОТЕК    </w:t>
      </w:r>
      <w:r w:rsidR="00F729E7">
        <w:rPr>
          <w:b/>
          <w:sz w:val="22"/>
          <w:szCs w:val="22"/>
        </w:rPr>
        <w:t xml:space="preserve">                      </w:t>
      </w:r>
      <w:r w:rsidRPr="00F729E7">
        <w:rPr>
          <w:b/>
          <w:sz w:val="22"/>
          <w:szCs w:val="22"/>
        </w:rPr>
        <w:t xml:space="preserve"> </w:t>
      </w:r>
      <w:r w:rsidR="00F729E7" w:rsidRPr="00F729E7">
        <w:rPr>
          <w:b/>
          <w:sz w:val="22"/>
          <w:szCs w:val="22"/>
        </w:rPr>
        <w:t>9</w:t>
      </w:r>
      <w:r w:rsidR="009235A4" w:rsidRPr="00F729E7">
        <w:rPr>
          <w:b/>
          <w:sz w:val="22"/>
          <w:szCs w:val="22"/>
        </w:rPr>
        <w:t xml:space="preserve"> </w:t>
      </w:r>
      <w:r w:rsidRPr="00F729E7">
        <w:rPr>
          <w:b/>
          <w:sz w:val="22"/>
          <w:szCs w:val="22"/>
        </w:rPr>
        <w:t xml:space="preserve">МУНИЦИПАЛЬНОГО РАЙОНА/ГОРОДСКОГО ОКРУГА  </w:t>
      </w:r>
    </w:p>
    <w:p w:rsidR="009235A4" w:rsidRPr="00F729E7" w:rsidRDefault="009235A4" w:rsidP="00F80827">
      <w:pPr>
        <w:pStyle w:val="a5"/>
        <w:widowControl w:val="0"/>
        <w:tabs>
          <w:tab w:val="clear" w:pos="4677"/>
          <w:tab w:val="clear" w:pos="9355"/>
        </w:tabs>
        <w:ind w:firstLine="426"/>
        <w:rPr>
          <w:b/>
          <w:sz w:val="22"/>
          <w:szCs w:val="22"/>
        </w:rPr>
      </w:pPr>
      <w:r w:rsidRPr="00F729E7">
        <w:rPr>
          <w:b/>
          <w:sz w:val="22"/>
          <w:szCs w:val="22"/>
        </w:rPr>
        <w:t>6.БИБЛИОТЕЧНЫЕ КАДРЫ</w:t>
      </w:r>
      <w:r w:rsidR="00F729E7" w:rsidRPr="00F729E7">
        <w:rPr>
          <w:b/>
          <w:sz w:val="22"/>
          <w:szCs w:val="22"/>
        </w:rPr>
        <w:t xml:space="preserve">   </w:t>
      </w:r>
      <w:r w:rsidR="00F729E7">
        <w:rPr>
          <w:b/>
          <w:sz w:val="22"/>
          <w:szCs w:val="22"/>
        </w:rPr>
        <w:t xml:space="preserve">                                                                                                      </w:t>
      </w:r>
      <w:r w:rsidRPr="00F729E7">
        <w:rPr>
          <w:b/>
          <w:sz w:val="22"/>
          <w:szCs w:val="22"/>
        </w:rPr>
        <w:t>1</w:t>
      </w:r>
      <w:r w:rsidR="00F729E7" w:rsidRPr="00F729E7">
        <w:rPr>
          <w:b/>
          <w:sz w:val="22"/>
          <w:szCs w:val="22"/>
        </w:rPr>
        <w:t>7</w:t>
      </w:r>
    </w:p>
    <w:p w:rsidR="009235A4" w:rsidRPr="00F729E7" w:rsidRDefault="009235A4" w:rsidP="00F80827">
      <w:pPr>
        <w:pStyle w:val="a5"/>
        <w:widowControl w:val="0"/>
        <w:tabs>
          <w:tab w:val="clear" w:pos="4677"/>
          <w:tab w:val="clear" w:pos="9355"/>
        </w:tabs>
        <w:ind w:firstLine="426"/>
        <w:rPr>
          <w:b/>
        </w:rPr>
      </w:pPr>
      <w:r w:rsidRPr="00F729E7">
        <w:rPr>
          <w:b/>
        </w:rPr>
        <w:t>7. АВТОМАТИЗАЦИЯ БИБЛИОТЕЧНЫХ ПРОЦЕССОВ</w:t>
      </w:r>
      <w:r w:rsidR="00F729E7" w:rsidRPr="00F729E7">
        <w:rPr>
          <w:b/>
        </w:rPr>
        <w:t xml:space="preserve"> </w:t>
      </w:r>
      <w:r w:rsidR="00F729E7">
        <w:rPr>
          <w:b/>
        </w:rPr>
        <w:t xml:space="preserve">                                       </w:t>
      </w:r>
      <w:r w:rsidRPr="00F729E7">
        <w:rPr>
          <w:b/>
        </w:rPr>
        <w:t>1</w:t>
      </w:r>
      <w:r w:rsidR="00F729E7" w:rsidRPr="00F729E7">
        <w:rPr>
          <w:b/>
        </w:rPr>
        <w:t>8</w:t>
      </w:r>
    </w:p>
    <w:p w:rsidR="009235A4" w:rsidRPr="00F729E7" w:rsidRDefault="009235A4" w:rsidP="00F80827">
      <w:pPr>
        <w:pStyle w:val="a5"/>
        <w:widowControl w:val="0"/>
        <w:tabs>
          <w:tab w:val="clear" w:pos="4677"/>
          <w:tab w:val="clear" w:pos="9355"/>
        </w:tabs>
        <w:ind w:firstLine="426"/>
        <w:rPr>
          <w:b/>
        </w:rPr>
      </w:pPr>
      <w:r w:rsidRPr="00F729E7">
        <w:rPr>
          <w:b/>
        </w:rPr>
        <w:t xml:space="preserve">8.КАТАЛОГИЗАЦИЯ И ОЦИФРОВКА БИБЛИОТЕЧНОГО ФОНДА </w:t>
      </w:r>
      <w:r w:rsidR="00F729E7">
        <w:rPr>
          <w:b/>
        </w:rPr>
        <w:t xml:space="preserve">                  </w:t>
      </w:r>
      <w:r w:rsidRPr="00F729E7">
        <w:rPr>
          <w:b/>
        </w:rPr>
        <w:t>1</w:t>
      </w:r>
      <w:r w:rsidR="00F729E7" w:rsidRPr="00F729E7">
        <w:rPr>
          <w:b/>
        </w:rPr>
        <w:t>9</w:t>
      </w:r>
    </w:p>
    <w:p w:rsidR="009235A4" w:rsidRPr="00F729E7" w:rsidRDefault="009235A4" w:rsidP="00F80827">
      <w:pPr>
        <w:pStyle w:val="a5"/>
        <w:widowControl w:val="0"/>
        <w:tabs>
          <w:tab w:val="clear" w:pos="4677"/>
          <w:tab w:val="clear" w:pos="9355"/>
        </w:tabs>
        <w:ind w:firstLine="426"/>
        <w:rPr>
          <w:b/>
        </w:rPr>
      </w:pPr>
      <w:r w:rsidRPr="00F729E7">
        <w:rPr>
          <w:b/>
        </w:rPr>
        <w:t>9. МЕЖБИБЛИОТЕЧНОЕ ОБСЛУЖИВАНИЕ И ЭЛЕКТРОННАЯ ДОСТАВКА ДОКУМЕНТОВ</w:t>
      </w:r>
      <w:r w:rsidR="00F729E7" w:rsidRPr="00F729E7">
        <w:rPr>
          <w:b/>
        </w:rPr>
        <w:t xml:space="preserve">         </w:t>
      </w:r>
      <w:r w:rsidR="00F729E7">
        <w:rPr>
          <w:b/>
        </w:rPr>
        <w:t xml:space="preserve">                                                                                                                    </w:t>
      </w:r>
      <w:r w:rsidR="00F729E7" w:rsidRPr="00F729E7">
        <w:rPr>
          <w:b/>
        </w:rPr>
        <w:t>20</w:t>
      </w:r>
    </w:p>
    <w:p w:rsidR="009235A4" w:rsidRPr="00F729E7" w:rsidRDefault="009235A4" w:rsidP="00F80827">
      <w:pPr>
        <w:pStyle w:val="a5"/>
        <w:widowControl w:val="0"/>
        <w:ind w:firstLine="426"/>
        <w:rPr>
          <w:b/>
        </w:rPr>
      </w:pPr>
      <w:r w:rsidRPr="00F729E7">
        <w:rPr>
          <w:b/>
        </w:rPr>
        <w:t xml:space="preserve">10. ДОКУМЕНТНЫЕ ФОНДЫ: </w:t>
      </w:r>
    </w:p>
    <w:p w:rsidR="009235A4" w:rsidRPr="00F729E7" w:rsidRDefault="009235A4" w:rsidP="00F80827">
      <w:pPr>
        <w:pStyle w:val="a5"/>
        <w:widowControl w:val="0"/>
        <w:tabs>
          <w:tab w:val="clear" w:pos="4677"/>
          <w:tab w:val="clear" w:pos="9355"/>
        </w:tabs>
        <w:ind w:firstLine="426"/>
        <w:rPr>
          <w:b/>
        </w:rPr>
      </w:pPr>
      <w:r w:rsidRPr="00F729E7">
        <w:rPr>
          <w:b/>
        </w:rPr>
        <w:t xml:space="preserve">КОМПЛЕКТОВАНИЕ, ОРГАНИЗАЦИЯ, СОХРАННОСТЬ </w:t>
      </w:r>
      <w:r w:rsidR="00F729E7">
        <w:rPr>
          <w:b/>
        </w:rPr>
        <w:t xml:space="preserve">                                      </w:t>
      </w:r>
      <w:r w:rsidR="00F729E7" w:rsidRPr="00F729E7">
        <w:rPr>
          <w:b/>
        </w:rPr>
        <w:t>22</w:t>
      </w:r>
    </w:p>
    <w:p w:rsidR="008714A0" w:rsidRPr="00F729E7" w:rsidRDefault="008714A0" w:rsidP="00F80827">
      <w:pPr>
        <w:pStyle w:val="a5"/>
        <w:widowControl w:val="0"/>
        <w:tabs>
          <w:tab w:val="clear" w:pos="4677"/>
          <w:tab w:val="clear" w:pos="9355"/>
        </w:tabs>
        <w:ind w:firstLine="426"/>
        <w:rPr>
          <w:b/>
        </w:rPr>
      </w:pPr>
      <w:r w:rsidRPr="00F729E7">
        <w:rPr>
          <w:b/>
        </w:rPr>
        <w:t>11. ОРГАНИЗАЦИЯ И СОДЕРЖАНИЕ БИБЛИОТЕЧНОГО ОБСЛУЖИВАНИЯ ПОЛЬЗОВАТЕЛЕЙ</w:t>
      </w:r>
      <w:r w:rsidR="00697503" w:rsidRPr="00F729E7">
        <w:rPr>
          <w:b/>
        </w:rPr>
        <w:t xml:space="preserve"> </w:t>
      </w:r>
      <w:r w:rsidR="00F729E7">
        <w:rPr>
          <w:b/>
        </w:rPr>
        <w:t xml:space="preserve">                                                                                                                     </w:t>
      </w:r>
      <w:r w:rsidR="00F729E7" w:rsidRPr="00F729E7">
        <w:rPr>
          <w:b/>
        </w:rPr>
        <w:t>33</w:t>
      </w:r>
    </w:p>
    <w:p w:rsidR="008714A0" w:rsidRPr="00F729E7" w:rsidRDefault="008714A0" w:rsidP="00F80827">
      <w:pPr>
        <w:pStyle w:val="a5"/>
        <w:widowControl w:val="0"/>
        <w:tabs>
          <w:tab w:val="clear" w:pos="4677"/>
          <w:tab w:val="clear" w:pos="9355"/>
        </w:tabs>
        <w:ind w:firstLine="426"/>
        <w:rPr>
          <w:b/>
        </w:rPr>
      </w:pPr>
      <w:r w:rsidRPr="00F729E7">
        <w:rPr>
          <w:b/>
        </w:rPr>
        <w:t xml:space="preserve">12. КРАЕВЕДЧЕСКАЯ ДЕЯТЕЛЬНОСТЬ БИБЛИОТЕК </w:t>
      </w:r>
      <w:r w:rsidR="00F729E7">
        <w:rPr>
          <w:b/>
        </w:rPr>
        <w:t xml:space="preserve">                                           </w:t>
      </w:r>
      <w:r w:rsidR="00F729E7" w:rsidRPr="00F729E7">
        <w:rPr>
          <w:b/>
        </w:rPr>
        <w:t>71</w:t>
      </w:r>
    </w:p>
    <w:p w:rsidR="008714A0" w:rsidRPr="00F729E7" w:rsidRDefault="008714A0" w:rsidP="00F80827">
      <w:pPr>
        <w:pStyle w:val="a5"/>
        <w:widowControl w:val="0"/>
        <w:tabs>
          <w:tab w:val="clear" w:pos="4677"/>
          <w:tab w:val="clear" w:pos="9355"/>
        </w:tabs>
        <w:ind w:firstLine="426"/>
        <w:rPr>
          <w:b/>
        </w:rPr>
      </w:pPr>
      <w:r w:rsidRPr="00F729E7">
        <w:rPr>
          <w:b/>
        </w:rPr>
        <w:t xml:space="preserve">13.ОРГАНИЗАЦИЯ ИНФОРМАЦИОННО БИБЛИОГРАФИЧЕСКОГО ОБСЛУЖИВАНИЯ </w:t>
      </w:r>
      <w:r w:rsidR="00F729E7">
        <w:rPr>
          <w:b/>
        </w:rPr>
        <w:t xml:space="preserve">                                                                                                                     </w:t>
      </w:r>
      <w:r w:rsidR="00F729E7" w:rsidRPr="00F729E7">
        <w:rPr>
          <w:b/>
        </w:rPr>
        <w:t>77</w:t>
      </w:r>
    </w:p>
    <w:p w:rsidR="00FE6892" w:rsidRDefault="00FE6892" w:rsidP="00FE6892">
      <w:pPr>
        <w:pStyle w:val="a5"/>
        <w:widowControl w:val="0"/>
        <w:tabs>
          <w:tab w:val="clear" w:pos="4677"/>
          <w:tab w:val="clear" w:pos="9355"/>
        </w:tabs>
        <w:rPr>
          <w:b/>
        </w:rPr>
      </w:pPr>
      <w:r w:rsidRPr="00F729E7">
        <w:rPr>
          <w:b/>
        </w:rPr>
        <w:t xml:space="preserve">       </w:t>
      </w:r>
      <w:r w:rsidR="008714A0" w:rsidRPr="00F729E7">
        <w:rPr>
          <w:b/>
        </w:rPr>
        <w:t xml:space="preserve">14. ОСНОВНЫЕ ИТОГИ ГОДА </w:t>
      </w:r>
      <w:r w:rsidR="00F729E7">
        <w:rPr>
          <w:b/>
        </w:rPr>
        <w:t xml:space="preserve">                                                                                        </w:t>
      </w:r>
      <w:r w:rsidR="00F729E7" w:rsidRPr="00F729E7">
        <w:rPr>
          <w:b/>
        </w:rPr>
        <w:t>83</w:t>
      </w:r>
    </w:p>
    <w:p w:rsidR="00FE6892" w:rsidRDefault="00FE6892" w:rsidP="00FE6892">
      <w:pPr>
        <w:pStyle w:val="a5"/>
        <w:widowControl w:val="0"/>
        <w:tabs>
          <w:tab w:val="clear" w:pos="4677"/>
          <w:tab w:val="clear" w:pos="9355"/>
        </w:tabs>
        <w:jc w:val="center"/>
        <w:rPr>
          <w:b/>
        </w:rPr>
      </w:pPr>
    </w:p>
    <w:p w:rsidR="00FE6892" w:rsidRDefault="00FE6892" w:rsidP="00FE6892">
      <w:pPr>
        <w:pStyle w:val="a5"/>
        <w:widowControl w:val="0"/>
        <w:tabs>
          <w:tab w:val="clear" w:pos="4677"/>
          <w:tab w:val="clear" w:pos="9355"/>
        </w:tabs>
        <w:jc w:val="center"/>
        <w:rPr>
          <w:b/>
        </w:rPr>
      </w:pPr>
    </w:p>
    <w:p w:rsidR="00FE6892" w:rsidRDefault="00FE6892" w:rsidP="00FE6892">
      <w:pPr>
        <w:pStyle w:val="a5"/>
        <w:widowControl w:val="0"/>
        <w:tabs>
          <w:tab w:val="clear" w:pos="4677"/>
          <w:tab w:val="clear" w:pos="9355"/>
        </w:tabs>
        <w:jc w:val="center"/>
        <w:rPr>
          <w:b/>
        </w:rPr>
      </w:pPr>
    </w:p>
    <w:p w:rsidR="00C00647" w:rsidRPr="00E0027F" w:rsidRDefault="00E0027F" w:rsidP="00FE6892">
      <w:pPr>
        <w:pStyle w:val="a5"/>
        <w:widowControl w:val="0"/>
        <w:tabs>
          <w:tab w:val="clear" w:pos="4677"/>
          <w:tab w:val="clear" w:pos="9355"/>
        </w:tabs>
        <w:jc w:val="center"/>
        <w:rPr>
          <w:b/>
        </w:rPr>
      </w:pPr>
      <w:r>
        <w:rPr>
          <w:b/>
        </w:rPr>
        <w:br w:type="page"/>
      </w:r>
      <w:r w:rsidR="00C00647" w:rsidRPr="004933B5">
        <w:rPr>
          <w:b/>
        </w:rPr>
        <w:lastRenderedPageBreak/>
        <w:t>ИНФОРМАЦИОННЫЙ ОТЧЕТ</w:t>
      </w:r>
    </w:p>
    <w:p w:rsidR="00C00647" w:rsidRPr="004933B5" w:rsidRDefault="00C00647" w:rsidP="00F80827">
      <w:pPr>
        <w:pStyle w:val="a5"/>
        <w:widowControl w:val="0"/>
        <w:tabs>
          <w:tab w:val="clear" w:pos="4677"/>
          <w:tab w:val="clear" w:pos="9355"/>
        </w:tabs>
        <w:ind w:firstLine="426"/>
        <w:jc w:val="center"/>
        <w:rPr>
          <w:b/>
        </w:rPr>
      </w:pPr>
      <w:r w:rsidRPr="004933B5">
        <w:rPr>
          <w:b/>
        </w:rPr>
        <w:t xml:space="preserve">БИБЛИОТЕК ВОЛГОДОНСКОГО РАЙОНА   </w:t>
      </w:r>
      <w:r w:rsidR="00273B39" w:rsidRPr="002550FF">
        <w:rPr>
          <w:b/>
        </w:rPr>
        <w:t>ЗА</w:t>
      </w:r>
      <w:r w:rsidR="00210F86" w:rsidRPr="002550FF">
        <w:rPr>
          <w:b/>
        </w:rPr>
        <w:t xml:space="preserve"> 201</w:t>
      </w:r>
      <w:r w:rsidR="002550FF" w:rsidRPr="002550FF">
        <w:rPr>
          <w:b/>
        </w:rPr>
        <w:t>9</w:t>
      </w:r>
      <w:r w:rsidRPr="002550FF">
        <w:rPr>
          <w:b/>
        </w:rPr>
        <w:t xml:space="preserve"> г.</w:t>
      </w:r>
    </w:p>
    <w:p w:rsidR="00C00647" w:rsidRPr="004933B5" w:rsidRDefault="00C00647" w:rsidP="00F80827">
      <w:pPr>
        <w:pStyle w:val="a5"/>
        <w:widowControl w:val="0"/>
        <w:tabs>
          <w:tab w:val="clear" w:pos="4677"/>
          <w:tab w:val="clear" w:pos="9355"/>
        </w:tabs>
        <w:ind w:firstLine="426"/>
        <w:jc w:val="both"/>
      </w:pPr>
    </w:p>
    <w:p w:rsidR="00C00647" w:rsidRPr="004933B5" w:rsidRDefault="00C00647" w:rsidP="00F80827">
      <w:pPr>
        <w:pStyle w:val="a5"/>
        <w:widowControl w:val="0"/>
        <w:tabs>
          <w:tab w:val="clear" w:pos="4677"/>
          <w:tab w:val="clear" w:pos="9355"/>
        </w:tabs>
        <w:ind w:firstLine="426"/>
        <w:jc w:val="center"/>
        <w:rPr>
          <w:b/>
        </w:rPr>
      </w:pPr>
      <w:r w:rsidRPr="004933B5">
        <w:rPr>
          <w:b/>
        </w:rPr>
        <w:t>1. СОБЫТИЯ ГОДА</w:t>
      </w:r>
    </w:p>
    <w:p w:rsidR="000668A7" w:rsidRPr="00D032B8" w:rsidRDefault="00C00647" w:rsidP="00F80827">
      <w:pPr>
        <w:pStyle w:val="a5"/>
        <w:widowControl w:val="0"/>
        <w:tabs>
          <w:tab w:val="clear" w:pos="4677"/>
          <w:tab w:val="clear" w:pos="9355"/>
        </w:tabs>
        <w:ind w:firstLine="426"/>
        <w:jc w:val="both"/>
        <w:rPr>
          <w:b/>
        </w:rPr>
      </w:pPr>
      <w:r w:rsidRPr="00D032B8">
        <w:rPr>
          <w:b/>
        </w:rPr>
        <w:t xml:space="preserve">1.1.Главные события библиотечной жизни города/района. </w:t>
      </w:r>
    </w:p>
    <w:p w:rsidR="007833A2" w:rsidRDefault="00D032B8" w:rsidP="00F80827">
      <w:pPr>
        <w:pStyle w:val="a5"/>
        <w:widowControl w:val="0"/>
        <w:ind w:firstLine="426"/>
        <w:jc w:val="both"/>
        <w:rPr>
          <w:highlight w:val="yellow"/>
        </w:rPr>
      </w:pPr>
      <w:r w:rsidRPr="00D032B8">
        <w:t>Основные направления деятельности библиотеки</w:t>
      </w:r>
      <w:r>
        <w:t xml:space="preserve"> в 2019 году</w:t>
      </w:r>
      <w:r w:rsidRPr="00D032B8">
        <w:t xml:space="preserve"> б</w:t>
      </w:r>
      <w:r>
        <w:t>ыли</w:t>
      </w:r>
      <w:r w:rsidR="0034625B">
        <w:t xml:space="preserve"> </w:t>
      </w:r>
      <w:proofErr w:type="gramStart"/>
      <w:r w:rsidRPr="00D032B8">
        <w:t>связаны</w:t>
      </w:r>
      <w:proofErr w:type="gramEnd"/>
      <w:r w:rsidRPr="00D032B8">
        <w:t xml:space="preserve"> прежде всего с важными датами и событиями года</w:t>
      </w:r>
      <w:r>
        <w:t>:</w:t>
      </w:r>
    </w:p>
    <w:p w:rsidR="00D032B8" w:rsidRDefault="00D032B8" w:rsidP="00F80827">
      <w:pPr>
        <w:pStyle w:val="a5"/>
        <w:widowControl w:val="0"/>
        <w:ind w:firstLine="426"/>
        <w:jc w:val="both"/>
      </w:pPr>
      <w:r>
        <w:t>- Годом театра;</w:t>
      </w:r>
    </w:p>
    <w:p w:rsidR="00D032B8" w:rsidRDefault="00D032B8" w:rsidP="00F80827">
      <w:pPr>
        <w:pStyle w:val="a5"/>
        <w:widowControl w:val="0"/>
        <w:ind w:firstLine="426"/>
        <w:jc w:val="both"/>
      </w:pPr>
      <w:r>
        <w:t>- Годом самодеятельности народного творчества;</w:t>
      </w:r>
    </w:p>
    <w:p w:rsidR="00D032B8" w:rsidRDefault="00D032B8" w:rsidP="00F80827">
      <w:pPr>
        <w:pStyle w:val="a5"/>
        <w:widowControl w:val="0"/>
        <w:ind w:firstLine="426"/>
        <w:jc w:val="both"/>
      </w:pPr>
      <w:r>
        <w:t xml:space="preserve">- </w:t>
      </w:r>
      <w:r w:rsidR="009814E9">
        <w:t xml:space="preserve">участие в Донском культурном марафоне; </w:t>
      </w:r>
    </w:p>
    <w:p w:rsidR="00254478" w:rsidRDefault="00945630" w:rsidP="00F80827">
      <w:pPr>
        <w:pStyle w:val="a5"/>
        <w:widowControl w:val="0"/>
        <w:ind w:firstLine="426"/>
        <w:jc w:val="both"/>
      </w:pPr>
      <w:r>
        <w:t xml:space="preserve">- </w:t>
      </w:r>
      <w:r w:rsidR="009814E9">
        <w:t>100 лет со дня рождения  Д.А. Гранина.</w:t>
      </w:r>
    </w:p>
    <w:p w:rsidR="00945630" w:rsidRDefault="00254478" w:rsidP="00F80827">
      <w:pPr>
        <w:pStyle w:val="a5"/>
        <w:widowControl w:val="0"/>
        <w:ind w:firstLine="426"/>
        <w:jc w:val="both"/>
      </w:pPr>
      <w:r w:rsidRPr="00254478">
        <w:t>С целью приобщения читателей  к прекрасному виду искусства как театр, в рамках Года театра  в Центральной библиотеке им. М.В. Наумова  разработан проект «Его величество-театр».</w:t>
      </w:r>
    </w:p>
    <w:p w:rsidR="000549C4" w:rsidRDefault="000549C4" w:rsidP="00F80827">
      <w:pPr>
        <w:pStyle w:val="a5"/>
        <w:widowControl w:val="0"/>
        <w:ind w:firstLine="426"/>
        <w:jc w:val="both"/>
      </w:pPr>
      <w:r>
        <w:t>Одним из самых крупных мероприятий отчетного периода был районный фестиваль «Народы Дона - как одна семья», посвященный открытию Года народного творчества.</w:t>
      </w:r>
    </w:p>
    <w:p w:rsidR="000549C4" w:rsidRDefault="000549C4" w:rsidP="00F80827">
      <w:pPr>
        <w:pStyle w:val="a5"/>
        <w:widowControl w:val="0"/>
        <w:ind w:firstLine="426"/>
        <w:jc w:val="both"/>
      </w:pPr>
      <w:r>
        <w:t>Фестивальный день начался с открытия выставки прикладного искусства «Чудеса своими руками». Гости фестиваля смогли поприсутствовать на мастер-классах умельцев художественного творчества Детской школы искусства и Центра внешкольной работы.</w:t>
      </w:r>
    </w:p>
    <w:p w:rsidR="000549C4" w:rsidRDefault="000549C4" w:rsidP="00F80827">
      <w:pPr>
        <w:pStyle w:val="a5"/>
        <w:widowControl w:val="0"/>
        <w:ind w:firstLine="426"/>
        <w:jc w:val="both"/>
      </w:pPr>
      <w:r>
        <w:t>А также все желающие могли познакомиться с фотовыставкой, на которой были представлены работы местных фотолюбителей.</w:t>
      </w:r>
    </w:p>
    <w:p w:rsidR="00945630" w:rsidRDefault="000549C4" w:rsidP="00F80827">
      <w:pPr>
        <w:pStyle w:val="a5"/>
        <w:widowControl w:val="0"/>
        <w:ind w:firstLine="426"/>
        <w:jc w:val="both"/>
      </w:pPr>
      <w:r>
        <w:t xml:space="preserve">Завершением фестивального дня стал концерт, в который вошли номера национального творчества народов, проживающих </w:t>
      </w:r>
      <w:proofErr w:type="gramStart"/>
      <w:r>
        <w:t>в</w:t>
      </w:r>
      <w:proofErr w:type="gramEnd"/>
      <w:r w:rsidR="002550FF">
        <w:t xml:space="preserve"> </w:t>
      </w:r>
      <w:proofErr w:type="gramStart"/>
      <w:r>
        <w:t>Волгодонском</w:t>
      </w:r>
      <w:proofErr w:type="gramEnd"/>
      <w:r>
        <w:t xml:space="preserve"> районе. Все участники были отмечены дипломами «За участие», а руководители творческих объединений и коллективов были награждены специальными дипломами «Мастерство руководителя».</w:t>
      </w:r>
    </w:p>
    <w:p w:rsidR="00BA7FEC" w:rsidRDefault="002550FF" w:rsidP="00F80827">
      <w:pPr>
        <w:pStyle w:val="a5"/>
        <w:widowControl w:val="0"/>
        <w:ind w:firstLine="426"/>
        <w:jc w:val="both"/>
      </w:pPr>
      <w:r>
        <w:t>В рамках проекта «</w:t>
      </w:r>
      <w:r w:rsidR="00945630" w:rsidRPr="00945630">
        <w:t>Донской культурный Марафон» 16 октября в Центральной библиотеке им. М.В. Наумова прошел районный фестиваль-конкурс литературно-художественного творчества «Романовские зори», посвящённый Году самодеятельного народного творчества в Ростовской области и Году театра в России.</w:t>
      </w:r>
      <w:r>
        <w:t xml:space="preserve"> </w:t>
      </w:r>
      <w:r w:rsidR="00BA7FEC">
        <w:t>В фестивале приняли участие 11 коллективов и более 50-и солистов танцевального, вокального и театрального творчества, 76 участников по направлениям: изобразительное и фото искусства, декоративно-прикладное творчество. В литературном конкурсе, проходящем по двум номинациям: «Художественное чтение» и «Авторское исполнение» приняло участие 48 человек.</w:t>
      </w:r>
    </w:p>
    <w:p w:rsidR="00945630" w:rsidRDefault="00BA7FEC" w:rsidP="00F80827">
      <w:pPr>
        <w:pStyle w:val="a5"/>
        <w:widowControl w:val="0"/>
        <w:ind w:firstLine="426"/>
        <w:jc w:val="both"/>
      </w:pPr>
      <w:r>
        <w:t>Общее количество участников составило более 200 человек. Это - одаренные люди разных возрастов из хуторов, поселков, станиц Волгодонского района и г. Волгодонска.</w:t>
      </w:r>
    </w:p>
    <w:p w:rsidR="005D2A79" w:rsidRDefault="005D2A79" w:rsidP="00F80827">
      <w:pPr>
        <w:pStyle w:val="a5"/>
        <w:widowControl w:val="0"/>
        <w:ind w:firstLine="426"/>
        <w:jc w:val="both"/>
      </w:pPr>
      <w:r w:rsidRPr="005D2A79">
        <w:t>Одно из самых значимых событий весны в библиотечной жизни является Всероссийская ежегодная социально-культурная акция «</w:t>
      </w:r>
      <w:proofErr w:type="spellStart"/>
      <w:r w:rsidRPr="005D2A79">
        <w:t>Библионочь</w:t>
      </w:r>
      <w:proofErr w:type="spellEnd"/>
      <w:r w:rsidRPr="005D2A79">
        <w:t xml:space="preserve"> 2019», в которой мы приняли участие уже в седьмой раз. Всероссийское масштабное действо было подчинено общей теме — «Весь мир – театр» и посвящено Году театра в России.</w:t>
      </w:r>
    </w:p>
    <w:p w:rsidR="00C62EF8" w:rsidRDefault="00C62EF8" w:rsidP="00F80827">
      <w:pPr>
        <w:pStyle w:val="a5"/>
        <w:widowControl w:val="0"/>
        <w:ind w:firstLine="426"/>
        <w:jc w:val="both"/>
      </w:pPr>
      <w:r>
        <w:t xml:space="preserve">В 2019 году сотрудники </w:t>
      </w:r>
      <w:r w:rsidRPr="002550FF">
        <w:t>МБУК ВР «МЦБ»</w:t>
      </w:r>
      <w:r w:rsidR="002550FF">
        <w:t xml:space="preserve"> им. М.В. Наумова</w:t>
      </w:r>
      <w:r>
        <w:t xml:space="preserve"> приняли участие:</w:t>
      </w:r>
    </w:p>
    <w:p w:rsidR="002550FF" w:rsidRDefault="002550FF" w:rsidP="002550FF">
      <w:pPr>
        <w:pStyle w:val="a5"/>
        <w:widowControl w:val="0"/>
        <w:ind w:firstLine="426"/>
        <w:jc w:val="both"/>
      </w:pPr>
      <w:r>
        <w:t xml:space="preserve">- </w:t>
      </w:r>
      <w:r w:rsidR="00C24D8A">
        <w:t>в подготовке пакета документов на премию</w:t>
      </w:r>
      <w:r>
        <w:t xml:space="preserve"> </w:t>
      </w:r>
      <w:proofErr w:type="gramStart"/>
      <w:r>
        <w:t>имени Анатолия Васильевича Луначарского Дирекции Санкт-Петербургского Международного культурного форума</w:t>
      </w:r>
      <w:proofErr w:type="gramEnd"/>
      <w:r>
        <w:t xml:space="preserve"> для работников культуры, не являющихся представителями творческих профессий;</w:t>
      </w:r>
    </w:p>
    <w:p w:rsidR="006C45CB" w:rsidRDefault="002550FF" w:rsidP="002550FF">
      <w:pPr>
        <w:pStyle w:val="a5"/>
        <w:widowControl w:val="0"/>
        <w:ind w:firstLine="426"/>
        <w:jc w:val="both"/>
      </w:pPr>
      <w:r>
        <w:t>- в</w:t>
      </w:r>
      <w:r w:rsidRPr="002550FF">
        <w:t>сероссийский конкурс «Библиотекарь – 2019»</w:t>
      </w:r>
      <w:r w:rsidR="006C45CB">
        <w:t>;</w:t>
      </w:r>
      <w:r w:rsidRPr="002550FF">
        <w:t xml:space="preserve"> </w:t>
      </w:r>
    </w:p>
    <w:p w:rsidR="003F1870" w:rsidRDefault="002550FF" w:rsidP="002550FF">
      <w:pPr>
        <w:pStyle w:val="a5"/>
        <w:widowControl w:val="0"/>
        <w:ind w:firstLine="426"/>
        <w:jc w:val="both"/>
      </w:pPr>
      <w:r>
        <w:t>- областной конкурс «Библиотекарь – 2019» ведущий библиограф Потаповского отдела Донскова С.Д (без результата);</w:t>
      </w:r>
    </w:p>
    <w:p w:rsidR="00C62EF8" w:rsidRDefault="00C62EF8" w:rsidP="00F80827">
      <w:pPr>
        <w:pStyle w:val="a5"/>
        <w:widowControl w:val="0"/>
        <w:ind w:firstLine="426"/>
        <w:jc w:val="both"/>
      </w:pPr>
      <w:r>
        <w:t>- во II областном фестивале библиотечных театров и театральных студий «Пригласительный билет»;</w:t>
      </w:r>
    </w:p>
    <w:p w:rsidR="00C62EF8" w:rsidRDefault="00C62EF8" w:rsidP="00F80827">
      <w:pPr>
        <w:pStyle w:val="a5"/>
        <w:widowControl w:val="0"/>
        <w:ind w:firstLine="426"/>
        <w:jc w:val="both"/>
      </w:pPr>
      <w:r>
        <w:t>- во II областном Форуме библиотечных специалистов на базе ГБУК РО Донской государственной публичной библиотеке (г. Ростов-на-Дону), где читали доклады в двух секциях: «Именные библиотеки» и «Мобильные библиотеки (КИБО)»;</w:t>
      </w:r>
    </w:p>
    <w:p w:rsidR="00C62EF8" w:rsidRDefault="00C62EF8" w:rsidP="00F80827">
      <w:pPr>
        <w:pStyle w:val="a5"/>
        <w:widowControl w:val="0"/>
        <w:ind w:firstLine="426"/>
        <w:jc w:val="both"/>
      </w:pPr>
      <w:r>
        <w:t>- в Международном конгрессе волонтеров культуры и медиа «# УЗНАЙ РОССИЮ» в г. Ростов-на-Дону.</w:t>
      </w:r>
    </w:p>
    <w:p w:rsidR="00C62EF8" w:rsidRDefault="00C62EF8" w:rsidP="00F80827">
      <w:pPr>
        <w:pStyle w:val="a5"/>
        <w:widowControl w:val="0"/>
        <w:ind w:firstLine="426"/>
        <w:jc w:val="both"/>
      </w:pPr>
      <w:r>
        <w:t>- в рамках «Донского культурного марафона» подготовили и провели муниципальный этап областного литературно-творческого конкурса «365 дней с книгой»;</w:t>
      </w:r>
    </w:p>
    <w:p w:rsidR="00C62EF8" w:rsidRDefault="00C62EF8" w:rsidP="00F80827">
      <w:pPr>
        <w:pStyle w:val="a5"/>
        <w:widowControl w:val="0"/>
        <w:ind w:firstLine="426"/>
        <w:jc w:val="both"/>
      </w:pPr>
      <w:r>
        <w:lastRenderedPageBreak/>
        <w:t xml:space="preserve">- в фестивале "Великий шелковый путь на Дону" в г. Волгодонске. На площадке литературно-творческого фестиваля «На волне» были организованы зеленый читальный зал, книжные выставки, викторины, литературные игры, </w:t>
      </w:r>
      <w:proofErr w:type="spellStart"/>
      <w:r>
        <w:t>квесты</w:t>
      </w:r>
      <w:proofErr w:type="spellEnd"/>
      <w:r>
        <w:t xml:space="preserve">, акции, свободный книгообмен, </w:t>
      </w:r>
      <w:proofErr w:type="spellStart"/>
      <w:r>
        <w:t>фотосушка</w:t>
      </w:r>
      <w:proofErr w:type="spellEnd"/>
      <w:r>
        <w:t xml:space="preserve"> и др.</w:t>
      </w:r>
    </w:p>
    <w:p w:rsidR="00945630" w:rsidRPr="00AD59C1" w:rsidRDefault="00945630" w:rsidP="00F80827">
      <w:pPr>
        <w:pStyle w:val="a5"/>
        <w:widowControl w:val="0"/>
        <w:ind w:firstLine="426"/>
        <w:jc w:val="both"/>
        <w:rPr>
          <w:highlight w:val="yellow"/>
        </w:rPr>
      </w:pPr>
      <w:proofErr w:type="gramStart"/>
      <w:r w:rsidRPr="00945630">
        <w:t xml:space="preserve">Также большим достижением этого года была победа </w:t>
      </w:r>
      <w:r>
        <w:t>главного</w:t>
      </w:r>
      <w:r w:rsidR="005D2A79">
        <w:t xml:space="preserve"> библиотекаря</w:t>
      </w:r>
      <w:r w:rsidRPr="00945630">
        <w:t xml:space="preserve"> Потаповского отдела в областном конкурсе лучших работников муниципальных учреждений культуры, находящихся на территориях сельских поселений Ростовской области, а так же </w:t>
      </w:r>
      <w:bookmarkStart w:id="0" w:name="_GoBack"/>
      <w:r w:rsidRPr="00945630">
        <w:t xml:space="preserve">три отдела МБУК ВР «МЦБ» им. М.В. Наумова выиграли денежное поощрение за участие в областном конкурсе лучших муниципальных учреждений культуры, находящихся на территориях сельских поселений Ростовской области </w:t>
      </w:r>
      <w:bookmarkEnd w:id="0"/>
      <w:r w:rsidRPr="00945630">
        <w:t xml:space="preserve">(Романовский детский, </w:t>
      </w:r>
      <w:proofErr w:type="spellStart"/>
      <w:r w:rsidRPr="00945630">
        <w:t>Рябичевский</w:t>
      </w:r>
      <w:proofErr w:type="spellEnd"/>
      <w:proofErr w:type="gramEnd"/>
      <w:r w:rsidRPr="00945630">
        <w:t xml:space="preserve"> и Донской отделы)</w:t>
      </w:r>
    </w:p>
    <w:p w:rsidR="00945630" w:rsidRDefault="00254478" w:rsidP="00F80827">
      <w:pPr>
        <w:pStyle w:val="a5"/>
        <w:widowControl w:val="0"/>
        <w:ind w:firstLine="426"/>
        <w:jc w:val="both"/>
      </w:pPr>
      <w:r w:rsidRPr="00254478">
        <w:t>На День работника культуры трое сотрудников были награждены благодарностями от Главы администрации Волгодонского района</w:t>
      </w:r>
      <w:r>
        <w:t>.</w:t>
      </w:r>
    </w:p>
    <w:p w:rsidR="00350875" w:rsidRPr="00945630" w:rsidRDefault="00C4135E" w:rsidP="00F80827">
      <w:pPr>
        <w:pStyle w:val="a5"/>
        <w:widowControl w:val="0"/>
        <w:ind w:firstLine="426"/>
        <w:jc w:val="both"/>
      </w:pPr>
      <w:r w:rsidRPr="00945630">
        <w:t xml:space="preserve">По ежегодной традиции клуб «Гармония» при МБУК ВР «МЦБ» имени М.В. Наумова принял участие в форуме молодых семей Ростовской области, </w:t>
      </w:r>
      <w:proofErr w:type="gramStart"/>
      <w:r w:rsidRPr="00945630">
        <w:t>организатором</w:t>
      </w:r>
      <w:proofErr w:type="gramEnd"/>
      <w:r w:rsidRPr="00945630">
        <w:t xml:space="preserve"> которого был Комитет по Молодежной политике и ГАУ РО «Агентство развития молодежных инициатив»</w:t>
      </w:r>
      <w:r w:rsidR="0059491A" w:rsidRPr="00945630">
        <w:t>.</w:t>
      </w:r>
    </w:p>
    <w:p w:rsidR="00C00647" w:rsidRPr="0003373B" w:rsidRDefault="00C00647" w:rsidP="00F80827">
      <w:pPr>
        <w:pStyle w:val="a5"/>
        <w:widowControl w:val="0"/>
        <w:tabs>
          <w:tab w:val="clear" w:pos="4677"/>
          <w:tab w:val="clear" w:pos="9355"/>
        </w:tabs>
        <w:ind w:firstLine="426"/>
        <w:jc w:val="both"/>
      </w:pPr>
      <w:r w:rsidRPr="0003373B">
        <w:rPr>
          <w:b/>
        </w:rPr>
        <w:t>1.2. Федеральные, региональные и муниципальные нормативно-правовые акты, оказавшие влияние на деятельность муниципальных библиотек в отчетном году</w:t>
      </w:r>
      <w:r w:rsidRPr="0003373B">
        <w:t>.</w:t>
      </w:r>
    </w:p>
    <w:p w:rsidR="00C00647" w:rsidRPr="0003373B" w:rsidRDefault="00C00647" w:rsidP="00F80827">
      <w:pPr>
        <w:pStyle w:val="a5"/>
        <w:widowControl w:val="0"/>
        <w:ind w:firstLine="426"/>
        <w:jc w:val="both"/>
      </w:pPr>
      <w:r w:rsidRPr="0003373B">
        <w:t xml:space="preserve">На деятельность МБУК ВР «МЦБ» им. М.В. Наумова в отчетном году оказывали влияние следующие законодательные акты: Федеральный закон о библиотечном деле; Гражданский кодекс Российской Федерации - часть четвертая (авторское право); Федеральный закон РФ «Об информации, информационных технологиях и о защите информации»; Стратегия государственной молодежной политики РФ; ГОСТы; новый </w:t>
      </w:r>
      <w:r w:rsidRPr="0003373B">
        <w:rPr>
          <w:bCs/>
          <w:iCs/>
        </w:rPr>
        <w:t>«Модельный стандарт деятельности общедоступной библиотеки»</w:t>
      </w:r>
      <w:r w:rsidRPr="0003373B">
        <w:t xml:space="preserve">; </w:t>
      </w:r>
      <w:proofErr w:type="gramStart"/>
      <w:r w:rsidRPr="0003373B">
        <w:rPr>
          <w:lang w:eastAsia="en-US"/>
        </w:rPr>
        <w:t>Федеральный закон «О защите детей от информации, причиняющей вред их здоровью и развитию»</w:t>
      </w:r>
      <w:r w:rsidRPr="0003373B">
        <w:t xml:space="preserve"> и Приказ Министерства связи и массовых коммуникаций Российской Федерации от 16 июня 2014 года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r w:rsidR="006F543E" w:rsidRPr="0003373B">
        <w:t xml:space="preserve">в соответствие с которым </w:t>
      </w:r>
      <w:r w:rsidRPr="0003373B">
        <w:rPr>
          <w:lang w:eastAsia="en-US"/>
        </w:rPr>
        <w:t>используется поисковая система, предоставляемая сервисом</w:t>
      </w:r>
      <w:r w:rsidRPr="0003373B">
        <w:rPr>
          <w:lang w:val="en-US" w:eastAsia="en-US"/>
        </w:rPr>
        <w:t>SKY</w:t>
      </w:r>
      <w:r w:rsidRPr="0003373B">
        <w:rPr>
          <w:lang w:eastAsia="en-US"/>
        </w:rPr>
        <w:t>-</w:t>
      </w:r>
      <w:r w:rsidRPr="0003373B">
        <w:rPr>
          <w:lang w:val="en-US" w:eastAsia="en-US"/>
        </w:rPr>
        <w:t>DNS</w:t>
      </w:r>
      <w:proofErr w:type="gramEnd"/>
      <w:r w:rsidRPr="0003373B">
        <w:rPr>
          <w:lang w:eastAsia="en-US"/>
        </w:rPr>
        <w:t xml:space="preserve"> (</w:t>
      </w:r>
      <w:hyperlink r:id="rId9" w:history="1">
        <w:proofErr w:type="gramStart"/>
        <w:r w:rsidRPr="0003373B">
          <w:rPr>
            <w:rStyle w:val="af2"/>
            <w:color w:val="auto"/>
            <w:lang w:eastAsia="en-US"/>
          </w:rPr>
          <w:t>http://search.skydns.ru/</w:t>
        </w:r>
      </w:hyperlink>
      <w:r w:rsidRPr="0003373B">
        <w:rPr>
          <w:u w:val="single"/>
          <w:lang w:eastAsia="en-US"/>
        </w:rPr>
        <w:t>)</w:t>
      </w:r>
      <w:r w:rsidRPr="0003373B">
        <w:rPr>
          <w:lang w:eastAsia="en-US"/>
        </w:rPr>
        <w:t xml:space="preserve"> и </w:t>
      </w:r>
      <w:r w:rsidRPr="0003373B">
        <w:t xml:space="preserve">установлена </w:t>
      </w:r>
      <w:r w:rsidRPr="0003373B">
        <w:rPr>
          <w:lang w:eastAsia="en-US"/>
        </w:rPr>
        <w:t>фильтрация с помощью специализированного программного обеспечения  «Интернет-цензор»</w:t>
      </w:r>
      <w:r w:rsidRPr="0003373B">
        <w:t>.</w:t>
      </w:r>
      <w:proofErr w:type="gramEnd"/>
    </w:p>
    <w:p w:rsidR="00C00647" w:rsidRPr="0003373B" w:rsidRDefault="00C00647" w:rsidP="00F80827">
      <w:pPr>
        <w:pStyle w:val="a5"/>
        <w:widowControl w:val="0"/>
        <w:ind w:firstLine="426"/>
        <w:jc w:val="both"/>
      </w:pPr>
      <w:r w:rsidRPr="0003373B">
        <w:t xml:space="preserve">Нормативные документы, регламентирующие работу библиотеки, основная </w:t>
      </w:r>
      <w:proofErr w:type="spellStart"/>
      <w:r w:rsidRPr="0003373B">
        <w:t>внутрибиблиотечная</w:t>
      </w:r>
      <w:proofErr w:type="spellEnd"/>
      <w:r w:rsidRPr="0003373B">
        <w:t xml:space="preserve"> документация (</w:t>
      </w:r>
      <w:r w:rsidR="00490234" w:rsidRPr="0003373B">
        <w:t xml:space="preserve">Устав, муниципальное задание, дорожная карта, </w:t>
      </w:r>
      <w:r w:rsidR="00F46F5E" w:rsidRPr="0003373B">
        <w:t xml:space="preserve">правила пользования библиотекой,  </w:t>
      </w:r>
      <w:r w:rsidRPr="0003373B">
        <w:t xml:space="preserve">положение о </w:t>
      </w:r>
      <w:r w:rsidR="00490234" w:rsidRPr="0003373B">
        <w:t>структурных подразделениях</w:t>
      </w:r>
      <w:r w:rsidRPr="0003373B">
        <w:t>, план работы библиотеки, эффективный контракт и должностная инструкция работника библиотеки) и документы учета и контроля (книга суммарного учета, инвентарная книга, дневник</w:t>
      </w:r>
      <w:r w:rsidR="00F46F5E" w:rsidRPr="0003373B">
        <w:t>и</w:t>
      </w:r>
      <w:r w:rsidRPr="0003373B">
        <w:t xml:space="preserve"> работы библиотек </w:t>
      </w:r>
      <w:r w:rsidR="00F46F5E" w:rsidRPr="0003373B">
        <w:t xml:space="preserve">(абонементов и </w:t>
      </w:r>
      <w:r w:rsidRPr="0003373B">
        <w:t>БИЦ</w:t>
      </w:r>
      <w:r w:rsidR="00F46F5E" w:rsidRPr="0003373B">
        <w:t>)</w:t>
      </w:r>
      <w:r w:rsidRPr="0003373B">
        <w:t>, акты, читательские формуляры).</w:t>
      </w:r>
    </w:p>
    <w:p w:rsidR="00C00647" w:rsidRPr="00E43BFC" w:rsidRDefault="00C00647" w:rsidP="00F80827">
      <w:pPr>
        <w:pStyle w:val="a5"/>
        <w:widowControl w:val="0"/>
        <w:tabs>
          <w:tab w:val="clear" w:pos="4677"/>
          <w:tab w:val="clear" w:pos="9355"/>
        </w:tabs>
        <w:ind w:firstLine="426"/>
        <w:jc w:val="both"/>
        <w:rPr>
          <w:b/>
        </w:rPr>
      </w:pPr>
      <w:r w:rsidRPr="00E43BFC">
        <w:rPr>
          <w:b/>
        </w:rPr>
        <w:t>1.3. Федеральные и региональные целевые программы, проекты и иные мероприятия, определявшие работу библиотек города/района в отчетном году.</w:t>
      </w:r>
    </w:p>
    <w:p w:rsidR="0059491A" w:rsidRPr="00E43BFC" w:rsidRDefault="002F4F95" w:rsidP="00F80827">
      <w:pPr>
        <w:pStyle w:val="af5"/>
        <w:spacing w:before="0" w:beforeAutospacing="0" w:after="0" w:afterAutospacing="0"/>
        <w:ind w:firstLine="426"/>
        <w:jc w:val="both"/>
      </w:pPr>
      <w:r w:rsidRPr="00E43BFC">
        <w:t xml:space="preserve">- </w:t>
      </w:r>
      <w:r w:rsidR="0059491A" w:rsidRPr="00E43BFC">
        <w:t>Концепция Национальной программы поддержки детского и юношеского чтения в Российской Федерации 03.06.2017г., утверждена премьер-министром РФ Д.М. Медведевым.</w:t>
      </w:r>
    </w:p>
    <w:p w:rsidR="0059491A" w:rsidRPr="00E43BFC" w:rsidRDefault="002F4F95" w:rsidP="00F80827">
      <w:pPr>
        <w:pStyle w:val="af5"/>
        <w:spacing w:before="0" w:beforeAutospacing="0" w:after="0" w:afterAutospacing="0"/>
        <w:ind w:firstLine="426"/>
        <w:jc w:val="both"/>
      </w:pPr>
      <w:r w:rsidRPr="00E43BFC">
        <w:t xml:space="preserve">- </w:t>
      </w:r>
      <w:r w:rsidR="0059491A" w:rsidRPr="00E43BFC">
        <w:t xml:space="preserve">«Национальная программа поддержки и развития чтения», разработанная Федеральным Агентством по печати и массовым коммуникациям  совместно с Российским книжным союзом в 2007 году. </w:t>
      </w:r>
    </w:p>
    <w:p w:rsidR="0059491A" w:rsidRPr="00E43BFC" w:rsidRDefault="002F4F95" w:rsidP="00F80827">
      <w:pPr>
        <w:pStyle w:val="af5"/>
        <w:tabs>
          <w:tab w:val="left" w:pos="709"/>
        </w:tabs>
        <w:spacing w:before="0" w:beforeAutospacing="0" w:after="0" w:afterAutospacing="0"/>
        <w:ind w:firstLine="426"/>
        <w:jc w:val="both"/>
      </w:pPr>
      <w:r w:rsidRPr="00E43BFC">
        <w:t xml:space="preserve">- </w:t>
      </w:r>
      <w:r w:rsidR="0059491A" w:rsidRPr="00E43BFC">
        <w:t>Национальный проект (программа) «Культура».</w:t>
      </w:r>
    </w:p>
    <w:p w:rsidR="0059491A" w:rsidRPr="00E43BFC" w:rsidRDefault="002F4F95" w:rsidP="00F80827">
      <w:pPr>
        <w:pStyle w:val="af5"/>
        <w:tabs>
          <w:tab w:val="left" w:pos="709"/>
        </w:tabs>
        <w:spacing w:before="0" w:beforeAutospacing="0" w:after="0" w:afterAutospacing="0"/>
        <w:ind w:firstLine="426"/>
        <w:jc w:val="both"/>
      </w:pPr>
      <w:proofErr w:type="gramStart"/>
      <w:r w:rsidRPr="00E43BFC">
        <w:t xml:space="preserve">- </w:t>
      </w:r>
      <w:r w:rsidR="0059491A" w:rsidRPr="00E43BFC">
        <w:t>Федеральные проекты (программы) «Культурная среда» и «Творческие люди», подпрограмма «Профессионалы культуры»</w:t>
      </w:r>
      <w:r w:rsidR="00775787" w:rsidRPr="00E43BFC">
        <w:t>.</w:t>
      </w:r>
      <w:proofErr w:type="gramEnd"/>
    </w:p>
    <w:p w:rsidR="00C00647" w:rsidRPr="00E43BFC" w:rsidRDefault="00C00647" w:rsidP="00F80827">
      <w:pPr>
        <w:pStyle w:val="a5"/>
        <w:widowControl w:val="0"/>
        <w:tabs>
          <w:tab w:val="clear" w:pos="4677"/>
          <w:tab w:val="clear" w:pos="9355"/>
        </w:tabs>
        <w:ind w:firstLine="426"/>
        <w:jc w:val="both"/>
      </w:pPr>
      <w:r w:rsidRPr="00E43BFC">
        <w:t xml:space="preserve">- районная долгосрочная целевая программа по развитию </w:t>
      </w:r>
      <w:r w:rsidR="00F46F5E" w:rsidRPr="00E43BFC">
        <w:t xml:space="preserve">культуры и </w:t>
      </w:r>
      <w:r w:rsidRPr="00E43BFC">
        <w:t xml:space="preserve">туризма </w:t>
      </w:r>
      <w:proofErr w:type="spellStart"/>
      <w:r w:rsidRPr="00E43BFC">
        <w:t>вВолгодо</w:t>
      </w:r>
      <w:r w:rsidR="00B31BC2" w:rsidRPr="00E43BFC">
        <w:t>нском</w:t>
      </w:r>
      <w:proofErr w:type="spellEnd"/>
      <w:r w:rsidR="00B31BC2" w:rsidRPr="00E43BFC">
        <w:t xml:space="preserve"> </w:t>
      </w:r>
      <w:proofErr w:type="gramStart"/>
      <w:r w:rsidR="00B31BC2" w:rsidRPr="00E43BFC">
        <w:t>районе</w:t>
      </w:r>
      <w:proofErr w:type="gramEnd"/>
      <w:r w:rsidR="00B31BC2" w:rsidRPr="00E43BFC">
        <w:t xml:space="preserve"> </w:t>
      </w:r>
      <w:r w:rsidRPr="00E43BFC">
        <w:t xml:space="preserve"> «Развитие культуры и туризма»</w:t>
      </w:r>
      <w:r w:rsidR="00775787" w:rsidRPr="00E43BFC">
        <w:t>.</w:t>
      </w:r>
    </w:p>
    <w:p w:rsidR="00C00647" w:rsidRPr="00E43BFC" w:rsidRDefault="00C00647" w:rsidP="00F80827">
      <w:pPr>
        <w:pStyle w:val="a5"/>
        <w:widowControl w:val="0"/>
        <w:tabs>
          <w:tab w:val="clear" w:pos="4677"/>
          <w:tab w:val="clear" w:pos="9355"/>
        </w:tabs>
        <w:ind w:firstLine="426"/>
        <w:jc w:val="both"/>
      </w:pPr>
      <w:r w:rsidRPr="00E43BFC">
        <w:t xml:space="preserve"> - районная долгосрочная целевая программа «Профилактика безнадзорности, беспризорности и правонарушений несо</w:t>
      </w:r>
      <w:r w:rsidR="00B31BC2" w:rsidRPr="00E43BFC">
        <w:t>вершеннолетних</w:t>
      </w:r>
      <w:r w:rsidRPr="00E43BFC">
        <w:t>»</w:t>
      </w:r>
      <w:r w:rsidR="00775787" w:rsidRPr="00E43BFC">
        <w:t>.</w:t>
      </w:r>
    </w:p>
    <w:p w:rsidR="00E43BFC" w:rsidRPr="00E43BFC" w:rsidRDefault="00E43BFC" w:rsidP="00F80827">
      <w:pPr>
        <w:pStyle w:val="a5"/>
        <w:widowControl w:val="0"/>
        <w:tabs>
          <w:tab w:val="clear" w:pos="4677"/>
          <w:tab w:val="clear" w:pos="9355"/>
        </w:tabs>
        <w:ind w:firstLine="426"/>
        <w:jc w:val="both"/>
      </w:pPr>
      <w:r w:rsidRPr="00E43BFC">
        <w:t>-  районная долгосрочная программа «Молодежь Волгодонского района».</w:t>
      </w:r>
    </w:p>
    <w:p w:rsidR="00C00647" w:rsidRPr="00E43BFC" w:rsidRDefault="00C00647" w:rsidP="00F80827">
      <w:pPr>
        <w:pStyle w:val="a5"/>
        <w:widowControl w:val="0"/>
        <w:tabs>
          <w:tab w:val="clear" w:pos="4677"/>
          <w:tab w:val="clear" w:pos="9355"/>
        </w:tabs>
        <w:ind w:firstLine="426"/>
        <w:jc w:val="both"/>
      </w:pPr>
      <w:r w:rsidRPr="00E43BFC">
        <w:t xml:space="preserve">- программа Волгодонского района «Обеспечение общественного порядка и противодействие преступности» (подпрограмма «Противодействие коррупции </w:t>
      </w:r>
      <w:proofErr w:type="gramStart"/>
      <w:r w:rsidRPr="00E43BFC">
        <w:t>в</w:t>
      </w:r>
      <w:proofErr w:type="gramEnd"/>
      <w:r w:rsidR="00137B9E">
        <w:t xml:space="preserve"> </w:t>
      </w:r>
      <w:proofErr w:type="gramStart"/>
      <w:r w:rsidRPr="00E43BFC">
        <w:t>Волгодонском</w:t>
      </w:r>
      <w:proofErr w:type="gramEnd"/>
      <w:r w:rsidRPr="00E43BFC">
        <w:t xml:space="preserve"> районе»)</w:t>
      </w:r>
      <w:r w:rsidR="00775787" w:rsidRPr="00E43BFC">
        <w:t>.</w:t>
      </w:r>
    </w:p>
    <w:p w:rsidR="00C00647" w:rsidRPr="00AD59C1" w:rsidRDefault="00C00647" w:rsidP="00F80827">
      <w:pPr>
        <w:ind w:firstLine="426"/>
        <w:jc w:val="both"/>
        <w:rPr>
          <w:highlight w:val="yellow"/>
        </w:rPr>
      </w:pPr>
      <w:proofErr w:type="gramStart"/>
      <w:r w:rsidRPr="0003373B">
        <w:lastRenderedPageBreak/>
        <w:t>- проект</w:t>
      </w:r>
      <w:r w:rsidR="006062A4" w:rsidRPr="0003373B">
        <w:t>ы</w:t>
      </w:r>
      <w:r w:rsidRPr="0003373B">
        <w:t xml:space="preserve"> МБУК ВР «МЦБ» им. М.В. Наумова</w:t>
      </w:r>
      <w:r w:rsidR="0079618C">
        <w:t>:</w:t>
      </w:r>
      <w:r w:rsidR="0003373B" w:rsidRPr="0003373B">
        <w:t xml:space="preserve"> проект «Его величество-театр»</w:t>
      </w:r>
      <w:r w:rsidR="0079618C">
        <w:t xml:space="preserve">, проект «Наполни сердце вдохновеньем», </w:t>
      </w:r>
      <w:r w:rsidR="00924DAA" w:rsidRPr="0003373B">
        <w:t>долгосрочный проек</w:t>
      </w:r>
      <w:r w:rsidR="0079618C">
        <w:t>т «Герои в нашей памяти живут», проект «Семья – навсегда».</w:t>
      </w:r>
      <w:proofErr w:type="gramEnd"/>
    </w:p>
    <w:p w:rsidR="00C00647" w:rsidRPr="003546EF" w:rsidRDefault="00C00647" w:rsidP="00F80827">
      <w:pPr>
        <w:widowControl w:val="0"/>
        <w:ind w:firstLine="426"/>
        <w:jc w:val="center"/>
        <w:rPr>
          <w:b/>
        </w:rPr>
      </w:pPr>
      <w:r w:rsidRPr="003546EF">
        <w:rPr>
          <w:b/>
        </w:rPr>
        <w:t>2. БИБЛИОТЕЧНАЯ СЕТЬ.</w:t>
      </w:r>
    </w:p>
    <w:p w:rsidR="00C00647" w:rsidRPr="003546EF" w:rsidRDefault="00C00647" w:rsidP="00F80827">
      <w:pPr>
        <w:widowControl w:val="0"/>
        <w:tabs>
          <w:tab w:val="left" w:pos="851"/>
        </w:tabs>
        <w:ind w:firstLine="426"/>
        <w:jc w:val="both"/>
        <w:rPr>
          <w:b/>
          <w:u w:val="single"/>
        </w:rPr>
      </w:pPr>
      <w:r w:rsidRPr="003546EF">
        <w:rPr>
          <w:b/>
        </w:rPr>
        <w:t>2.1</w:t>
      </w:r>
      <w:r w:rsidRPr="003546EF">
        <w:rPr>
          <w:b/>
        </w:rPr>
        <w:tab/>
        <w:t xml:space="preserve">Общее количество библиотек в городе/районе </w:t>
      </w:r>
      <w:r w:rsidR="00BC7705" w:rsidRPr="003546EF">
        <w:rPr>
          <w:b/>
          <w:u w:val="single"/>
        </w:rPr>
        <w:t>39</w:t>
      </w:r>
    </w:p>
    <w:p w:rsidR="00C00647" w:rsidRPr="003546EF" w:rsidRDefault="00C00647" w:rsidP="00F80827">
      <w:pPr>
        <w:widowControl w:val="0"/>
        <w:tabs>
          <w:tab w:val="left" w:pos="851"/>
        </w:tabs>
        <w:ind w:firstLine="426"/>
        <w:jc w:val="both"/>
      </w:pPr>
      <w:r w:rsidRPr="003546EF">
        <w:rPr>
          <w:b/>
        </w:rPr>
        <w:t xml:space="preserve"> в том числе:</w:t>
      </w:r>
    </w:p>
    <w:p w:rsidR="00C00647" w:rsidRPr="003546EF" w:rsidRDefault="00C00647" w:rsidP="00F80827">
      <w:pPr>
        <w:widowControl w:val="0"/>
        <w:numPr>
          <w:ilvl w:val="2"/>
          <w:numId w:val="2"/>
        </w:numPr>
        <w:tabs>
          <w:tab w:val="clear" w:pos="1144"/>
          <w:tab w:val="left" w:pos="851"/>
        </w:tabs>
        <w:ind w:left="0" w:firstLine="426"/>
        <w:jc w:val="both"/>
        <w:rPr>
          <w:b/>
        </w:rPr>
      </w:pPr>
      <w:r w:rsidRPr="003546EF">
        <w:t xml:space="preserve">муниципальных библиотек, всего </w:t>
      </w:r>
      <w:r w:rsidR="00A73472" w:rsidRPr="003546EF">
        <w:rPr>
          <w:b/>
          <w:u w:val="single"/>
        </w:rPr>
        <w:t>22</w:t>
      </w:r>
      <w:r w:rsidR="00CD74FA" w:rsidRPr="003546EF">
        <w:t>,</w:t>
      </w:r>
      <w:r w:rsidRPr="003546EF">
        <w:t xml:space="preserve"> в том числе юридических лиц </w:t>
      </w:r>
      <w:r w:rsidR="005B451A" w:rsidRPr="003546EF">
        <w:rPr>
          <w:b/>
          <w:u w:val="single"/>
        </w:rPr>
        <w:t>1</w:t>
      </w:r>
    </w:p>
    <w:p w:rsidR="00C00647" w:rsidRPr="003546EF" w:rsidRDefault="00C00647" w:rsidP="00F80827">
      <w:pPr>
        <w:widowControl w:val="0"/>
        <w:tabs>
          <w:tab w:val="left" w:pos="851"/>
        </w:tabs>
        <w:ind w:firstLine="426"/>
        <w:jc w:val="both"/>
        <w:rPr>
          <w:b/>
        </w:rPr>
      </w:pPr>
      <w:r w:rsidRPr="003546EF">
        <w:rPr>
          <w:b/>
        </w:rPr>
        <w:t xml:space="preserve">2.1.2. Количество библиотек в составе культурно-досугового  комплекса  </w:t>
      </w:r>
      <w:r w:rsidR="00775787" w:rsidRPr="003546EF">
        <w:rPr>
          <w:b/>
        </w:rPr>
        <w:t>0</w:t>
      </w:r>
      <w:r w:rsidRPr="003546EF">
        <w:rPr>
          <w:b/>
        </w:rPr>
        <w:t xml:space="preserve">, </w:t>
      </w:r>
    </w:p>
    <w:p w:rsidR="00C00647" w:rsidRPr="003546EF" w:rsidRDefault="00C00647" w:rsidP="00F80827">
      <w:pPr>
        <w:widowControl w:val="0"/>
        <w:tabs>
          <w:tab w:val="left" w:pos="851"/>
        </w:tabs>
        <w:ind w:firstLine="426"/>
        <w:jc w:val="both"/>
        <w:rPr>
          <w:u w:val="single"/>
        </w:rPr>
      </w:pPr>
      <w:r w:rsidRPr="003546EF">
        <w:t xml:space="preserve">из них детских  </w:t>
      </w:r>
      <w:r w:rsidR="00775787" w:rsidRPr="003546EF">
        <w:rPr>
          <w:b/>
          <w:u w:val="single"/>
        </w:rPr>
        <w:t>0</w:t>
      </w:r>
    </w:p>
    <w:p w:rsidR="00C00647" w:rsidRPr="003546EF" w:rsidRDefault="00C00647" w:rsidP="00F80827">
      <w:pPr>
        <w:widowControl w:val="0"/>
        <w:tabs>
          <w:tab w:val="left" w:pos="993"/>
        </w:tabs>
        <w:ind w:firstLine="426"/>
        <w:jc w:val="both"/>
      </w:pPr>
      <w:r w:rsidRPr="003546EF">
        <w:rPr>
          <w:b/>
        </w:rPr>
        <w:t>2.1.3.</w:t>
      </w:r>
      <w:r w:rsidRPr="003546EF">
        <w:t xml:space="preserve">  детских </w:t>
      </w:r>
      <w:r w:rsidR="0059491A" w:rsidRPr="003546EF">
        <w:rPr>
          <w:b/>
          <w:u w:val="single"/>
        </w:rPr>
        <w:t>1</w:t>
      </w:r>
    </w:p>
    <w:p w:rsidR="00C00647" w:rsidRPr="003546EF" w:rsidRDefault="00C00647" w:rsidP="00F80827">
      <w:pPr>
        <w:widowControl w:val="0"/>
        <w:tabs>
          <w:tab w:val="left" w:pos="993"/>
        </w:tabs>
        <w:ind w:firstLine="426"/>
        <w:jc w:val="both"/>
        <w:rPr>
          <w:b/>
          <w:u w:val="single"/>
        </w:rPr>
      </w:pPr>
      <w:r w:rsidRPr="003546EF">
        <w:rPr>
          <w:b/>
        </w:rPr>
        <w:t>2.1.4.</w:t>
      </w:r>
      <w:r w:rsidRPr="003546EF">
        <w:rPr>
          <w:b/>
        </w:rPr>
        <w:tab/>
      </w:r>
      <w:r w:rsidRPr="003546EF">
        <w:t xml:space="preserve">школьных библиотек </w:t>
      </w:r>
      <w:r w:rsidRPr="003546EF">
        <w:rPr>
          <w:b/>
          <w:u w:val="single"/>
        </w:rPr>
        <w:t>17</w:t>
      </w:r>
    </w:p>
    <w:p w:rsidR="00C00647" w:rsidRPr="003546EF" w:rsidRDefault="00C00647" w:rsidP="00F80827">
      <w:pPr>
        <w:widowControl w:val="0"/>
        <w:tabs>
          <w:tab w:val="left" w:pos="993"/>
        </w:tabs>
        <w:ind w:firstLine="426"/>
        <w:rPr>
          <w:b/>
          <w:u w:val="single"/>
        </w:rPr>
      </w:pPr>
      <w:r w:rsidRPr="003546EF">
        <w:rPr>
          <w:b/>
        </w:rPr>
        <w:t>2.1.5.</w:t>
      </w:r>
      <w:r w:rsidRPr="003546EF">
        <w:rPr>
          <w:b/>
        </w:rPr>
        <w:tab/>
      </w:r>
      <w:r w:rsidRPr="003546EF">
        <w:t xml:space="preserve">других видов (указать вид и  количество) </w:t>
      </w:r>
      <w:r w:rsidRPr="003546EF">
        <w:rPr>
          <w:b/>
          <w:u w:val="single"/>
        </w:rPr>
        <w:t>0</w:t>
      </w:r>
    </w:p>
    <w:p w:rsidR="00C00647" w:rsidRPr="003546EF" w:rsidRDefault="00C00647" w:rsidP="00F80827">
      <w:pPr>
        <w:widowControl w:val="0"/>
        <w:tabs>
          <w:tab w:val="left" w:pos="851"/>
        </w:tabs>
        <w:ind w:firstLine="426"/>
        <w:jc w:val="both"/>
        <w:rPr>
          <w:b/>
        </w:rPr>
      </w:pPr>
      <w:r w:rsidRPr="003546EF">
        <w:rPr>
          <w:b/>
        </w:rPr>
        <w:t>2.2.</w:t>
      </w:r>
      <w:r w:rsidRPr="003546EF">
        <w:rPr>
          <w:b/>
        </w:rPr>
        <w:tab/>
        <w:t xml:space="preserve">   Количество БИЦ</w:t>
      </w:r>
      <w:r w:rsidRPr="003546EF">
        <w:t xml:space="preserve">, открытых на базе муниципальных библиотек  </w:t>
      </w:r>
      <w:r w:rsidRPr="003546EF">
        <w:rPr>
          <w:b/>
        </w:rPr>
        <w:t xml:space="preserve">в течение года: </w:t>
      </w:r>
      <w:r w:rsidRPr="003546EF">
        <w:rPr>
          <w:b/>
          <w:u w:val="single"/>
        </w:rPr>
        <w:t>0</w:t>
      </w:r>
    </w:p>
    <w:p w:rsidR="00C00647" w:rsidRPr="003546EF" w:rsidRDefault="00C00647" w:rsidP="00F80827">
      <w:pPr>
        <w:widowControl w:val="0"/>
        <w:tabs>
          <w:tab w:val="left" w:pos="851"/>
        </w:tabs>
        <w:ind w:firstLine="426"/>
        <w:jc w:val="both"/>
      </w:pPr>
      <w:r w:rsidRPr="003546EF">
        <w:t xml:space="preserve">в том числе детских: </w:t>
      </w:r>
      <w:r w:rsidRPr="003546EF">
        <w:rPr>
          <w:b/>
          <w:u w:val="single"/>
        </w:rPr>
        <w:t>0</w:t>
      </w:r>
    </w:p>
    <w:p w:rsidR="00C00647" w:rsidRPr="003546EF" w:rsidRDefault="00C00647" w:rsidP="00F80827">
      <w:pPr>
        <w:widowControl w:val="0"/>
        <w:tabs>
          <w:tab w:val="left" w:pos="851"/>
        </w:tabs>
        <w:ind w:firstLine="426"/>
        <w:jc w:val="both"/>
      </w:pPr>
      <w:r w:rsidRPr="003546EF">
        <w:rPr>
          <w:b/>
        </w:rPr>
        <w:t>2.3.</w:t>
      </w:r>
      <w:r w:rsidRPr="003546EF">
        <w:rPr>
          <w:b/>
        </w:rPr>
        <w:tab/>
        <w:t>Количество модельных библиотек</w:t>
      </w:r>
      <w:r w:rsidRPr="003546EF">
        <w:t xml:space="preserve">, открытых на базе муниципальных библиотек </w:t>
      </w:r>
      <w:r w:rsidRPr="003546EF">
        <w:rPr>
          <w:b/>
        </w:rPr>
        <w:t>в  течение года</w:t>
      </w:r>
      <w:proofErr w:type="gramStart"/>
      <w:r w:rsidRPr="003546EF">
        <w:rPr>
          <w:b/>
          <w:u w:val="single"/>
        </w:rPr>
        <w:t>0</w:t>
      </w:r>
      <w:proofErr w:type="gramEnd"/>
    </w:p>
    <w:p w:rsidR="00C00647" w:rsidRPr="003546EF" w:rsidRDefault="00C00647" w:rsidP="00F80827">
      <w:pPr>
        <w:widowControl w:val="0"/>
        <w:tabs>
          <w:tab w:val="left" w:pos="851"/>
        </w:tabs>
        <w:ind w:firstLine="426"/>
        <w:jc w:val="both"/>
        <w:rPr>
          <w:b/>
        </w:rPr>
      </w:pPr>
      <w:r w:rsidRPr="003546EF">
        <w:rPr>
          <w:b/>
        </w:rPr>
        <w:t xml:space="preserve">2.4. Количество муниципальных библиотек, в зоне обслуживания которых проживает менее 1000 жителей: </w:t>
      </w:r>
      <w:r w:rsidR="0031743C" w:rsidRPr="003546EF">
        <w:rPr>
          <w:b/>
          <w:u w:val="single"/>
        </w:rPr>
        <w:t>8</w:t>
      </w:r>
    </w:p>
    <w:p w:rsidR="00C00647" w:rsidRPr="003546EF" w:rsidRDefault="00C00647" w:rsidP="00F80827">
      <w:pPr>
        <w:widowControl w:val="0"/>
        <w:numPr>
          <w:ilvl w:val="0"/>
          <w:numId w:val="1"/>
        </w:numPr>
        <w:tabs>
          <w:tab w:val="left" w:pos="851"/>
        </w:tabs>
        <w:ind w:left="0" w:firstLine="426"/>
        <w:jc w:val="both"/>
      </w:pPr>
      <w:proofErr w:type="spellStart"/>
      <w:r w:rsidRPr="003546EF">
        <w:t>Семёнкинск</w:t>
      </w:r>
      <w:r w:rsidR="00DF7717" w:rsidRPr="003546EF">
        <w:t>ий</w:t>
      </w:r>
      <w:proofErr w:type="spellEnd"/>
      <w:r w:rsidR="00DF7717" w:rsidRPr="003546EF">
        <w:t xml:space="preserve"> отдел</w:t>
      </w:r>
      <w:r w:rsidRPr="003546EF">
        <w:t xml:space="preserve"> (х. </w:t>
      </w:r>
      <w:proofErr w:type="spellStart"/>
      <w:r w:rsidRPr="003546EF">
        <w:t>Семёнкин</w:t>
      </w:r>
      <w:proofErr w:type="spellEnd"/>
      <w:r w:rsidRPr="003546EF">
        <w:t xml:space="preserve">, ул. </w:t>
      </w:r>
      <w:proofErr w:type="gramStart"/>
      <w:r w:rsidRPr="003546EF">
        <w:t>Центральная</w:t>
      </w:r>
      <w:proofErr w:type="gramEnd"/>
      <w:r w:rsidRPr="003546EF">
        <w:t>, 19);</w:t>
      </w:r>
    </w:p>
    <w:p w:rsidR="00C00647" w:rsidRPr="003546EF" w:rsidRDefault="00C00647" w:rsidP="00F80827">
      <w:pPr>
        <w:widowControl w:val="0"/>
        <w:numPr>
          <w:ilvl w:val="0"/>
          <w:numId w:val="1"/>
        </w:numPr>
        <w:tabs>
          <w:tab w:val="left" w:pos="851"/>
        </w:tabs>
        <w:ind w:left="0" w:firstLine="426"/>
        <w:jc w:val="both"/>
      </w:pPr>
      <w:proofErr w:type="spellStart"/>
      <w:r w:rsidRPr="003546EF">
        <w:t>Морозовск</w:t>
      </w:r>
      <w:r w:rsidR="00DF7717" w:rsidRPr="003546EF">
        <w:t>ий</w:t>
      </w:r>
      <w:r w:rsidR="009F1A42" w:rsidRPr="003546EF">
        <w:t>отдел</w:t>
      </w:r>
      <w:proofErr w:type="spellEnd"/>
      <w:r w:rsidRPr="003546EF">
        <w:t xml:space="preserve"> (х. Морозов, ул. </w:t>
      </w:r>
      <w:proofErr w:type="gramStart"/>
      <w:r w:rsidRPr="003546EF">
        <w:t>Совхозная</w:t>
      </w:r>
      <w:proofErr w:type="gramEnd"/>
      <w:r w:rsidRPr="003546EF">
        <w:t>,31);</w:t>
      </w:r>
    </w:p>
    <w:p w:rsidR="00C00647" w:rsidRPr="003546EF" w:rsidRDefault="00C00647" w:rsidP="00F80827">
      <w:pPr>
        <w:widowControl w:val="0"/>
        <w:numPr>
          <w:ilvl w:val="0"/>
          <w:numId w:val="1"/>
        </w:numPr>
        <w:tabs>
          <w:tab w:val="left" w:pos="851"/>
        </w:tabs>
        <w:ind w:left="0" w:firstLine="426"/>
        <w:jc w:val="both"/>
      </w:pPr>
      <w:proofErr w:type="spellStart"/>
      <w:r w:rsidRPr="003546EF">
        <w:t>Степновск</w:t>
      </w:r>
      <w:r w:rsidR="00DF7717" w:rsidRPr="003546EF">
        <w:t>ий</w:t>
      </w:r>
      <w:r w:rsidR="009F1A42" w:rsidRPr="003546EF">
        <w:t>отдел</w:t>
      </w:r>
      <w:proofErr w:type="spellEnd"/>
      <w:r w:rsidRPr="003546EF">
        <w:t xml:space="preserve"> (х. Степной, ул. Комсомольская, 14);</w:t>
      </w:r>
    </w:p>
    <w:p w:rsidR="00C00647" w:rsidRPr="003546EF" w:rsidRDefault="00C00647" w:rsidP="00F80827">
      <w:pPr>
        <w:widowControl w:val="0"/>
        <w:numPr>
          <w:ilvl w:val="0"/>
          <w:numId w:val="1"/>
        </w:numPr>
        <w:tabs>
          <w:tab w:val="left" w:pos="851"/>
        </w:tabs>
        <w:ind w:left="0" w:firstLine="426"/>
        <w:jc w:val="both"/>
      </w:pPr>
      <w:proofErr w:type="spellStart"/>
      <w:r w:rsidRPr="003546EF">
        <w:t>Савельевск</w:t>
      </w:r>
      <w:r w:rsidR="00DF7717" w:rsidRPr="003546EF">
        <w:t>ий</w:t>
      </w:r>
      <w:r w:rsidR="009F1A42" w:rsidRPr="003546EF">
        <w:t>отдел</w:t>
      </w:r>
      <w:proofErr w:type="spellEnd"/>
      <w:r w:rsidRPr="003546EF">
        <w:t xml:space="preserve"> (п. </w:t>
      </w:r>
      <w:proofErr w:type="spellStart"/>
      <w:r w:rsidRPr="003546EF">
        <w:t>Савельевский</w:t>
      </w:r>
      <w:proofErr w:type="spellEnd"/>
      <w:r w:rsidRPr="003546EF">
        <w:t>, ул. Степная, 4);</w:t>
      </w:r>
    </w:p>
    <w:p w:rsidR="00C00647" w:rsidRPr="003546EF" w:rsidRDefault="00C00647" w:rsidP="00F80827">
      <w:pPr>
        <w:widowControl w:val="0"/>
        <w:numPr>
          <w:ilvl w:val="0"/>
          <w:numId w:val="1"/>
        </w:numPr>
        <w:tabs>
          <w:tab w:val="left" w:pos="851"/>
        </w:tabs>
        <w:ind w:left="0" w:firstLine="426"/>
        <w:jc w:val="both"/>
      </w:pPr>
      <w:proofErr w:type="spellStart"/>
      <w:r w:rsidRPr="003546EF">
        <w:t>Виноградненск</w:t>
      </w:r>
      <w:r w:rsidR="00DF7717" w:rsidRPr="003546EF">
        <w:t>ий</w:t>
      </w:r>
      <w:r w:rsidR="009F1A42" w:rsidRPr="003546EF">
        <w:t>отдел</w:t>
      </w:r>
      <w:proofErr w:type="spellEnd"/>
      <w:r w:rsidRPr="003546EF">
        <w:t xml:space="preserve"> (п. </w:t>
      </w:r>
      <w:proofErr w:type="gramStart"/>
      <w:r w:rsidRPr="003546EF">
        <w:t>Виноградный</w:t>
      </w:r>
      <w:proofErr w:type="gramEnd"/>
      <w:r w:rsidRPr="003546EF">
        <w:t>, ул. Ленина, 2);</w:t>
      </w:r>
    </w:p>
    <w:p w:rsidR="00C00647" w:rsidRPr="003546EF" w:rsidRDefault="00C00647" w:rsidP="00F80827">
      <w:pPr>
        <w:widowControl w:val="0"/>
        <w:numPr>
          <w:ilvl w:val="0"/>
          <w:numId w:val="1"/>
        </w:numPr>
        <w:tabs>
          <w:tab w:val="left" w:pos="851"/>
        </w:tabs>
        <w:ind w:left="0" w:firstLine="426"/>
        <w:jc w:val="both"/>
      </w:pPr>
      <w:proofErr w:type="spellStart"/>
      <w:r w:rsidRPr="003546EF">
        <w:t>Холодненск</w:t>
      </w:r>
      <w:r w:rsidR="00DF7717" w:rsidRPr="003546EF">
        <w:t>ий</w:t>
      </w:r>
      <w:r w:rsidR="009F1A42" w:rsidRPr="003546EF">
        <w:t>отдел</w:t>
      </w:r>
      <w:proofErr w:type="spellEnd"/>
      <w:r w:rsidRPr="003546EF">
        <w:t xml:space="preserve"> (х. Холодный, ул. Молодежная, 17);</w:t>
      </w:r>
    </w:p>
    <w:p w:rsidR="00C00647" w:rsidRPr="003546EF" w:rsidRDefault="00C00647" w:rsidP="00F80827">
      <w:pPr>
        <w:widowControl w:val="0"/>
        <w:numPr>
          <w:ilvl w:val="0"/>
          <w:numId w:val="1"/>
        </w:numPr>
        <w:tabs>
          <w:tab w:val="left" w:pos="851"/>
        </w:tabs>
        <w:ind w:left="0" w:firstLine="426"/>
        <w:jc w:val="both"/>
      </w:pPr>
      <w:proofErr w:type="spellStart"/>
      <w:r w:rsidRPr="003546EF">
        <w:t>Ясыревск</w:t>
      </w:r>
      <w:r w:rsidR="00DF7717" w:rsidRPr="003546EF">
        <w:t>ий</w:t>
      </w:r>
      <w:r w:rsidR="009F1A42" w:rsidRPr="003546EF">
        <w:t>отдел</w:t>
      </w:r>
      <w:proofErr w:type="spellEnd"/>
      <w:r w:rsidRPr="003546EF">
        <w:t xml:space="preserve"> (х. </w:t>
      </w:r>
      <w:proofErr w:type="spellStart"/>
      <w:r w:rsidRPr="003546EF">
        <w:t>Ясырев</w:t>
      </w:r>
      <w:proofErr w:type="spellEnd"/>
      <w:r w:rsidRPr="003546EF">
        <w:t>,  ул. Победы, 20);</w:t>
      </w:r>
    </w:p>
    <w:p w:rsidR="0031743C" w:rsidRPr="003546EF" w:rsidRDefault="0031743C" w:rsidP="00F80827">
      <w:pPr>
        <w:widowControl w:val="0"/>
        <w:numPr>
          <w:ilvl w:val="0"/>
          <w:numId w:val="1"/>
        </w:numPr>
        <w:tabs>
          <w:tab w:val="left" w:pos="851"/>
        </w:tabs>
        <w:ind w:left="0" w:firstLine="426"/>
        <w:jc w:val="both"/>
      </w:pPr>
      <w:proofErr w:type="spellStart"/>
      <w:r w:rsidRPr="003546EF">
        <w:t>Сибирьковский</w:t>
      </w:r>
      <w:proofErr w:type="spellEnd"/>
      <w:r w:rsidRPr="003546EF">
        <w:t xml:space="preserve"> отдел (</w:t>
      </w:r>
      <w:r w:rsidR="006E52AE" w:rsidRPr="003546EF">
        <w:t xml:space="preserve">п. </w:t>
      </w:r>
      <w:proofErr w:type="spellStart"/>
      <w:r w:rsidR="006E52AE" w:rsidRPr="003546EF">
        <w:t>Сибирьковый</w:t>
      </w:r>
      <w:proofErr w:type="spellEnd"/>
      <w:r w:rsidR="006E52AE" w:rsidRPr="003546EF">
        <w:t xml:space="preserve">, ул. </w:t>
      </w:r>
      <w:r w:rsidR="00BC7705" w:rsidRPr="003546EF">
        <w:t>Надежды, 2</w:t>
      </w:r>
      <w:r w:rsidRPr="003546EF">
        <w:t>)</w:t>
      </w:r>
    </w:p>
    <w:p w:rsidR="00C00647" w:rsidRPr="003546EF" w:rsidRDefault="00C00647" w:rsidP="00F80827">
      <w:pPr>
        <w:widowControl w:val="0"/>
        <w:tabs>
          <w:tab w:val="left" w:pos="851"/>
        </w:tabs>
        <w:ind w:firstLine="426"/>
        <w:jc w:val="both"/>
      </w:pPr>
      <w:r w:rsidRPr="003546EF">
        <w:rPr>
          <w:b/>
        </w:rPr>
        <w:t>2.5.</w:t>
      </w:r>
      <w:r w:rsidRPr="003546EF">
        <w:rPr>
          <w:b/>
        </w:rPr>
        <w:tab/>
        <w:t xml:space="preserve"> открытие в течение года на территории города/района муниципальных библиотек</w:t>
      </w:r>
    </w:p>
    <w:p w:rsidR="00C00647" w:rsidRPr="003546EF" w:rsidRDefault="00C00647" w:rsidP="00F80827">
      <w:pPr>
        <w:widowControl w:val="0"/>
        <w:tabs>
          <w:tab w:val="left" w:pos="851"/>
        </w:tabs>
        <w:ind w:firstLine="426"/>
        <w:jc w:val="both"/>
      </w:pPr>
      <w:r w:rsidRPr="003546EF">
        <w:rPr>
          <w:b/>
        </w:rPr>
        <w:t>2.5.1.</w:t>
      </w:r>
      <w:r w:rsidRPr="003546EF">
        <w:t xml:space="preserve"> Количество единиц, всего </w:t>
      </w:r>
      <w:r w:rsidR="00AA4679" w:rsidRPr="003546EF">
        <w:rPr>
          <w:b/>
          <w:u w:val="single"/>
        </w:rPr>
        <w:t>0</w:t>
      </w:r>
    </w:p>
    <w:p w:rsidR="00C00647" w:rsidRPr="003546EF" w:rsidRDefault="00C00647" w:rsidP="00F80827">
      <w:pPr>
        <w:widowControl w:val="0"/>
        <w:numPr>
          <w:ilvl w:val="1"/>
          <w:numId w:val="3"/>
        </w:numPr>
        <w:tabs>
          <w:tab w:val="left" w:pos="900"/>
        </w:tabs>
        <w:ind w:left="0" w:firstLine="426"/>
        <w:jc w:val="both"/>
      </w:pPr>
      <w:r w:rsidRPr="003546EF">
        <w:rPr>
          <w:b/>
        </w:rPr>
        <w:t xml:space="preserve">Закрытие в течение года на территории города/района муниципальных библиотек </w:t>
      </w:r>
    </w:p>
    <w:p w:rsidR="00C00647" w:rsidRPr="003546EF" w:rsidRDefault="00C00647" w:rsidP="00F80827">
      <w:pPr>
        <w:widowControl w:val="0"/>
        <w:tabs>
          <w:tab w:val="left" w:pos="900"/>
        </w:tabs>
        <w:ind w:firstLine="426"/>
        <w:jc w:val="both"/>
      </w:pPr>
      <w:r w:rsidRPr="003546EF">
        <w:rPr>
          <w:b/>
        </w:rPr>
        <w:t>2.6.1.</w:t>
      </w:r>
      <w:r w:rsidRPr="003546EF">
        <w:t xml:space="preserve"> Количество единиц, всего</w:t>
      </w:r>
      <w:proofErr w:type="gramStart"/>
      <w:r w:rsidR="00AA4679" w:rsidRPr="003546EF">
        <w:rPr>
          <w:b/>
          <w:u w:val="single"/>
        </w:rPr>
        <w:t>0</w:t>
      </w:r>
      <w:proofErr w:type="gramEnd"/>
      <w:r w:rsidR="00490234" w:rsidRPr="003546EF">
        <w:t xml:space="preserve">, </w:t>
      </w:r>
      <w:r w:rsidRPr="003546EF">
        <w:t xml:space="preserve">из них детских </w:t>
      </w:r>
      <w:r w:rsidR="00884A0A" w:rsidRPr="003546EF">
        <w:t>0</w:t>
      </w:r>
    </w:p>
    <w:p w:rsidR="00C00647" w:rsidRPr="003546EF" w:rsidRDefault="00C00647" w:rsidP="00F80827">
      <w:pPr>
        <w:widowControl w:val="0"/>
        <w:tabs>
          <w:tab w:val="left" w:pos="851"/>
        </w:tabs>
        <w:ind w:firstLine="426"/>
        <w:jc w:val="both"/>
      </w:pPr>
      <w:r w:rsidRPr="003546EF">
        <w:rPr>
          <w:b/>
        </w:rPr>
        <w:t>в том числе</w:t>
      </w:r>
      <w:r w:rsidRPr="003546EF">
        <w:t>:</w:t>
      </w:r>
    </w:p>
    <w:p w:rsidR="0031743C" w:rsidRPr="003546EF" w:rsidRDefault="00C00647" w:rsidP="00F80827">
      <w:pPr>
        <w:widowControl w:val="0"/>
        <w:tabs>
          <w:tab w:val="left" w:pos="851"/>
        </w:tabs>
        <w:ind w:firstLine="426"/>
        <w:jc w:val="both"/>
        <w:rPr>
          <w:u w:val="single"/>
        </w:rPr>
      </w:pPr>
      <w:r w:rsidRPr="003546EF">
        <w:rPr>
          <w:b/>
        </w:rPr>
        <w:t xml:space="preserve">2.6.2. </w:t>
      </w:r>
      <w:r w:rsidRPr="003546EF">
        <w:t xml:space="preserve">Слияние, всего ед. </w:t>
      </w:r>
      <w:r w:rsidR="0031743C" w:rsidRPr="003546EF">
        <w:rPr>
          <w:u w:val="single"/>
        </w:rPr>
        <w:t>0</w:t>
      </w:r>
    </w:p>
    <w:p w:rsidR="00C00647" w:rsidRPr="003546EF" w:rsidRDefault="00C00647" w:rsidP="00F80827">
      <w:pPr>
        <w:widowControl w:val="0"/>
        <w:tabs>
          <w:tab w:val="left" w:pos="851"/>
        </w:tabs>
        <w:ind w:firstLine="426"/>
        <w:jc w:val="both"/>
      </w:pPr>
      <w:r w:rsidRPr="003546EF">
        <w:rPr>
          <w:b/>
        </w:rPr>
        <w:t>2.6.3.</w:t>
      </w:r>
      <w:r w:rsidRPr="003546EF">
        <w:t xml:space="preserve"> Закрытие </w:t>
      </w:r>
      <w:r w:rsidR="00AA4679" w:rsidRPr="003546EF">
        <w:rPr>
          <w:b/>
        </w:rPr>
        <w:t>0</w:t>
      </w:r>
      <w:r w:rsidR="00490234" w:rsidRPr="003546EF">
        <w:t>,</w:t>
      </w:r>
      <w:r w:rsidRPr="003546EF">
        <w:t xml:space="preserve">  из них детских </w:t>
      </w:r>
      <w:r w:rsidR="00884A0A" w:rsidRPr="003546EF">
        <w:t>0</w:t>
      </w:r>
      <w:r w:rsidR="00490234" w:rsidRPr="003546EF">
        <w:t>.</w:t>
      </w:r>
    </w:p>
    <w:p w:rsidR="00C00647" w:rsidRPr="003546EF" w:rsidRDefault="00C00647" w:rsidP="00F80827">
      <w:pPr>
        <w:widowControl w:val="0"/>
        <w:numPr>
          <w:ilvl w:val="1"/>
          <w:numId w:val="3"/>
        </w:numPr>
        <w:tabs>
          <w:tab w:val="left" w:pos="851"/>
        </w:tabs>
        <w:ind w:left="0" w:firstLine="426"/>
        <w:jc w:val="both"/>
        <w:rPr>
          <w:b/>
        </w:rPr>
      </w:pPr>
      <w:r w:rsidRPr="003546EF">
        <w:rPr>
          <w:b/>
        </w:rPr>
        <w:t xml:space="preserve"> Доступность библиотечных услуг</w:t>
      </w:r>
    </w:p>
    <w:p w:rsidR="00C00647" w:rsidRPr="003546EF" w:rsidRDefault="00C00647" w:rsidP="00F80827">
      <w:pPr>
        <w:widowControl w:val="0"/>
        <w:tabs>
          <w:tab w:val="left" w:pos="851"/>
        </w:tabs>
        <w:ind w:firstLine="426"/>
        <w:jc w:val="both"/>
      </w:pPr>
      <w:r w:rsidRPr="003546EF">
        <w:t>- соблюдение нормативов обеспеченности библиотеками населения в целом по району;</w:t>
      </w:r>
    </w:p>
    <w:p w:rsidR="006543D7" w:rsidRPr="003546EF" w:rsidRDefault="00C00647" w:rsidP="00F80827">
      <w:pPr>
        <w:widowControl w:val="0"/>
        <w:tabs>
          <w:tab w:val="left" w:pos="851"/>
        </w:tabs>
        <w:ind w:firstLine="426"/>
        <w:jc w:val="both"/>
      </w:pPr>
      <w:r w:rsidRPr="003546EF">
        <w:t>В соответствии с Распоряжением Правительства РФ от 19.10.1999 N 1683-р «О методике определения нормативной потребности субъектов РФ в объектах социальной инфраструктуры» в ст. Романовской, являющейся административным центром сельских поселений с численностью населения более 1000 человек, имеется Межпоселе</w:t>
      </w:r>
      <w:r w:rsidR="009C2A22" w:rsidRPr="003546EF">
        <w:t>нческая Центральная библиотека</w:t>
      </w:r>
      <w:r w:rsidR="00490234" w:rsidRPr="003546EF">
        <w:t xml:space="preserve"> и Романовский детский отдел</w:t>
      </w:r>
      <w:r w:rsidR="00884A0A" w:rsidRPr="003546EF">
        <w:t xml:space="preserve">. </w:t>
      </w:r>
    </w:p>
    <w:p w:rsidR="00C00647" w:rsidRPr="003546EF" w:rsidRDefault="006543D7" w:rsidP="00F80827">
      <w:pPr>
        <w:widowControl w:val="0"/>
        <w:tabs>
          <w:tab w:val="left" w:pos="851"/>
        </w:tabs>
        <w:ind w:firstLine="426"/>
        <w:jc w:val="both"/>
      </w:pPr>
      <w:r w:rsidRPr="003546EF">
        <w:t xml:space="preserve">В </w:t>
      </w:r>
      <w:r w:rsidR="006020E3" w:rsidRPr="003546EF">
        <w:t>20</w:t>
      </w:r>
      <w:r w:rsidR="0034625B">
        <w:t xml:space="preserve"> </w:t>
      </w:r>
      <w:r w:rsidRPr="003546EF">
        <w:t>населенных пунктах</w:t>
      </w:r>
      <w:r w:rsidR="00C00647" w:rsidRPr="003546EF">
        <w:t xml:space="preserve"> Волгодонского района есть по 1 </w:t>
      </w:r>
      <w:r w:rsidR="00F22728" w:rsidRPr="003546EF">
        <w:t>отделу МБУК ВР «МЦБ» им. М.В. Наумова</w:t>
      </w:r>
      <w:r w:rsidR="00C00647" w:rsidRPr="003546EF">
        <w:t>. Они являются ее структурны</w:t>
      </w:r>
      <w:r w:rsidR="00274491" w:rsidRPr="003546EF">
        <w:t>ми подразделениями. В населенных  пунктах:</w:t>
      </w:r>
      <w:r w:rsidR="00C00647" w:rsidRPr="003546EF">
        <w:t xml:space="preserve"> х. Степной</w:t>
      </w:r>
      <w:r w:rsidR="00274491" w:rsidRPr="003546EF">
        <w:t xml:space="preserve">, п. </w:t>
      </w:r>
      <w:proofErr w:type="spellStart"/>
      <w:r w:rsidR="00274491" w:rsidRPr="003546EF">
        <w:t>Сибирьковый</w:t>
      </w:r>
      <w:proofErr w:type="spellEnd"/>
      <w:r w:rsidR="00C00647" w:rsidRPr="003546EF">
        <w:t xml:space="preserve"> с населением до 500 человек, находящемся на расстоянии до </w:t>
      </w:r>
      <w:smartTag w:uri="urn:schemas-microsoft-com:office:smarttags" w:element="metricconverter">
        <w:smartTagPr>
          <w:attr w:name="ProductID" w:val="5 км"/>
        </w:smartTagPr>
        <w:r w:rsidR="00C00647" w:rsidRPr="003546EF">
          <w:t>5 км</w:t>
        </w:r>
      </w:smartTag>
      <w:r w:rsidR="00C00647" w:rsidRPr="003546EF">
        <w:t xml:space="preserve"> от административного центра поселения име</w:t>
      </w:r>
      <w:r w:rsidR="003B4A3B" w:rsidRPr="003546EF">
        <w:t>ю</w:t>
      </w:r>
      <w:r w:rsidR="00C00647" w:rsidRPr="003546EF">
        <w:t xml:space="preserve">тся также </w:t>
      </w:r>
      <w:r w:rsidR="00F22728" w:rsidRPr="003546EF">
        <w:t>отдел</w:t>
      </w:r>
      <w:r w:rsidR="003B4A3B" w:rsidRPr="003546EF">
        <w:t>ы</w:t>
      </w:r>
      <w:r w:rsidR="00C00647" w:rsidRPr="003546EF">
        <w:t xml:space="preserve">, что </w:t>
      </w:r>
      <w:r w:rsidR="00F22728" w:rsidRPr="003546EF">
        <w:t>соответствует</w:t>
      </w:r>
      <w:r w:rsidR="00C00647" w:rsidRPr="003546EF">
        <w:t xml:space="preserve"> Распоряжению Правительства РФ от 19.10.1999 N 1683-р (вид библиотеки: библиотечный пункт (отдел нестационарного обслуживания) поселенческой библиотеки, передвижная библиотека)</w:t>
      </w:r>
    </w:p>
    <w:p w:rsidR="00C00647" w:rsidRPr="003546EF" w:rsidRDefault="00C00647" w:rsidP="00F80827">
      <w:pPr>
        <w:widowControl w:val="0"/>
        <w:tabs>
          <w:tab w:val="left" w:pos="851"/>
        </w:tabs>
        <w:ind w:firstLine="426"/>
        <w:jc w:val="both"/>
      </w:pPr>
      <w:r w:rsidRPr="003546EF">
        <w:t>- соблюдение нормативов обеспеченности библиотеками населения в разрезе муниципальных образований;</w:t>
      </w:r>
    </w:p>
    <w:p w:rsidR="00CB662A" w:rsidRPr="003546EF" w:rsidRDefault="00CB662A" w:rsidP="00F80827">
      <w:pPr>
        <w:widowControl w:val="0"/>
        <w:tabs>
          <w:tab w:val="left" w:pos="851"/>
        </w:tabs>
        <w:ind w:firstLine="426"/>
        <w:jc w:val="both"/>
      </w:pPr>
      <w:r w:rsidRPr="003546EF">
        <w:t>В населенных пунктах пос. Поб</w:t>
      </w:r>
      <w:r w:rsidR="002C14C6" w:rsidRPr="003546EF">
        <w:t xml:space="preserve">еда, Солнечный, Прогресс, </w:t>
      </w:r>
      <w:proofErr w:type="spellStart"/>
      <w:r w:rsidR="002C14C6" w:rsidRPr="003546EF">
        <w:t>Рябичев</w:t>
      </w:r>
      <w:proofErr w:type="spellEnd"/>
      <w:r w:rsidR="002C14C6" w:rsidRPr="003546EF">
        <w:t xml:space="preserve">, </w:t>
      </w:r>
      <w:proofErr w:type="spellStart"/>
      <w:r w:rsidR="002C14C6" w:rsidRPr="003546EF">
        <w:t>Дубенцовская</w:t>
      </w:r>
      <w:r w:rsidRPr="003546EF">
        <w:t>,</w:t>
      </w:r>
      <w:r w:rsidR="002C6FF3" w:rsidRPr="003546EF">
        <w:t>Лагутн</w:t>
      </w:r>
      <w:r w:rsidR="00F22728" w:rsidRPr="003546EF">
        <w:t>ики</w:t>
      </w:r>
      <w:r w:rsidRPr="003546EF">
        <w:t>с</w:t>
      </w:r>
      <w:proofErr w:type="spellEnd"/>
      <w:r w:rsidRPr="003546EF">
        <w:t xml:space="preserve"> населением более 500 человек, находящимися на расстоянии до </w:t>
      </w:r>
      <w:smartTag w:uri="urn:schemas-microsoft-com:office:smarttags" w:element="metricconverter">
        <w:smartTagPr>
          <w:attr w:name="ProductID" w:val="5 км"/>
        </w:smartTagPr>
        <w:r w:rsidRPr="003546EF">
          <w:t>5 км</w:t>
        </w:r>
      </w:smartTag>
      <w:r w:rsidRPr="003546EF">
        <w:t xml:space="preserve"> от административного центра поселения имеются   </w:t>
      </w:r>
      <w:r w:rsidR="00F22728" w:rsidRPr="003546EF">
        <w:t>отделы МБУК ВР «МЦБ» им. М.В. Наумова</w:t>
      </w:r>
      <w:r w:rsidRPr="003546EF">
        <w:t>, которые являются структурными подразделениями  юридического лица, что соответствует   Распоряжению Правительства РФ от 19.10.1999 N 1683-р «О методике определения нормативной потребности субъектов РФ в объектах социальной инфраструктуры».</w:t>
      </w:r>
    </w:p>
    <w:p w:rsidR="00CB662A" w:rsidRPr="003546EF" w:rsidRDefault="00CB662A" w:rsidP="00F80827">
      <w:pPr>
        <w:widowControl w:val="0"/>
        <w:tabs>
          <w:tab w:val="left" w:pos="851"/>
        </w:tabs>
        <w:ind w:firstLine="426"/>
        <w:jc w:val="both"/>
      </w:pPr>
      <w:r w:rsidRPr="003546EF">
        <w:lastRenderedPageBreak/>
        <w:t xml:space="preserve">В населенных пунктах пос. Виноградный, </w:t>
      </w:r>
      <w:r w:rsidR="0034625B">
        <w:t xml:space="preserve"> </w:t>
      </w:r>
      <w:r w:rsidRPr="003546EF">
        <w:t xml:space="preserve">Донской, Мичуринский, </w:t>
      </w:r>
      <w:proofErr w:type="spellStart"/>
      <w:r w:rsidRPr="003546EF">
        <w:t>Краснодонский</w:t>
      </w:r>
      <w:proofErr w:type="spellEnd"/>
      <w:r w:rsidRPr="003546EF">
        <w:t xml:space="preserve">, </w:t>
      </w:r>
      <w:proofErr w:type="spellStart"/>
      <w:r w:rsidRPr="003546EF">
        <w:t>Ясырев</w:t>
      </w:r>
      <w:r w:rsidR="0034625B" w:rsidRPr="003546EF">
        <w:t>ский</w:t>
      </w:r>
      <w:proofErr w:type="spellEnd"/>
      <w:r w:rsidRPr="003546EF">
        <w:t xml:space="preserve">, </w:t>
      </w:r>
      <w:proofErr w:type="spellStart"/>
      <w:r w:rsidRPr="003546EF">
        <w:t>Большовский</w:t>
      </w:r>
      <w:proofErr w:type="spellEnd"/>
      <w:r w:rsidRPr="003546EF">
        <w:t>, Холодный, Потапов</w:t>
      </w:r>
      <w:r w:rsidR="0034625B" w:rsidRPr="003546EF">
        <w:t>ский</w:t>
      </w:r>
      <w:r w:rsidR="0034625B">
        <w:t xml:space="preserve">, </w:t>
      </w:r>
      <w:proofErr w:type="spellStart"/>
      <w:r w:rsidR="0034625B">
        <w:t>Савельевский</w:t>
      </w:r>
      <w:proofErr w:type="spellEnd"/>
      <w:r w:rsidR="0034625B">
        <w:t xml:space="preserve">, </w:t>
      </w:r>
      <w:proofErr w:type="spellStart"/>
      <w:r w:rsidR="0034625B">
        <w:t>Пирожков</w:t>
      </w:r>
      <w:r w:rsidR="0034625B" w:rsidRPr="003546EF">
        <w:t>ский</w:t>
      </w:r>
      <w:proofErr w:type="spellEnd"/>
      <w:r w:rsidRPr="003546EF">
        <w:t>, Морозов</w:t>
      </w:r>
      <w:r w:rsidR="0034625B" w:rsidRPr="003546EF">
        <w:t>ский</w:t>
      </w:r>
      <w:r w:rsidRPr="003546EF">
        <w:t xml:space="preserve"> с населением более 500 человек, находящимися на расстоянии более </w:t>
      </w:r>
      <w:smartTag w:uri="urn:schemas-microsoft-com:office:smarttags" w:element="metricconverter">
        <w:smartTagPr>
          <w:attr w:name="ProductID" w:val="5 км"/>
        </w:smartTagPr>
        <w:r w:rsidRPr="003546EF">
          <w:t>5 км</w:t>
        </w:r>
      </w:smartTag>
      <w:r w:rsidRPr="003546EF">
        <w:t xml:space="preserve"> от административного центра поселения, имеются   по 1 </w:t>
      </w:r>
      <w:r w:rsidR="009F1A42" w:rsidRPr="003546EF">
        <w:t>отделу МБУК ВР «МЦБ» им. М.В. Наумова</w:t>
      </w:r>
      <w:r w:rsidRPr="003546EF">
        <w:t>, которые являются структурными подразделениями  юридического лица, что соответствует  Распоряжению Правительства РФ от 19.10.1999 N 1683-р «О методике определения нормативной потребности субъектов РФ в объектах социальной инфраструктуры».</w:t>
      </w:r>
    </w:p>
    <w:p w:rsidR="0088604B" w:rsidRPr="003546EF" w:rsidRDefault="0088604B" w:rsidP="00F80827">
      <w:pPr>
        <w:widowControl w:val="0"/>
        <w:tabs>
          <w:tab w:val="left" w:pos="851"/>
        </w:tabs>
        <w:ind w:firstLine="426"/>
        <w:jc w:val="both"/>
      </w:pPr>
      <w:r w:rsidRPr="003546EF">
        <w:t>В населенных пунктах, где нет стационарных структурных подразделений, с декабря 2018 года начал свою работу Мобильный комплекс информационно-библиотечного обслуживания (КИБО), тем самым обеспечив все населенные пункты Волгодонского района библиотечным обслуживанием.</w:t>
      </w:r>
    </w:p>
    <w:p w:rsidR="00C00647" w:rsidRPr="003546EF" w:rsidRDefault="00C00647" w:rsidP="00F80827">
      <w:pPr>
        <w:widowControl w:val="0"/>
        <w:tabs>
          <w:tab w:val="left" w:pos="851"/>
        </w:tabs>
        <w:ind w:firstLine="426"/>
        <w:jc w:val="both"/>
      </w:pPr>
      <w:r w:rsidRPr="003546EF">
        <w:t xml:space="preserve">- среднее число жителей на 1 библиотеку </w:t>
      </w:r>
      <w:r w:rsidR="007B1646" w:rsidRPr="003546EF">
        <w:rPr>
          <w:b/>
          <w:u w:val="single"/>
        </w:rPr>
        <w:t>1</w:t>
      </w:r>
      <w:r w:rsidR="0088604B" w:rsidRPr="003546EF">
        <w:rPr>
          <w:b/>
          <w:u w:val="single"/>
        </w:rPr>
        <w:t>545</w:t>
      </w:r>
      <w:r w:rsidRPr="003546EF">
        <w:rPr>
          <w:b/>
          <w:u w:val="single"/>
        </w:rPr>
        <w:t xml:space="preserve"> человек</w:t>
      </w:r>
      <w:r w:rsidRPr="003546EF">
        <w:t>;</w:t>
      </w:r>
    </w:p>
    <w:p w:rsidR="000E2FD8" w:rsidRPr="006C45CB" w:rsidRDefault="00C00647" w:rsidP="006C45CB">
      <w:pPr>
        <w:widowControl w:val="0"/>
        <w:tabs>
          <w:tab w:val="left" w:pos="851"/>
        </w:tabs>
        <w:ind w:firstLine="426"/>
        <w:jc w:val="both"/>
      </w:pPr>
      <w:r w:rsidRPr="003546EF">
        <w:t xml:space="preserve">- число библиотек, работающих по сокращенному графику </w:t>
      </w:r>
      <w:r w:rsidR="004C17AF" w:rsidRPr="003546EF">
        <w:rPr>
          <w:b/>
          <w:u w:val="single"/>
        </w:rPr>
        <w:t>5</w:t>
      </w:r>
      <w:r w:rsidRPr="003546EF">
        <w:rPr>
          <w:b/>
        </w:rPr>
        <w:t xml:space="preserve">: </w:t>
      </w:r>
      <w:proofErr w:type="spellStart"/>
      <w:r w:rsidRPr="003546EF">
        <w:t>Холодненск</w:t>
      </w:r>
      <w:r w:rsidR="009F1A42" w:rsidRPr="003546EF">
        <w:t>ий</w:t>
      </w:r>
      <w:proofErr w:type="spellEnd"/>
      <w:r w:rsidR="0034625B">
        <w:t xml:space="preserve"> </w:t>
      </w:r>
      <w:r w:rsidR="00F22728" w:rsidRPr="003546EF">
        <w:t>отдел</w:t>
      </w:r>
      <w:r w:rsidRPr="003546EF">
        <w:t xml:space="preserve">, </w:t>
      </w:r>
      <w:proofErr w:type="spellStart"/>
      <w:r w:rsidRPr="003546EF">
        <w:t>Савельевск</w:t>
      </w:r>
      <w:r w:rsidR="009F1A42" w:rsidRPr="003546EF">
        <w:t>ий</w:t>
      </w:r>
      <w:proofErr w:type="spellEnd"/>
      <w:r w:rsidR="0034625B">
        <w:t xml:space="preserve"> </w:t>
      </w:r>
      <w:r w:rsidR="00F22728" w:rsidRPr="003546EF">
        <w:t>отдел</w:t>
      </w:r>
      <w:r w:rsidR="009F1A42" w:rsidRPr="003546EF">
        <w:t xml:space="preserve">, </w:t>
      </w:r>
      <w:proofErr w:type="spellStart"/>
      <w:r w:rsidR="009F1A42" w:rsidRPr="003546EF">
        <w:t>Степновский</w:t>
      </w:r>
      <w:proofErr w:type="spellEnd"/>
      <w:r w:rsidR="0034625B">
        <w:t xml:space="preserve"> </w:t>
      </w:r>
      <w:r w:rsidR="00F22728" w:rsidRPr="003546EF">
        <w:t>отдел</w:t>
      </w:r>
      <w:r w:rsidR="002C6FF3" w:rsidRPr="003546EF">
        <w:t xml:space="preserve">, </w:t>
      </w:r>
      <w:proofErr w:type="spellStart"/>
      <w:r w:rsidR="002C6FF3" w:rsidRPr="003546EF">
        <w:t>Семенкинск</w:t>
      </w:r>
      <w:r w:rsidR="009F1A42" w:rsidRPr="003546EF">
        <w:t>ий</w:t>
      </w:r>
      <w:proofErr w:type="spellEnd"/>
      <w:r w:rsidR="0034625B">
        <w:t xml:space="preserve"> </w:t>
      </w:r>
      <w:r w:rsidR="00F22728" w:rsidRPr="003546EF">
        <w:t>отдел</w:t>
      </w:r>
      <w:r w:rsidR="004C17AF" w:rsidRPr="003546EF">
        <w:t xml:space="preserve">, </w:t>
      </w:r>
      <w:proofErr w:type="spellStart"/>
      <w:r w:rsidR="004C17AF" w:rsidRPr="003546EF">
        <w:t>Сибирьковский</w:t>
      </w:r>
      <w:proofErr w:type="spellEnd"/>
      <w:r w:rsidR="004C17AF" w:rsidRPr="003546EF">
        <w:t xml:space="preserve"> отдел</w:t>
      </w:r>
      <w:r w:rsidR="0034625B">
        <w:t xml:space="preserve"> </w:t>
      </w:r>
      <w:r w:rsidRPr="003546EF">
        <w:t>– специалисты работают на 0,5 ставки</w:t>
      </w:r>
      <w:r w:rsidR="003B4A3B" w:rsidRPr="003546EF">
        <w:t>.</w:t>
      </w:r>
    </w:p>
    <w:p w:rsidR="00B44912" w:rsidRPr="003546EF" w:rsidRDefault="00C00647" w:rsidP="00F80827">
      <w:pPr>
        <w:widowControl w:val="0"/>
        <w:tabs>
          <w:tab w:val="left" w:pos="851"/>
        </w:tabs>
        <w:ind w:firstLine="426"/>
        <w:jc w:val="both"/>
      </w:pPr>
      <w:r w:rsidRPr="003546EF">
        <w:rPr>
          <w:b/>
        </w:rPr>
        <w:t>2.8. Краткие выводы по разделу</w:t>
      </w:r>
      <w:r w:rsidRPr="003546EF">
        <w:t>.</w:t>
      </w:r>
    </w:p>
    <w:p w:rsidR="00C00647" w:rsidRPr="003546EF" w:rsidRDefault="00C00647" w:rsidP="00F80827">
      <w:pPr>
        <w:widowControl w:val="0"/>
        <w:tabs>
          <w:tab w:val="left" w:pos="851"/>
        </w:tabs>
        <w:ind w:firstLine="426"/>
        <w:jc w:val="both"/>
      </w:pPr>
      <w:r w:rsidRPr="003546EF">
        <w:t xml:space="preserve"> Основные направления трансформации сети и меры, принимаемые для преодоления деструктивных процессов, если таковые были выявлены.</w:t>
      </w:r>
    </w:p>
    <w:p w:rsidR="00C00647" w:rsidRPr="003546EF" w:rsidRDefault="00BF062F" w:rsidP="00F80827">
      <w:pPr>
        <w:widowControl w:val="0"/>
        <w:tabs>
          <w:tab w:val="left" w:pos="851"/>
        </w:tabs>
        <w:ind w:firstLine="426"/>
        <w:jc w:val="both"/>
      </w:pPr>
      <w:r w:rsidRPr="003546EF">
        <w:t>Деструктивных процессов при трансформации сети муниципальных библиотек Волгодонского района в</w:t>
      </w:r>
      <w:r w:rsidR="003546EF">
        <w:t xml:space="preserve"> 2019</w:t>
      </w:r>
      <w:r w:rsidR="00C00647" w:rsidRPr="003546EF">
        <w:t xml:space="preserve"> году не выявлено</w:t>
      </w:r>
      <w:r w:rsidR="002C6FF3" w:rsidRPr="003546EF">
        <w:t>.</w:t>
      </w:r>
    </w:p>
    <w:p w:rsidR="003E4AA5" w:rsidRPr="00AD59C1" w:rsidRDefault="003E4AA5" w:rsidP="00F80827">
      <w:pPr>
        <w:ind w:firstLine="426"/>
        <w:jc w:val="center"/>
        <w:rPr>
          <w:b/>
          <w:highlight w:val="yellow"/>
        </w:rPr>
      </w:pPr>
    </w:p>
    <w:p w:rsidR="00C00647" w:rsidRPr="00FE34CE" w:rsidRDefault="00C00647" w:rsidP="00F80827">
      <w:pPr>
        <w:ind w:firstLine="426"/>
        <w:jc w:val="center"/>
        <w:rPr>
          <w:b/>
        </w:rPr>
      </w:pPr>
      <w:r w:rsidRPr="00FE34CE">
        <w:rPr>
          <w:b/>
        </w:rPr>
        <w:t xml:space="preserve">3. МАТЕРИАЛЬНО-ТЕХНИЧЕСКАЯ БАЗА </w:t>
      </w:r>
    </w:p>
    <w:p w:rsidR="00C00647" w:rsidRPr="00FE34CE" w:rsidRDefault="00C00647" w:rsidP="00F80827">
      <w:pPr>
        <w:ind w:firstLine="426"/>
        <w:jc w:val="center"/>
        <w:rPr>
          <w:b/>
        </w:rPr>
      </w:pPr>
      <w:r w:rsidRPr="00FE34CE">
        <w:rPr>
          <w:b/>
        </w:rPr>
        <w:t xml:space="preserve">МУНИЦИПАЛЬНЫХ БИБЛИОТЕК </w:t>
      </w:r>
    </w:p>
    <w:p w:rsidR="00C00647" w:rsidRPr="00FE34CE" w:rsidRDefault="00C00647" w:rsidP="00F80827">
      <w:pPr>
        <w:ind w:firstLine="426"/>
        <w:jc w:val="both"/>
        <w:rPr>
          <w:b/>
        </w:rPr>
      </w:pPr>
      <w:r w:rsidRPr="00FE34CE">
        <w:rPr>
          <w:b/>
        </w:rPr>
        <w:t xml:space="preserve">3.1. Состояние помещения библиотек района/города: </w:t>
      </w:r>
    </w:p>
    <w:p w:rsidR="00C00647" w:rsidRPr="00FE34CE" w:rsidRDefault="00A26E6B" w:rsidP="00F80827">
      <w:pPr>
        <w:ind w:firstLine="426"/>
        <w:jc w:val="both"/>
      </w:pPr>
      <w:r w:rsidRPr="00FE34CE">
        <w:rPr>
          <w:b/>
          <w:u w:val="single"/>
        </w:rPr>
        <w:t>4</w:t>
      </w:r>
      <w:r w:rsidR="00C00647" w:rsidRPr="00FE34CE">
        <w:t xml:space="preserve"> </w:t>
      </w:r>
      <w:proofErr w:type="spellStart"/>
      <w:r w:rsidR="00C00647" w:rsidRPr="00FE34CE">
        <w:t>библиотек</w:t>
      </w:r>
      <w:r w:rsidR="003B4A3B" w:rsidRPr="00FE34CE">
        <w:t>и</w:t>
      </w:r>
      <w:r w:rsidR="00C00647" w:rsidRPr="00FE34CE">
        <w:rPr>
          <w:b/>
        </w:rPr>
        <w:t>требуюткапитального</w:t>
      </w:r>
      <w:proofErr w:type="spellEnd"/>
      <w:r w:rsidR="00C00647" w:rsidRPr="00FE34CE">
        <w:rPr>
          <w:b/>
        </w:rPr>
        <w:t xml:space="preserve"> ремонта без наличия проектно-сметной документации</w:t>
      </w:r>
      <w:r w:rsidR="00C00647" w:rsidRPr="00FE34CE">
        <w:t xml:space="preserve">: </w:t>
      </w:r>
    </w:p>
    <w:p w:rsidR="00C00647" w:rsidRPr="00FE34CE" w:rsidRDefault="00C00647" w:rsidP="00F80827">
      <w:pPr>
        <w:ind w:firstLine="426"/>
        <w:jc w:val="both"/>
      </w:pPr>
      <w:r w:rsidRPr="00FE34CE">
        <w:t xml:space="preserve">- </w:t>
      </w:r>
      <w:proofErr w:type="spellStart"/>
      <w:r w:rsidRPr="00FE34CE">
        <w:t>Прогрессовк</w:t>
      </w:r>
      <w:r w:rsidR="009F1A42" w:rsidRPr="00FE34CE">
        <w:t>ий</w:t>
      </w:r>
      <w:proofErr w:type="spellEnd"/>
      <w:r w:rsidR="0034625B">
        <w:t xml:space="preserve"> </w:t>
      </w:r>
      <w:r w:rsidR="009F1A42" w:rsidRPr="00FE34CE">
        <w:t>отдел</w:t>
      </w:r>
      <w:r w:rsidRPr="00FE34CE">
        <w:t xml:space="preserve">, </w:t>
      </w:r>
    </w:p>
    <w:p w:rsidR="00C00647" w:rsidRPr="00FE34CE" w:rsidRDefault="00C00647" w:rsidP="00F80827">
      <w:pPr>
        <w:ind w:firstLine="426"/>
        <w:jc w:val="both"/>
      </w:pPr>
      <w:r w:rsidRPr="00FE34CE">
        <w:t xml:space="preserve">- </w:t>
      </w:r>
      <w:proofErr w:type="spellStart"/>
      <w:r w:rsidRPr="00FE34CE">
        <w:t>Большовск</w:t>
      </w:r>
      <w:r w:rsidR="009F1A42" w:rsidRPr="00FE34CE">
        <w:t>ий</w:t>
      </w:r>
      <w:proofErr w:type="spellEnd"/>
      <w:r w:rsidR="0034625B">
        <w:t xml:space="preserve"> </w:t>
      </w:r>
      <w:r w:rsidR="009F1A42" w:rsidRPr="00FE34CE">
        <w:t>отдел</w:t>
      </w:r>
      <w:r w:rsidRPr="00FE34CE">
        <w:t>,</w:t>
      </w:r>
    </w:p>
    <w:p w:rsidR="00B44912" w:rsidRPr="00FE34CE" w:rsidRDefault="00C00647" w:rsidP="00F80827">
      <w:pPr>
        <w:ind w:firstLine="426"/>
        <w:jc w:val="both"/>
      </w:pPr>
      <w:r w:rsidRPr="00FE34CE">
        <w:t>- Морозовск</w:t>
      </w:r>
      <w:r w:rsidR="009F1A42" w:rsidRPr="00FE34CE">
        <w:t>ий</w:t>
      </w:r>
      <w:r w:rsidR="0034625B">
        <w:t xml:space="preserve"> </w:t>
      </w:r>
      <w:r w:rsidR="009F1A42" w:rsidRPr="00FE34CE">
        <w:t>отдел</w:t>
      </w:r>
      <w:r w:rsidR="003B4A3B" w:rsidRPr="00FE34CE">
        <w:t>.</w:t>
      </w:r>
    </w:p>
    <w:p w:rsidR="00E2567A" w:rsidRPr="00FE34CE" w:rsidRDefault="00E2567A" w:rsidP="00F80827">
      <w:pPr>
        <w:ind w:firstLine="426"/>
        <w:jc w:val="both"/>
      </w:pPr>
      <w:r w:rsidRPr="00FE34CE">
        <w:t xml:space="preserve">- </w:t>
      </w:r>
      <w:proofErr w:type="spellStart"/>
      <w:r w:rsidRPr="00FE34CE">
        <w:t>Пирожковский</w:t>
      </w:r>
      <w:proofErr w:type="spellEnd"/>
      <w:r w:rsidRPr="00FE34CE">
        <w:t xml:space="preserve"> отдел,</w:t>
      </w:r>
    </w:p>
    <w:p w:rsidR="00C00647" w:rsidRPr="00FE34CE" w:rsidRDefault="00E2567A" w:rsidP="00F80827">
      <w:pPr>
        <w:ind w:firstLine="426"/>
        <w:jc w:val="both"/>
      </w:pPr>
      <w:r w:rsidRPr="00FE34CE">
        <w:rPr>
          <w:b/>
        </w:rPr>
        <w:t>10</w:t>
      </w:r>
      <w:r w:rsidR="00C00647" w:rsidRPr="00FE34CE">
        <w:t xml:space="preserve">муниципальных библиотек,  требующих текущего ремонта. </w:t>
      </w:r>
    </w:p>
    <w:p w:rsidR="00E2567A" w:rsidRPr="00FE34CE" w:rsidRDefault="00E2567A" w:rsidP="00F80827">
      <w:pPr>
        <w:ind w:firstLine="426"/>
        <w:jc w:val="both"/>
      </w:pPr>
      <w:r w:rsidRPr="00FE34CE">
        <w:t>- МБУК ВР «МЦБ» им. М.В. Наумова,</w:t>
      </w:r>
    </w:p>
    <w:p w:rsidR="003B4A3B" w:rsidRPr="00FE34CE" w:rsidRDefault="003B4A3B" w:rsidP="00F80827">
      <w:pPr>
        <w:ind w:firstLine="426"/>
        <w:jc w:val="both"/>
      </w:pPr>
      <w:r w:rsidRPr="00FE34CE">
        <w:t xml:space="preserve">- </w:t>
      </w:r>
      <w:proofErr w:type="spellStart"/>
      <w:r w:rsidRPr="00FE34CE">
        <w:t>Рябичевский</w:t>
      </w:r>
      <w:proofErr w:type="spellEnd"/>
      <w:r w:rsidRPr="00FE34CE">
        <w:t xml:space="preserve"> отдел,</w:t>
      </w:r>
    </w:p>
    <w:p w:rsidR="00E2567A" w:rsidRPr="00FE34CE" w:rsidRDefault="00E2567A" w:rsidP="00F80827">
      <w:pPr>
        <w:ind w:firstLine="426"/>
        <w:jc w:val="both"/>
      </w:pPr>
      <w:r w:rsidRPr="00FE34CE">
        <w:t xml:space="preserve">- </w:t>
      </w:r>
      <w:proofErr w:type="spellStart"/>
      <w:r w:rsidRPr="00FE34CE">
        <w:t>Сибирьковский</w:t>
      </w:r>
      <w:proofErr w:type="spellEnd"/>
      <w:r w:rsidRPr="00FE34CE">
        <w:t xml:space="preserve"> отдел,</w:t>
      </w:r>
    </w:p>
    <w:p w:rsidR="003B4A3B" w:rsidRPr="00FE34CE" w:rsidRDefault="003B4A3B" w:rsidP="00F80827">
      <w:pPr>
        <w:ind w:firstLine="426"/>
        <w:jc w:val="both"/>
      </w:pPr>
      <w:r w:rsidRPr="00FE34CE">
        <w:t xml:space="preserve">- </w:t>
      </w:r>
      <w:proofErr w:type="spellStart"/>
      <w:r w:rsidRPr="00FE34CE">
        <w:t>Холодненский</w:t>
      </w:r>
      <w:proofErr w:type="spellEnd"/>
      <w:r w:rsidRPr="00FE34CE">
        <w:t xml:space="preserve"> отдел,</w:t>
      </w:r>
    </w:p>
    <w:p w:rsidR="003B4A3B" w:rsidRPr="00FE34CE" w:rsidRDefault="003B4A3B" w:rsidP="00F80827">
      <w:pPr>
        <w:ind w:firstLine="426"/>
        <w:jc w:val="both"/>
      </w:pPr>
      <w:r w:rsidRPr="00FE34CE">
        <w:t xml:space="preserve">- </w:t>
      </w:r>
      <w:proofErr w:type="spellStart"/>
      <w:r w:rsidRPr="00FE34CE">
        <w:t>Степновский</w:t>
      </w:r>
      <w:proofErr w:type="spellEnd"/>
      <w:r w:rsidRPr="00FE34CE">
        <w:t xml:space="preserve"> отдел,</w:t>
      </w:r>
    </w:p>
    <w:p w:rsidR="00C00647" w:rsidRPr="00FE34CE" w:rsidRDefault="00C00647" w:rsidP="00F80827">
      <w:pPr>
        <w:ind w:firstLine="426"/>
        <w:jc w:val="both"/>
      </w:pPr>
      <w:r w:rsidRPr="00FE34CE">
        <w:t xml:space="preserve">- </w:t>
      </w:r>
      <w:proofErr w:type="spellStart"/>
      <w:r w:rsidRPr="00FE34CE">
        <w:t>Ясыревск</w:t>
      </w:r>
      <w:r w:rsidR="009F1A42" w:rsidRPr="00FE34CE">
        <w:t>ийотдел</w:t>
      </w:r>
      <w:proofErr w:type="spellEnd"/>
      <w:r w:rsidRPr="00FE34CE">
        <w:t>,</w:t>
      </w:r>
    </w:p>
    <w:p w:rsidR="00C00647" w:rsidRPr="00FE34CE" w:rsidRDefault="00C00647" w:rsidP="00F80827">
      <w:pPr>
        <w:ind w:firstLine="426"/>
        <w:jc w:val="both"/>
      </w:pPr>
      <w:r w:rsidRPr="00FE34CE">
        <w:t xml:space="preserve">- </w:t>
      </w:r>
      <w:proofErr w:type="spellStart"/>
      <w:r w:rsidRPr="00FE34CE">
        <w:t>Савельевск</w:t>
      </w:r>
      <w:r w:rsidR="009F1A42" w:rsidRPr="00FE34CE">
        <w:t>ийотдел</w:t>
      </w:r>
      <w:proofErr w:type="spellEnd"/>
      <w:r w:rsidRPr="00FE34CE">
        <w:t>,</w:t>
      </w:r>
    </w:p>
    <w:p w:rsidR="001415B5" w:rsidRPr="00FE34CE" w:rsidRDefault="001415B5" w:rsidP="00F80827">
      <w:pPr>
        <w:ind w:firstLine="426"/>
        <w:jc w:val="both"/>
      </w:pPr>
      <w:r w:rsidRPr="00FE34CE">
        <w:t xml:space="preserve">- Донской отдел, </w:t>
      </w:r>
    </w:p>
    <w:p w:rsidR="001415B5" w:rsidRPr="00FE34CE" w:rsidRDefault="001415B5" w:rsidP="00F80827">
      <w:pPr>
        <w:ind w:firstLine="426"/>
        <w:jc w:val="both"/>
      </w:pPr>
      <w:r w:rsidRPr="00FE34CE">
        <w:t xml:space="preserve">- </w:t>
      </w:r>
      <w:proofErr w:type="spellStart"/>
      <w:r w:rsidRPr="00FE34CE">
        <w:t>Краснодонский</w:t>
      </w:r>
      <w:proofErr w:type="spellEnd"/>
      <w:r w:rsidRPr="00FE34CE">
        <w:t xml:space="preserve"> отдел, </w:t>
      </w:r>
    </w:p>
    <w:p w:rsidR="001415B5" w:rsidRPr="00FE34CE" w:rsidRDefault="001415B5" w:rsidP="00F80827">
      <w:pPr>
        <w:ind w:firstLine="426"/>
        <w:jc w:val="both"/>
      </w:pPr>
      <w:r w:rsidRPr="00FE34CE">
        <w:t>- Потаповский отдел</w:t>
      </w:r>
      <w:r w:rsidR="003B4A3B" w:rsidRPr="00FE34CE">
        <w:t>.</w:t>
      </w:r>
    </w:p>
    <w:p w:rsidR="00C00647" w:rsidRPr="00FE34CE" w:rsidRDefault="00C00647" w:rsidP="00F80827">
      <w:pPr>
        <w:ind w:firstLine="426"/>
        <w:jc w:val="both"/>
      </w:pPr>
      <w:r w:rsidRPr="00FE34CE">
        <w:rPr>
          <w:b/>
          <w:u w:val="single"/>
        </w:rPr>
        <w:t>0</w:t>
      </w:r>
      <w:r w:rsidRPr="00FE34CE">
        <w:t>-количество муниципальных библиотек, находящихся в аварийном состоянии.</w:t>
      </w:r>
    </w:p>
    <w:p w:rsidR="00C00647" w:rsidRPr="0083326D" w:rsidRDefault="00C00647" w:rsidP="00F80827">
      <w:pPr>
        <w:ind w:firstLine="426"/>
        <w:jc w:val="both"/>
        <w:rPr>
          <w:b/>
        </w:rPr>
      </w:pPr>
      <w:r w:rsidRPr="0083326D">
        <w:rPr>
          <w:b/>
        </w:rPr>
        <w:t xml:space="preserve">3.2.Финансовое обеспечение материально-технической базы: </w:t>
      </w:r>
    </w:p>
    <w:p w:rsidR="00C00647" w:rsidRPr="0083326D" w:rsidRDefault="00C00647" w:rsidP="00F80827">
      <w:pPr>
        <w:ind w:firstLine="426"/>
        <w:jc w:val="both"/>
      </w:pPr>
      <w:r w:rsidRPr="0083326D">
        <w:t xml:space="preserve">- сумма средств, израсходованных на ремонт и реконструкцию </w:t>
      </w:r>
      <w:r w:rsidR="0083326D" w:rsidRPr="0083326D">
        <w:rPr>
          <w:b/>
          <w:u w:val="single"/>
        </w:rPr>
        <w:t>0</w:t>
      </w:r>
    </w:p>
    <w:p w:rsidR="00C00647" w:rsidRPr="0083326D" w:rsidRDefault="00C00647" w:rsidP="00F80827">
      <w:pPr>
        <w:ind w:firstLine="426"/>
        <w:jc w:val="both"/>
      </w:pPr>
      <w:r w:rsidRPr="0083326D">
        <w:t xml:space="preserve">- сумма средств, израсходованных на приобретение оборудования </w:t>
      </w:r>
      <w:r w:rsidR="0083326D" w:rsidRPr="0083326D">
        <w:rPr>
          <w:b/>
          <w:u w:val="single"/>
        </w:rPr>
        <w:t>373,5</w:t>
      </w:r>
      <w:r w:rsidR="00EB5095" w:rsidRPr="0083326D">
        <w:rPr>
          <w:b/>
          <w:u w:val="single"/>
        </w:rPr>
        <w:t>т.р.</w:t>
      </w:r>
    </w:p>
    <w:p w:rsidR="00C00647" w:rsidRPr="004638E6" w:rsidRDefault="00C00647" w:rsidP="00F80827">
      <w:pPr>
        <w:pStyle w:val="ListParagraph1"/>
        <w:spacing w:after="0" w:line="240" w:lineRule="auto"/>
        <w:ind w:firstLine="426"/>
        <w:jc w:val="both"/>
        <w:rPr>
          <w:rFonts w:ascii="Times New Roman" w:hAnsi="Times New Roman" w:cs="Times New Roman"/>
          <w:sz w:val="24"/>
          <w:szCs w:val="24"/>
        </w:rPr>
      </w:pPr>
      <w:r w:rsidRPr="004638E6">
        <w:rPr>
          <w:rFonts w:ascii="Times New Roman" w:hAnsi="Times New Roman" w:cs="Times New Roman"/>
          <w:b/>
          <w:sz w:val="24"/>
          <w:szCs w:val="24"/>
        </w:rPr>
        <w:t>3.3. Проблемы модернизации библиотечных зданий,</w:t>
      </w:r>
      <w:r w:rsidRPr="004638E6">
        <w:rPr>
          <w:rFonts w:ascii="Times New Roman" w:hAnsi="Times New Roman" w:cs="Times New Roman"/>
          <w:sz w:val="24"/>
          <w:szCs w:val="24"/>
        </w:rPr>
        <w:t xml:space="preserve"> приспособленности  внутреннего пространства библиотек к современным потребностям пользователей, создание условий  для </w:t>
      </w:r>
      <w:proofErr w:type="spellStart"/>
      <w:r w:rsidRPr="004638E6">
        <w:rPr>
          <w:rFonts w:ascii="Times New Roman" w:hAnsi="Times New Roman" w:cs="Times New Roman"/>
          <w:sz w:val="24"/>
          <w:szCs w:val="24"/>
        </w:rPr>
        <w:t>безбарьерного</w:t>
      </w:r>
      <w:proofErr w:type="spellEnd"/>
      <w:r w:rsidRPr="004638E6">
        <w:rPr>
          <w:rFonts w:ascii="Times New Roman" w:hAnsi="Times New Roman" w:cs="Times New Roman"/>
          <w:sz w:val="24"/>
          <w:szCs w:val="24"/>
        </w:rPr>
        <w:t xml:space="preserve"> общения. </w:t>
      </w:r>
    </w:p>
    <w:p w:rsidR="004638E6" w:rsidRPr="004638E6" w:rsidRDefault="004638E6" w:rsidP="00F80827">
      <w:pPr>
        <w:pStyle w:val="ListParagraph1"/>
        <w:spacing w:after="0" w:line="240" w:lineRule="auto"/>
        <w:ind w:firstLine="426"/>
        <w:jc w:val="both"/>
        <w:rPr>
          <w:rFonts w:ascii="Times New Roman" w:hAnsi="Times New Roman" w:cs="Times New Roman"/>
          <w:sz w:val="24"/>
          <w:szCs w:val="24"/>
        </w:rPr>
      </w:pPr>
      <w:r w:rsidRPr="004638E6">
        <w:rPr>
          <w:rFonts w:ascii="Times New Roman" w:hAnsi="Times New Roman" w:cs="Times New Roman"/>
          <w:sz w:val="24"/>
          <w:szCs w:val="24"/>
        </w:rPr>
        <w:t xml:space="preserve">В августе этого года силами библиотеки был проведён косметический ремонт помещений Ок и </w:t>
      </w:r>
      <w:proofErr w:type="spellStart"/>
      <w:r w:rsidRPr="004638E6">
        <w:rPr>
          <w:rFonts w:ascii="Times New Roman" w:hAnsi="Times New Roman" w:cs="Times New Roman"/>
          <w:sz w:val="24"/>
          <w:szCs w:val="24"/>
        </w:rPr>
        <w:t>ол</w:t>
      </w:r>
      <w:proofErr w:type="spellEnd"/>
      <w:r w:rsidRPr="004638E6">
        <w:rPr>
          <w:rFonts w:ascii="Times New Roman" w:hAnsi="Times New Roman" w:cs="Times New Roman"/>
          <w:sz w:val="24"/>
          <w:szCs w:val="24"/>
        </w:rPr>
        <w:t>, МБО и бухгалтерии</w:t>
      </w:r>
      <w:r w:rsidR="00C62EF8">
        <w:rPr>
          <w:rFonts w:ascii="Times New Roman" w:hAnsi="Times New Roman" w:cs="Times New Roman"/>
          <w:sz w:val="24"/>
          <w:szCs w:val="24"/>
        </w:rPr>
        <w:t xml:space="preserve"> в Центральной библиотеке</w:t>
      </w:r>
      <w:r w:rsidRPr="004638E6">
        <w:rPr>
          <w:rFonts w:ascii="Times New Roman" w:hAnsi="Times New Roman" w:cs="Times New Roman"/>
          <w:sz w:val="24"/>
          <w:szCs w:val="24"/>
        </w:rPr>
        <w:t>. А также были заменены  двери во всех кабинетах.</w:t>
      </w:r>
    </w:p>
    <w:p w:rsidR="00E2567A" w:rsidRPr="004638E6" w:rsidRDefault="009F1A42" w:rsidP="00F80827">
      <w:pPr>
        <w:pStyle w:val="ListParagraph1"/>
        <w:spacing w:after="0" w:line="240" w:lineRule="auto"/>
        <w:ind w:firstLine="426"/>
        <w:jc w:val="both"/>
        <w:rPr>
          <w:rFonts w:ascii="Times New Roman" w:hAnsi="Times New Roman" w:cs="Times New Roman"/>
          <w:sz w:val="24"/>
          <w:szCs w:val="24"/>
        </w:rPr>
      </w:pPr>
      <w:r w:rsidRPr="004638E6">
        <w:rPr>
          <w:rFonts w:ascii="Times New Roman" w:hAnsi="Times New Roman" w:cs="Times New Roman"/>
          <w:sz w:val="24"/>
          <w:szCs w:val="24"/>
        </w:rPr>
        <w:t>9</w:t>
      </w:r>
      <w:r w:rsidR="00CB662A" w:rsidRPr="004638E6">
        <w:rPr>
          <w:rFonts w:ascii="Times New Roman" w:hAnsi="Times New Roman" w:cs="Times New Roman"/>
          <w:sz w:val="24"/>
          <w:szCs w:val="24"/>
        </w:rPr>
        <w:t xml:space="preserve"> библиотек района оснащены собственной системой противопожарной сигнализации, 11 находятся в зданиях СДК. </w:t>
      </w:r>
    </w:p>
    <w:p w:rsidR="00E2567A" w:rsidRPr="004638E6" w:rsidRDefault="00CB662A" w:rsidP="00F80827">
      <w:pPr>
        <w:pStyle w:val="ListParagraph1"/>
        <w:spacing w:after="0" w:line="240" w:lineRule="auto"/>
        <w:ind w:firstLine="426"/>
        <w:jc w:val="both"/>
        <w:rPr>
          <w:rFonts w:ascii="Times New Roman" w:hAnsi="Times New Roman" w:cs="Times New Roman"/>
          <w:sz w:val="24"/>
          <w:szCs w:val="24"/>
        </w:rPr>
      </w:pPr>
      <w:r w:rsidRPr="004638E6">
        <w:rPr>
          <w:rFonts w:ascii="Times New Roman" w:hAnsi="Times New Roman" w:cs="Times New Roman"/>
          <w:sz w:val="24"/>
          <w:szCs w:val="24"/>
        </w:rPr>
        <w:t xml:space="preserve">В МБУК ВР «МЦБ» им. М.В. Наумова установлена система видеонаблюдения. </w:t>
      </w:r>
    </w:p>
    <w:p w:rsidR="00552AB4" w:rsidRDefault="00C43766" w:rsidP="00F80827">
      <w:pPr>
        <w:pStyle w:val="ListParagraph1"/>
        <w:spacing w:after="0" w:line="240" w:lineRule="auto"/>
        <w:ind w:firstLine="426"/>
        <w:jc w:val="both"/>
        <w:rPr>
          <w:rFonts w:ascii="Times New Roman" w:hAnsi="Times New Roman" w:cs="Times New Roman"/>
          <w:sz w:val="24"/>
          <w:szCs w:val="24"/>
        </w:rPr>
      </w:pPr>
      <w:r w:rsidRPr="009869AF">
        <w:rPr>
          <w:rFonts w:ascii="Times New Roman" w:hAnsi="Times New Roman" w:cs="Times New Roman"/>
          <w:sz w:val="24"/>
          <w:szCs w:val="24"/>
        </w:rPr>
        <w:lastRenderedPageBreak/>
        <w:t>11</w:t>
      </w:r>
      <w:r w:rsidR="00C06C32" w:rsidRPr="009869AF">
        <w:rPr>
          <w:rFonts w:ascii="Times New Roman" w:hAnsi="Times New Roman" w:cs="Times New Roman"/>
          <w:sz w:val="24"/>
          <w:szCs w:val="24"/>
        </w:rPr>
        <w:t xml:space="preserve"> отделов МБУК ВР «МЦБ» им. М.В. Наумова подключены к оптоволоконному интернету</w:t>
      </w:r>
      <w:r w:rsidR="009869AF">
        <w:rPr>
          <w:rFonts w:ascii="Times New Roman" w:hAnsi="Times New Roman" w:cs="Times New Roman"/>
          <w:sz w:val="24"/>
          <w:szCs w:val="24"/>
        </w:rPr>
        <w:t xml:space="preserve"> и 5 к </w:t>
      </w:r>
      <w:r w:rsidR="009869AF">
        <w:rPr>
          <w:rFonts w:ascii="Times New Roman" w:hAnsi="Times New Roman" w:cs="Times New Roman"/>
          <w:sz w:val="24"/>
          <w:szCs w:val="24"/>
          <w:lang w:val="en-US"/>
        </w:rPr>
        <w:t>DSL</w:t>
      </w:r>
      <w:r w:rsidR="00C06C32" w:rsidRPr="009869AF">
        <w:rPr>
          <w:rFonts w:ascii="Times New Roman" w:hAnsi="Times New Roman" w:cs="Times New Roman"/>
          <w:sz w:val="24"/>
          <w:szCs w:val="24"/>
        </w:rPr>
        <w:t xml:space="preserve">, </w:t>
      </w:r>
      <w:r w:rsidR="009869AF">
        <w:rPr>
          <w:rFonts w:ascii="Times New Roman" w:hAnsi="Times New Roman" w:cs="Times New Roman"/>
          <w:sz w:val="24"/>
          <w:szCs w:val="24"/>
        </w:rPr>
        <w:t>что</w:t>
      </w:r>
      <w:r w:rsidR="00C06C32" w:rsidRPr="009869AF">
        <w:rPr>
          <w:rFonts w:ascii="Times New Roman" w:hAnsi="Times New Roman" w:cs="Times New Roman"/>
          <w:sz w:val="24"/>
          <w:szCs w:val="24"/>
        </w:rPr>
        <w:t xml:space="preserve"> позволяет с большой скоростью работать</w:t>
      </w:r>
      <w:r w:rsidR="00617DC1">
        <w:rPr>
          <w:rFonts w:ascii="Times New Roman" w:hAnsi="Times New Roman" w:cs="Times New Roman"/>
          <w:sz w:val="24"/>
          <w:szCs w:val="24"/>
        </w:rPr>
        <w:t xml:space="preserve"> в сети интернет</w:t>
      </w:r>
      <w:r w:rsidR="009869AF">
        <w:rPr>
          <w:rFonts w:ascii="Times New Roman" w:hAnsi="Times New Roman" w:cs="Times New Roman"/>
          <w:sz w:val="24"/>
          <w:szCs w:val="24"/>
        </w:rPr>
        <w:t xml:space="preserve">. </w:t>
      </w:r>
      <w:proofErr w:type="gramStart"/>
      <w:r w:rsidR="009869AF" w:rsidRPr="009869AF">
        <w:rPr>
          <w:rFonts w:ascii="Times New Roman" w:hAnsi="Times New Roman" w:cs="Times New Roman"/>
          <w:sz w:val="24"/>
          <w:szCs w:val="24"/>
        </w:rPr>
        <w:t xml:space="preserve">В связи с тем, что беспроводной интернет в некоторых населенных пунктах практически не работает, было принято решение в </w:t>
      </w:r>
      <w:r w:rsidR="009869AF">
        <w:rPr>
          <w:rFonts w:ascii="Times New Roman" w:hAnsi="Times New Roman" w:cs="Times New Roman"/>
          <w:sz w:val="24"/>
          <w:szCs w:val="24"/>
        </w:rPr>
        <w:t>7</w:t>
      </w:r>
      <w:r w:rsidR="009869AF" w:rsidRPr="009869AF">
        <w:rPr>
          <w:rFonts w:ascii="Times New Roman" w:hAnsi="Times New Roman" w:cs="Times New Roman"/>
          <w:sz w:val="24"/>
          <w:szCs w:val="24"/>
        </w:rPr>
        <w:t xml:space="preserve"> – ми отделах отключить его</w:t>
      </w:r>
      <w:r w:rsidR="009869AF">
        <w:rPr>
          <w:rFonts w:ascii="Times New Roman" w:hAnsi="Times New Roman" w:cs="Times New Roman"/>
          <w:sz w:val="24"/>
          <w:szCs w:val="24"/>
        </w:rPr>
        <w:t xml:space="preserve"> и принять участие в 2020 году</w:t>
      </w:r>
      <w:r w:rsidR="009869AF" w:rsidRPr="009869AF">
        <w:rPr>
          <w:rFonts w:ascii="Times New Roman" w:hAnsi="Times New Roman" w:cs="Times New Roman"/>
          <w:sz w:val="24"/>
          <w:szCs w:val="24"/>
        </w:rPr>
        <w:t xml:space="preserve"> в конкурсном отборе муниципальных районов и городских округов в Ростовской области для предоставления средств областного бюджета, источником финансового обеспечения которых является субсидия на поддержку отрасли культуры на реализацию мероприятия по подключению</w:t>
      </w:r>
      <w:proofErr w:type="gramEnd"/>
      <w:r w:rsidR="009869AF" w:rsidRPr="009869AF">
        <w:rPr>
          <w:rFonts w:ascii="Times New Roman" w:hAnsi="Times New Roman" w:cs="Times New Roman"/>
          <w:sz w:val="24"/>
          <w:szCs w:val="24"/>
        </w:rPr>
        <w:t xml:space="preserve"> муниципальных общедоступных библиотек и государственных центральных библиотек Ростовской области к информационно-телеком</w:t>
      </w:r>
      <w:r w:rsidR="004E59EA">
        <w:rPr>
          <w:rFonts w:ascii="Times New Roman" w:hAnsi="Times New Roman" w:cs="Times New Roman"/>
          <w:sz w:val="24"/>
          <w:szCs w:val="24"/>
        </w:rPr>
        <w:t>м</w:t>
      </w:r>
      <w:r w:rsidR="009869AF" w:rsidRPr="009869AF">
        <w:rPr>
          <w:rFonts w:ascii="Times New Roman" w:hAnsi="Times New Roman" w:cs="Times New Roman"/>
          <w:sz w:val="24"/>
          <w:szCs w:val="24"/>
        </w:rPr>
        <w:t>уникационной сети «Интернет» и развитие системы библиотечного дела с учетом задачи расширения информационных технологий и оцифровки</w:t>
      </w:r>
      <w:r w:rsidR="009869AF">
        <w:rPr>
          <w:rFonts w:ascii="Times New Roman" w:hAnsi="Times New Roman" w:cs="Times New Roman"/>
          <w:sz w:val="24"/>
          <w:szCs w:val="24"/>
        </w:rPr>
        <w:t xml:space="preserve">. </w:t>
      </w:r>
      <w:r w:rsidR="00552AB4" w:rsidRPr="00552AB4">
        <w:rPr>
          <w:rFonts w:ascii="Times New Roman" w:hAnsi="Times New Roman" w:cs="Times New Roman"/>
          <w:sz w:val="24"/>
          <w:szCs w:val="24"/>
        </w:rPr>
        <w:t>Автоматизированные рабочие места специалистов обеспечены персональными компьютерами, с лицензионным программным обеспечением, с возможностью выхода в Интернет, копировально-множительной техникой.</w:t>
      </w:r>
    </w:p>
    <w:p w:rsidR="00552AB4" w:rsidRDefault="00552AB4" w:rsidP="00F80827">
      <w:pPr>
        <w:pStyle w:val="ListParagraph1"/>
        <w:spacing w:after="0" w:line="240" w:lineRule="auto"/>
        <w:ind w:firstLine="426"/>
        <w:jc w:val="both"/>
        <w:rPr>
          <w:rFonts w:ascii="Times New Roman" w:hAnsi="Times New Roman" w:cs="Times New Roman"/>
          <w:sz w:val="24"/>
          <w:szCs w:val="24"/>
          <w:highlight w:val="yellow"/>
        </w:rPr>
      </w:pPr>
      <w:r w:rsidRPr="00552AB4">
        <w:rPr>
          <w:rFonts w:ascii="Times New Roman" w:hAnsi="Times New Roman" w:cs="Times New Roman"/>
          <w:sz w:val="24"/>
          <w:szCs w:val="24"/>
        </w:rPr>
        <w:t>Каждое автоматизированное рабочее место пользователей оснащено работоспособным персональным компьютером, с установленным программным обеспечением, возможностью выхода в сеть Интернет, возможностью печати</w:t>
      </w:r>
      <w:r>
        <w:rPr>
          <w:rFonts w:ascii="Times New Roman" w:hAnsi="Times New Roman" w:cs="Times New Roman"/>
          <w:sz w:val="24"/>
          <w:szCs w:val="24"/>
        </w:rPr>
        <w:t>.</w:t>
      </w:r>
    </w:p>
    <w:p w:rsidR="00DF5F18" w:rsidRPr="00AD59C1" w:rsidRDefault="00DF5F18" w:rsidP="00F80827">
      <w:pPr>
        <w:pStyle w:val="ListParagraph1"/>
        <w:spacing w:after="0" w:line="240" w:lineRule="auto"/>
        <w:ind w:firstLine="426"/>
        <w:jc w:val="both"/>
        <w:rPr>
          <w:rFonts w:ascii="Times New Roman" w:hAnsi="Times New Roman" w:cs="Times New Roman"/>
          <w:sz w:val="24"/>
          <w:szCs w:val="24"/>
          <w:highlight w:val="yellow"/>
        </w:rPr>
      </w:pPr>
      <w:r w:rsidRPr="00DF5F18">
        <w:rPr>
          <w:rFonts w:ascii="Times New Roman" w:hAnsi="Times New Roman" w:cs="Times New Roman"/>
          <w:sz w:val="24"/>
          <w:szCs w:val="24"/>
        </w:rPr>
        <w:t xml:space="preserve">В 2019 году </w:t>
      </w:r>
      <w:r>
        <w:rPr>
          <w:rFonts w:ascii="Times New Roman" w:hAnsi="Times New Roman" w:cs="Times New Roman"/>
          <w:sz w:val="24"/>
          <w:szCs w:val="24"/>
        </w:rPr>
        <w:t xml:space="preserve">было выделено 373 890 рублей из областного бюджета </w:t>
      </w:r>
      <w:r w:rsidRPr="00DF5F18">
        <w:rPr>
          <w:rFonts w:ascii="Times New Roman" w:hAnsi="Times New Roman" w:cs="Times New Roman"/>
          <w:sz w:val="24"/>
          <w:szCs w:val="24"/>
        </w:rPr>
        <w:t>на поставку 11 компьютеров в сборе</w:t>
      </w:r>
      <w:r>
        <w:rPr>
          <w:rFonts w:ascii="Times New Roman" w:hAnsi="Times New Roman" w:cs="Times New Roman"/>
          <w:sz w:val="24"/>
          <w:szCs w:val="24"/>
        </w:rPr>
        <w:t>, которые были распределены по всем библиотекам.</w:t>
      </w:r>
    </w:p>
    <w:p w:rsidR="00C00647" w:rsidRPr="00A26E6B" w:rsidRDefault="00C00647" w:rsidP="00F80827">
      <w:pPr>
        <w:ind w:firstLine="426"/>
        <w:jc w:val="both"/>
        <w:rPr>
          <w:rFonts w:eastAsia="Arial Unicode MS"/>
          <w:kern w:val="1"/>
          <w:lang w:eastAsia="ar-SA"/>
        </w:rPr>
      </w:pPr>
      <w:r w:rsidRPr="00A26E6B">
        <w:rPr>
          <w:rFonts w:eastAsia="Arial Unicode MS"/>
          <w:kern w:val="1"/>
          <w:lang w:eastAsia="ar-SA"/>
        </w:rPr>
        <w:t>Остаются актуальными проблемы в обслуживании людей  с ограниченными возможностями здоровья: библиотеки района не имеют необходимого оснащения для предоставления услуг инвалидам. Лишь в здании, где находится Центральная библиотека, имеется пандус</w:t>
      </w:r>
      <w:r w:rsidR="00282302" w:rsidRPr="00A26E6B">
        <w:rPr>
          <w:rFonts w:eastAsia="Arial Unicode MS"/>
          <w:kern w:val="1"/>
          <w:lang w:eastAsia="ar-SA"/>
        </w:rPr>
        <w:t xml:space="preserve"> и  кнопка вызова</w:t>
      </w:r>
      <w:r w:rsidRPr="00A26E6B">
        <w:rPr>
          <w:rFonts w:eastAsia="Arial Unicode MS"/>
          <w:kern w:val="1"/>
          <w:lang w:eastAsia="ar-SA"/>
        </w:rPr>
        <w:t xml:space="preserve">, но нет подъемника на второй этаж в помещения библиотеки. </w:t>
      </w:r>
    </w:p>
    <w:p w:rsidR="00C00647" w:rsidRPr="00A26E6B" w:rsidRDefault="00C00647" w:rsidP="00F80827">
      <w:pPr>
        <w:pStyle w:val="ListParagraph1"/>
        <w:spacing w:after="0" w:line="240" w:lineRule="auto"/>
        <w:ind w:firstLine="426"/>
        <w:jc w:val="both"/>
        <w:rPr>
          <w:rFonts w:ascii="Times New Roman" w:hAnsi="Times New Roman" w:cs="Times New Roman"/>
          <w:sz w:val="24"/>
          <w:szCs w:val="24"/>
        </w:rPr>
      </w:pPr>
      <w:r w:rsidRPr="00A26E6B">
        <w:rPr>
          <w:rFonts w:ascii="Times New Roman" w:hAnsi="Times New Roman" w:cs="Times New Roman"/>
          <w:sz w:val="24"/>
          <w:szCs w:val="24"/>
        </w:rPr>
        <w:t>Основные проблемы модернизации зданий и помещений связаны с дефицитом финансовых средств и отсутствием специальных помещений. Касаются они,  преж</w:t>
      </w:r>
      <w:r w:rsidR="00F64CDB" w:rsidRPr="00A26E6B">
        <w:rPr>
          <w:rFonts w:ascii="Times New Roman" w:hAnsi="Times New Roman" w:cs="Times New Roman"/>
          <w:sz w:val="24"/>
          <w:szCs w:val="24"/>
        </w:rPr>
        <w:t>де всего,</w:t>
      </w:r>
      <w:r w:rsidR="00425B66" w:rsidRPr="00A26E6B">
        <w:rPr>
          <w:rFonts w:ascii="Times New Roman" w:hAnsi="Times New Roman" w:cs="Times New Roman"/>
          <w:sz w:val="24"/>
          <w:szCs w:val="24"/>
        </w:rPr>
        <w:t xml:space="preserve"> районн</w:t>
      </w:r>
      <w:r w:rsidR="000D4550" w:rsidRPr="00A26E6B">
        <w:rPr>
          <w:rFonts w:ascii="Times New Roman" w:hAnsi="Times New Roman" w:cs="Times New Roman"/>
          <w:sz w:val="24"/>
          <w:szCs w:val="24"/>
        </w:rPr>
        <w:t>ых отделов</w:t>
      </w:r>
      <w:r w:rsidR="00F64CDB" w:rsidRPr="00A26E6B">
        <w:rPr>
          <w:rFonts w:ascii="Times New Roman" w:hAnsi="Times New Roman" w:cs="Times New Roman"/>
          <w:sz w:val="24"/>
          <w:szCs w:val="24"/>
        </w:rPr>
        <w:t xml:space="preserve">: </w:t>
      </w:r>
      <w:r w:rsidR="00552AB4">
        <w:rPr>
          <w:rFonts w:ascii="Times New Roman" w:hAnsi="Times New Roman" w:cs="Times New Roman"/>
          <w:sz w:val="24"/>
          <w:szCs w:val="24"/>
        </w:rPr>
        <w:t>12</w:t>
      </w:r>
      <w:r w:rsidRPr="00A26E6B">
        <w:rPr>
          <w:rFonts w:ascii="Times New Roman" w:hAnsi="Times New Roman" w:cs="Times New Roman"/>
          <w:sz w:val="24"/>
          <w:szCs w:val="24"/>
        </w:rPr>
        <w:t xml:space="preserve"> из них находятся в приспособ</w:t>
      </w:r>
      <w:r w:rsidR="00A229AD" w:rsidRPr="00A26E6B">
        <w:rPr>
          <w:rFonts w:ascii="Times New Roman" w:hAnsi="Times New Roman" w:cs="Times New Roman"/>
          <w:sz w:val="24"/>
          <w:szCs w:val="24"/>
        </w:rPr>
        <w:t xml:space="preserve">ленных зданиях, </w:t>
      </w:r>
      <w:r w:rsidR="00552AB4">
        <w:rPr>
          <w:rFonts w:ascii="Times New Roman" w:hAnsi="Times New Roman" w:cs="Times New Roman"/>
          <w:sz w:val="24"/>
          <w:szCs w:val="24"/>
        </w:rPr>
        <w:t>12</w:t>
      </w:r>
      <w:r w:rsidRPr="00A26E6B">
        <w:rPr>
          <w:rFonts w:ascii="Times New Roman" w:hAnsi="Times New Roman" w:cs="Times New Roman"/>
          <w:sz w:val="24"/>
          <w:szCs w:val="24"/>
        </w:rPr>
        <w:t xml:space="preserve"> – в помещениях </w:t>
      </w:r>
      <w:r w:rsidR="00BF062F" w:rsidRPr="00A26E6B">
        <w:rPr>
          <w:rFonts w:ascii="Times New Roman" w:hAnsi="Times New Roman" w:cs="Times New Roman"/>
          <w:sz w:val="24"/>
          <w:szCs w:val="24"/>
        </w:rPr>
        <w:t>С</w:t>
      </w:r>
      <w:r w:rsidRPr="00A26E6B">
        <w:rPr>
          <w:rFonts w:ascii="Times New Roman" w:hAnsi="Times New Roman" w:cs="Times New Roman"/>
          <w:sz w:val="24"/>
          <w:szCs w:val="24"/>
        </w:rPr>
        <w:t>ДК. На сегодняшний день, выделяемое количество финансовых средств позволяет лишь частично модернизировать библиотек</w:t>
      </w:r>
      <w:r w:rsidR="009F1A42" w:rsidRPr="00A26E6B">
        <w:rPr>
          <w:rFonts w:ascii="Times New Roman" w:hAnsi="Times New Roman" w:cs="Times New Roman"/>
          <w:sz w:val="24"/>
          <w:szCs w:val="24"/>
        </w:rPr>
        <w:t>и</w:t>
      </w:r>
      <w:r w:rsidRPr="00A26E6B">
        <w:rPr>
          <w:rFonts w:ascii="Times New Roman" w:hAnsi="Times New Roman" w:cs="Times New Roman"/>
          <w:sz w:val="24"/>
          <w:szCs w:val="24"/>
        </w:rPr>
        <w:t xml:space="preserve">. </w:t>
      </w:r>
    </w:p>
    <w:p w:rsidR="00C00647" w:rsidRPr="00A26E6B" w:rsidRDefault="00F64CDB" w:rsidP="00F80827">
      <w:pPr>
        <w:ind w:firstLine="426"/>
        <w:rPr>
          <w:b/>
          <w:i/>
        </w:rPr>
      </w:pPr>
      <w:r w:rsidRPr="00A26E6B">
        <w:rPr>
          <w:b/>
          <w:i/>
        </w:rPr>
        <w:t>См. приложение Таблица</w:t>
      </w:r>
      <w:r w:rsidR="00C00647" w:rsidRPr="00A26E6B">
        <w:rPr>
          <w:b/>
          <w:i/>
        </w:rPr>
        <w:t xml:space="preserve"> №1. Характеристика  помещений.</w:t>
      </w:r>
    </w:p>
    <w:p w:rsidR="009A198A" w:rsidRPr="00AD59C1" w:rsidRDefault="009A198A" w:rsidP="00F80827">
      <w:pPr>
        <w:ind w:firstLine="426"/>
        <w:rPr>
          <w:b/>
          <w:i/>
          <w:highlight w:val="yellow"/>
        </w:rPr>
      </w:pPr>
    </w:p>
    <w:p w:rsidR="0033012A" w:rsidRPr="00AD59C1" w:rsidRDefault="0033012A" w:rsidP="00F80827">
      <w:pPr>
        <w:widowControl w:val="0"/>
        <w:ind w:firstLine="426"/>
        <w:jc w:val="center"/>
        <w:rPr>
          <w:b/>
          <w:highlight w:val="yellow"/>
        </w:rPr>
      </w:pPr>
    </w:p>
    <w:p w:rsidR="003E4AE5" w:rsidRPr="00E27CB6" w:rsidRDefault="003E4AE5" w:rsidP="00F80827">
      <w:pPr>
        <w:widowControl w:val="0"/>
        <w:ind w:firstLine="426"/>
        <w:jc w:val="center"/>
        <w:rPr>
          <w:b/>
        </w:rPr>
      </w:pPr>
      <w:r w:rsidRPr="00E27CB6">
        <w:rPr>
          <w:b/>
        </w:rPr>
        <w:t>4. УПРАВЛЕНИЕ</w:t>
      </w:r>
      <w:r w:rsidR="0033012A" w:rsidRPr="00E27CB6">
        <w:rPr>
          <w:b/>
        </w:rPr>
        <w:t>.</w:t>
      </w:r>
    </w:p>
    <w:p w:rsidR="0033012A" w:rsidRPr="00E27CB6" w:rsidRDefault="0033012A" w:rsidP="00F80827">
      <w:pPr>
        <w:widowControl w:val="0"/>
        <w:tabs>
          <w:tab w:val="left" w:pos="851"/>
        </w:tabs>
        <w:ind w:firstLine="426"/>
        <w:jc w:val="both"/>
      </w:pPr>
      <w:r w:rsidRPr="00E27CB6">
        <w:rPr>
          <w:b/>
        </w:rPr>
        <w:t>4.1.</w:t>
      </w:r>
      <w:r w:rsidRPr="00E27CB6">
        <w:rPr>
          <w:b/>
        </w:rPr>
        <w:tab/>
        <w:t xml:space="preserve">Совершенствование организации труда </w:t>
      </w:r>
      <w:r w:rsidRPr="00E27CB6">
        <w:t xml:space="preserve">(проведение исследований по выявлению потерь рабочего времени, внедрение нормирования в практику работы, изменение структуры библиотек и др.) </w:t>
      </w:r>
    </w:p>
    <w:p w:rsidR="0033012A" w:rsidRPr="00E27CB6" w:rsidRDefault="0033012A" w:rsidP="00F80827">
      <w:pPr>
        <w:ind w:firstLine="426"/>
        <w:jc w:val="both"/>
      </w:pPr>
      <w:r w:rsidRPr="00E27CB6">
        <w:t xml:space="preserve">        В сельских отделах МБУК ВР «МЦБ» им. М.В. Наумова, в виду небольшого штата, в зависимости от объема работ   одному сотруднику приходится выполнять  несколько неродственных функций.   В  Центральной библиотеке  главенствующим в разделении труда является функциональный принцип, заключающийся в том, что каждое структурное подразделение библиотеки выполняет определенную функцию, например комплектование фондов, обслуживание читателей, организация методического обеспечения и т. д.  Основная цель - избежать дублирования и параллелизма в выполнении библиотечных процессов.</w:t>
      </w:r>
    </w:p>
    <w:p w:rsidR="0033012A" w:rsidRPr="00E27CB6" w:rsidRDefault="0033012A" w:rsidP="00F80827">
      <w:pPr>
        <w:ind w:firstLine="426"/>
        <w:jc w:val="both"/>
      </w:pPr>
      <w:r w:rsidRPr="00E27CB6">
        <w:t xml:space="preserve">Регламентирующим документом у нас является Положение о структурном подразделении библиотеки – отделе, в котором отражены основные задачи отдела, содержание его работы, вопросы организации и управления отделом, взаимодействия с другими структурными подразделениями библиотеки. Разработке положений предшествовал анализ существующей организации труда в библиотеке, разделения труда между отделами, изучение опыта других библиотек. Положение закрепило решение, в максимальной степени обеспечивающее качественное функционирование структурного подразделения с наименьшими затратами труда  и обеспечило, с одной стороны, разделение труда между отделами, а с другой — их взаимодействие, координацию и кооперирование. </w:t>
      </w:r>
    </w:p>
    <w:p w:rsidR="0033012A" w:rsidRPr="00E27CB6" w:rsidRDefault="0033012A" w:rsidP="00F80827">
      <w:pPr>
        <w:widowControl w:val="0"/>
        <w:tabs>
          <w:tab w:val="left" w:pos="851"/>
        </w:tabs>
        <w:ind w:firstLine="426"/>
        <w:jc w:val="both"/>
      </w:pPr>
      <w:r w:rsidRPr="00E27CB6">
        <w:t xml:space="preserve">Одним из условий высокой эффективности и результативности труда являются рациональная организация рабочих мест и создание благоприятных условий труда для специалистов библиотек. В связи с этим руководство Центральной библиотеки большое внимание уделяет оснащению рабочих мест  необходимым оборудованием и инвентарем: персональными компьютерами, </w:t>
      </w:r>
      <w:r w:rsidRPr="00E27CB6">
        <w:lastRenderedPageBreak/>
        <w:t>предметами оргтехники, средствами связи и т. д. Их рациональное размещение и использование оказывают непосредственное влияние на качество выполняемых библиотекой услуг. Организация рабочих мест, отвечающих всем современным требованиям, к сожалению, проблема для нас, упирающаяся во множество причин, в том числе и финансов. Все ресурсы (трудовые, материальные и др.) объединились для решения общей задачи и более эффективного выполнения смежных технологических процессов.</w:t>
      </w:r>
    </w:p>
    <w:p w:rsidR="0033012A" w:rsidRPr="00E27CB6" w:rsidRDefault="0033012A" w:rsidP="00F80827">
      <w:pPr>
        <w:widowControl w:val="0"/>
        <w:tabs>
          <w:tab w:val="left" w:pos="851"/>
        </w:tabs>
        <w:ind w:firstLine="426"/>
        <w:jc w:val="both"/>
      </w:pPr>
      <w:r w:rsidRPr="00E27CB6">
        <w:t>Большое внимание уделяется созданию безопасных и здоровых условий труда, что  предполагает строгое соблюдение правил техники безопасности, противопожарных и санитарно-гигиенических норм, рациональное использование производственных площадей с учетом технологии выполняемых библиотечных процессов и операций.</w:t>
      </w:r>
    </w:p>
    <w:p w:rsidR="0033012A" w:rsidRPr="00E27CB6" w:rsidRDefault="0033012A" w:rsidP="00F80827">
      <w:pPr>
        <w:widowControl w:val="0"/>
        <w:tabs>
          <w:tab w:val="left" w:pos="851"/>
        </w:tabs>
        <w:ind w:firstLine="426"/>
        <w:jc w:val="both"/>
      </w:pPr>
      <w:r w:rsidRPr="00E27CB6">
        <w:t>В 2018 году была проведена аттестация рабочих мест.</w:t>
      </w:r>
    </w:p>
    <w:p w:rsidR="0033012A" w:rsidRPr="00E27CB6" w:rsidRDefault="0033012A" w:rsidP="00F80827">
      <w:pPr>
        <w:widowControl w:val="0"/>
        <w:tabs>
          <w:tab w:val="left" w:pos="851"/>
        </w:tabs>
        <w:ind w:firstLine="426"/>
        <w:jc w:val="both"/>
      </w:pPr>
      <w:r w:rsidRPr="00E27CB6">
        <w:t xml:space="preserve">Ежеквартально проводилась оценка эффективности труда сотрудника по результатам деятельности. Наблюдения за работой сотрудника и оценка его временных затрат на различные рабочие операции позволили оценить уровень его профессионализма и мотивации. </w:t>
      </w:r>
    </w:p>
    <w:p w:rsidR="0033012A" w:rsidRPr="00E27CB6" w:rsidRDefault="0033012A" w:rsidP="00F80827">
      <w:pPr>
        <w:widowControl w:val="0"/>
        <w:tabs>
          <w:tab w:val="left" w:pos="851"/>
        </w:tabs>
        <w:ind w:firstLine="426"/>
        <w:jc w:val="both"/>
      </w:pPr>
      <w:r w:rsidRPr="00E27CB6">
        <w:t xml:space="preserve">Сокращение рабочего дня  на час </w:t>
      </w:r>
      <w:r w:rsidR="00126475" w:rsidRPr="00E27CB6">
        <w:t xml:space="preserve"> для сотрудников-</w:t>
      </w:r>
      <w:r w:rsidRPr="00E27CB6">
        <w:t>инвалидов.</w:t>
      </w:r>
    </w:p>
    <w:p w:rsidR="00C00647" w:rsidRPr="00552AB4" w:rsidRDefault="00C00647" w:rsidP="00F80827">
      <w:pPr>
        <w:widowControl w:val="0"/>
        <w:tabs>
          <w:tab w:val="left" w:pos="851"/>
        </w:tabs>
        <w:ind w:firstLine="426"/>
        <w:jc w:val="both"/>
        <w:rPr>
          <w:spacing w:val="-2"/>
        </w:rPr>
      </w:pPr>
      <w:r w:rsidRPr="00E27CB6">
        <w:rPr>
          <w:b/>
        </w:rPr>
        <w:t>4.2.</w:t>
      </w:r>
      <w:r w:rsidRPr="00E27CB6">
        <w:rPr>
          <w:b/>
        </w:rPr>
        <w:tab/>
      </w:r>
      <w:r w:rsidRPr="00E27CB6">
        <w:rPr>
          <w:b/>
          <w:spacing w:val="-2"/>
        </w:rPr>
        <w:t>Деятельность по привлечению внебюджетного финансирования.</w:t>
      </w:r>
    </w:p>
    <w:p w:rsidR="00C00647" w:rsidRDefault="00C00647" w:rsidP="00F80827">
      <w:pPr>
        <w:widowControl w:val="0"/>
        <w:tabs>
          <w:tab w:val="left" w:pos="993"/>
        </w:tabs>
        <w:ind w:firstLine="426"/>
        <w:jc w:val="both"/>
      </w:pPr>
      <w:r w:rsidRPr="00552AB4">
        <w:rPr>
          <w:b/>
        </w:rPr>
        <w:t>4.2.1.</w:t>
      </w:r>
      <w:r w:rsidRPr="00552AB4">
        <w:t xml:space="preserve"> Отразить участие в конкурсах, проектах общественных фондов (наименование библиотеки и структурного подразделения, название конкурса, проекта, результат участия, в том числе и отрицательный).</w:t>
      </w:r>
    </w:p>
    <w:p w:rsidR="00552AB4" w:rsidRPr="00552AB4" w:rsidRDefault="00552AB4" w:rsidP="00F80827">
      <w:pPr>
        <w:widowControl w:val="0"/>
        <w:tabs>
          <w:tab w:val="left" w:pos="993"/>
        </w:tabs>
        <w:ind w:firstLine="426"/>
        <w:jc w:val="both"/>
      </w:pPr>
      <w:r>
        <w:t>Стимулируют творческую и профессиональную активность библиотекарей различные конкурсы. Цель конкурсов состоит в том, чтобы привести в движение нереализованные профессионально-личностные возможности специалистов, привлечь внимание общественности и административных органов к нашей профессии, поднять престиж и профессиональный статус библиотекаря, выявить талантливых сотрудников и стимулировать их дальнейшую творческую деятельность.</w:t>
      </w:r>
    </w:p>
    <w:p w:rsidR="00176405" w:rsidRPr="00FA29A0" w:rsidRDefault="00FA29A0" w:rsidP="00F80827">
      <w:pPr>
        <w:widowControl w:val="0"/>
        <w:tabs>
          <w:tab w:val="left" w:pos="993"/>
        </w:tabs>
        <w:ind w:firstLine="426"/>
        <w:jc w:val="both"/>
      </w:pPr>
      <w:r w:rsidRPr="00FA29A0">
        <w:t>В 2019</w:t>
      </w:r>
      <w:r w:rsidR="00176405" w:rsidRPr="00FA29A0">
        <w:t xml:space="preserve"> году специалисты МБУК ВР «МЦБ» им. М.В. Наумова приняли участие в конкурсах:</w:t>
      </w:r>
    </w:p>
    <w:p w:rsidR="005F75A2" w:rsidRDefault="005F75A2" w:rsidP="00F80827">
      <w:pPr>
        <w:widowControl w:val="0"/>
        <w:tabs>
          <w:tab w:val="left" w:pos="993"/>
        </w:tabs>
        <w:ind w:firstLine="426"/>
        <w:jc w:val="both"/>
      </w:pPr>
      <w:r w:rsidRPr="00FA29A0">
        <w:t xml:space="preserve">- </w:t>
      </w:r>
      <w:r w:rsidR="00FA29A0" w:rsidRPr="00FA29A0">
        <w:t>Межрегиональный</w:t>
      </w:r>
      <w:r w:rsidR="00BC5C0E" w:rsidRPr="00FA29A0">
        <w:t xml:space="preserve"> конкурс </w:t>
      </w:r>
      <w:proofErr w:type="spellStart"/>
      <w:r w:rsidR="00BC5C0E" w:rsidRPr="00FA29A0">
        <w:t>буктрейлеров</w:t>
      </w:r>
      <w:proofErr w:type="spellEnd"/>
      <w:r w:rsidR="00FA29A0" w:rsidRPr="00FA29A0">
        <w:t xml:space="preserve"> – 2019 ведущий методист МБО Серова А.С.</w:t>
      </w:r>
      <w:r w:rsidR="00BC5C0E" w:rsidRPr="00FA29A0">
        <w:t xml:space="preserve"> (</w:t>
      </w:r>
      <w:r w:rsidR="00FA29A0" w:rsidRPr="00FA29A0">
        <w:t xml:space="preserve">Диплом </w:t>
      </w:r>
      <w:r w:rsidR="00FA29A0" w:rsidRPr="00FA29A0">
        <w:rPr>
          <w:lang w:val="en-US"/>
        </w:rPr>
        <w:t>I</w:t>
      </w:r>
      <w:r w:rsidR="00FA29A0" w:rsidRPr="00FA29A0">
        <w:t xml:space="preserve"> степени</w:t>
      </w:r>
      <w:r w:rsidR="00BC5C0E" w:rsidRPr="00FA29A0">
        <w:t>)</w:t>
      </w:r>
      <w:r w:rsidR="00E2567A" w:rsidRPr="00FA29A0">
        <w:t>;</w:t>
      </w:r>
    </w:p>
    <w:p w:rsidR="00FA29A0" w:rsidRPr="00FA29A0" w:rsidRDefault="00FA29A0" w:rsidP="00F80827">
      <w:pPr>
        <w:widowControl w:val="0"/>
        <w:tabs>
          <w:tab w:val="left" w:pos="993"/>
        </w:tabs>
        <w:ind w:firstLine="426"/>
        <w:jc w:val="both"/>
      </w:pPr>
      <w:r>
        <w:t xml:space="preserve">- </w:t>
      </w:r>
      <w:r w:rsidRPr="00FA29A0">
        <w:t>на премию имени Анатолия Васильевича Луначарского Дирекции Санкт-Петербургского Международного культурного форума для работников культуры, не являющихся представителями творческих профессий</w:t>
      </w:r>
      <w:r>
        <w:t xml:space="preserve"> заведующий ОК и </w:t>
      </w:r>
      <w:proofErr w:type="spellStart"/>
      <w:r>
        <w:t>ол</w:t>
      </w:r>
      <w:proofErr w:type="spellEnd"/>
      <w:r>
        <w:t xml:space="preserve"> Лемешко Н.А. (без результата)</w:t>
      </w:r>
    </w:p>
    <w:p w:rsidR="0027542D" w:rsidRPr="00FA29A0" w:rsidRDefault="0027542D" w:rsidP="00F80827">
      <w:pPr>
        <w:widowControl w:val="0"/>
        <w:tabs>
          <w:tab w:val="left" w:pos="993"/>
        </w:tabs>
        <w:ind w:firstLine="426"/>
        <w:jc w:val="both"/>
      </w:pPr>
      <w:r w:rsidRPr="00FA29A0">
        <w:t xml:space="preserve">- </w:t>
      </w:r>
      <w:r w:rsidR="00440F81" w:rsidRPr="00FA29A0">
        <w:t>О</w:t>
      </w:r>
      <w:r w:rsidRPr="00FA29A0">
        <w:t xml:space="preserve">бластной конкурс </w:t>
      </w:r>
      <w:r w:rsidR="00FA29A0" w:rsidRPr="00FA29A0">
        <w:t>«Библиотекарь – 2019» ведущий библиограф Потаповского отдела Донскова С.Д</w:t>
      </w:r>
      <w:r w:rsidR="00BC5C0E" w:rsidRPr="00FA29A0">
        <w:t xml:space="preserve"> (без результата)</w:t>
      </w:r>
      <w:r w:rsidR="00E2567A" w:rsidRPr="00FA29A0">
        <w:t>;</w:t>
      </w:r>
    </w:p>
    <w:p w:rsidR="0027542D" w:rsidRPr="00FA29A0" w:rsidRDefault="00900A94" w:rsidP="00F80827">
      <w:pPr>
        <w:widowControl w:val="0"/>
        <w:tabs>
          <w:tab w:val="left" w:pos="993"/>
        </w:tabs>
        <w:ind w:firstLine="426"/>
        <w:jc w:val="both"/>
      </w:pPr>
      <w:r w:rsidRPr="00FA29A0">
        <w:t>-</w:t>
      </w:r>
      <w:r w:rsidR="00FA29A0" w:rsidRPr="00FA29A0">
        <w:rPr>
          <w:lang w:val="en-US"/>
        </w:rPr>
        <w:t>I</w:t>
      </w:r>
      <w:r w:rsidR="00C74446" w:rsidRPr="00FA29A0">
        <w:rPr>
          <w:lang w:val="en-US"/>
        </w:rPr>
        <w:t>V</w:t>
      </w:r>
      <w:r w:rsidRPr="00FA29A0">
        <w:t xml:space="preserve"> областной </w:t>
      </w:r>
      <w:r w:rsidR="007B4162" w:rsidRPr="00FA29A0">
        <w:t xml:space="preserve">фестиваль клубов молодых семей </w:t>
      </w:r>
      <w:r w:rsidR="00440F81" w:rsidRPr="00FA29A0">
        <w:t xml:space="preserve"> клуб молодых семей «Гармония»</w:t>
      </w:r>
      <w:r w:rsidR="00BC5C0E" w:rsidRPr="00FA29A0">
        <w:t xml:space="preserve"> (без</w:t>
      </w:r>
      <w:r w:rsidR="00E2567A" w:rsidRPr="00FA29A0">
        <w:t xml:space="preserve"> результата)</w:t>
      </w:r>
      <w:r w:rsidR="00440F81" w:rsidRPr="00FA29A0">
        <w:t>;</w:t>
      </w:r>
    </w:p>
    <w:p w:rsidR="00C74446" w:rsidRPr="00FA29A0" w:rsidRDefault="00C74446" w:rsidP="00F80827">
      <w:pPr>
        <w:widowControl w:val="0"/>
        <w:tabs>
          <w:tab w:val="left" w:pos="993"/>
        </w:tabs>
        <w:ind w:firstLine="426"/>
        <w:jc w:val="both"/>
      </w:pPr>
      <w:r w:rsidRPr="00FA29A0">
        <w:t xml:space="preserve">- </w:t>
      </w:r>
      <w:r w:rsidR="00FA29A0" w:rsidRPr="00FA29A0">
        <w:t>Всероссийский конкурс «Библиотекарь – 2019» директор МБУК ВР «МЦБ» им. М.В. Наумова Панкратова Л.В. (без результата)</w:t>
      </w:r>
    </w:p>
    <w:p w:rsidR="0027542D" w:rsidRPr="00E44F87" w:rsidRDefault="00176405" w:rsidP="00F80827">
      <w:pPr>
        <w:widowControl w:val="0"/>
        <w:tabs>
          <w:tab w:val="left" w:pos="993"/>
        </w:tabs>
        <w:ind w:firstLine="426"/>
        <w:jc w:val="both"/>
      </w:pPr>
      <w:r w:rsidRPr="00E44F87">
        <w:t>-</w:t>
      </w:r>
      <w:r w:rsidR="00440F81" w:rsidRPr="00E44F87">
        <w:t>О</w:t>
      </w:r>
      <w:r w:rsidR="0027542D" w:rsidRPr="00E44F87">
        <w:t>бластной конкурс на получение денежного поощрения лучших работников муниципальных учреждений культуры, находящихся на территориях сельских поселений Ростовской облас</w:t>
      </w:r>
      <w:r w:rsidR="003870CC" w:rsidRPr="00E44F87">
        <w:t xml:space="preserve">ти (получено денежное поощрение </w:t>
      </w:r>
      <w:r w:rsidR="00E44F87">
        <w:t>главным библиотекарем Потаповского отдела</w:t>
      </w:r>
      <w:r w:rsidR="00FA29A0">
        <w:t xml:space="preserve"> Дубовой С.А.)</w:t>
      </w:r>
    </w:p>
    <w:p w:rsidR="003870CC" w:rsidRPr="00E44F87" w:rsidRDefault="003870CC" w:rsidP="00F80827">
      <w:pPr>
        <w:widowControl w:val="0"/>
        <w:tabs>
          <w:tab w:val="left" w:pos="993"/>
        </w:tabs>
        <w:ind w:firstLine="426"/>
        <w:jc w:val="both"/>
      </w:pPr>
      <w:r w:rsidRPr="00E44F87">
        <w:t xml:space="preserve">- Областной конкурс на получение денежного поощрения лучшими муниципальными учреждениями культуры, находящимися на территориях сельских поселений Ростовской области(получено денежное поощрение </w:t>
      </w:r>
      <w:proofErr w:type="spellStart"/>
      <w:r w:rsidR="00D24280">
        <w:t>Рябичевским</w:t>
      </w:r>
      <w:proofErr w:type="spellEnd"/>
      <w:r w:rsidR="00FA29A0">
        <w:t>, Донским, Романовским детским отделами</w:t>
      </w:r>
      <w:r w:rsidRPr="00E44F87">
        <w:t xml:space="preserve"> МБУК ВР «МЦБ» им. М.В. Наумова)</w:t>
      </w:r>
      <w:r w:rsidR="00E2567A" w:rsidRPr="00E44F87">
        <w:t>.</w:t>
      </w:r>
    </w:p>
    <w:p w:rsidR="003870CC" w:rsidRPr="00AD59C1" w:rsidRDefault="003870CC" w:rsidP="00F80827">
      <w:pPr>
        <w:widowControl w:val="0"/>
        <w:tabs>
          <w:tab w:val="left" w:pos="993"/>
        </w:tabs>
        <w:ind w:firstLine="426"/>
        <w:jc w:val="both"/>
        <w:rPr>
          <w:b/>
          <w:highlight w:val="yellow"/>
        </w:rPr>
      </w:pPr>
    </w:p>
    <w:p w:rsidR="00C00647" w:rsidRPr="00FE1156" w:rsidRDefault="00C00647" w:rsidP="00F80827">
      <w:pPr>
        <w:widowControl w:val="0"/>
        <w:tabs>
          <w:tab w:val="left" w:pos="993"/>
        </w:tabs>
        <w:ind w:firstLine="426"/>
        <w:jc w:val="both"/>
      </w:pPr>
      <w:r w:rsidRPr="00FE1156">
        <w:rPr>
          <w:b/>
        </w:rPr>
        <w:t>4.2.2.</w:t>
      </w:r>
      <w:r w:rsidRPr="00FE1156">
        <w:t xml:space="preserve"> Оказание платных услуг (виды услуг, раскрыть динамику по видам)</w:t>
      </w:r>
    </w:p>
    <w:tbl>
      <w:tblPr>
        <w:tblW w:w="9781" w:type="dxa"/>
        <w:tblInd w:w="108" w:type="dxa"/>
        <w:tblLayout w:type="fixed"/>
        <w:tblLook w:val="0000" w:firstRow="0" w:lastRow="0" w:firstColumn="0" w:lastColumn="0" w:noHBand="0" w:noVBand="0"/>
      </w:tblPr>
      <w:tblGrid>
        <w:gridCol w:w="3060"/>
        <w:gridCol w:w="2327"/>
        <w:gridCol w:w="4394"/>
      </w:tblGrid>
      <w:tr w:rsidR="00C00647" w:rsidRPr="00FE1156" w:rsidTr="00A4037D">
        <w:trPr>
          <w:cantSplit/>
        </w:trPr>
        <w:tc>
          <w:tcPr>
            <w:tcW w:w="3060" w:type="dxa"/>
            <w:tcBorders>
              <w:top w:val="single" w:sz="4" w:space="0" w:color="000000"/>
              <w:left w:val="single" w:sz="4" w:space="0" w:color="000000"/>
              <w:bottom w:val="single" w:sz="4" w:space="0" w:color="000000"/>
              <w:right w:val="nil"/>
            </w:tcBorders>
          </w:tcPr>
          <w:p w:rsidR="00C00647" w:rsidRPr="00FE1156" w:rsidRDefault="00C00647" w:rsidP="00F80827">
            <w:pPr>
              <w:snapToGrid w:val="0"/>
              <w:ind w:firstLine="426"/>
              <w:jc w:val="center"/>
            </w:pPr>
            <w:r w:rsidRPr="00FE1156">
              <w:t>Наименование услуги</w:t>
            </w:r>
          </w:p>
        </w:tc>
        <w:tc>
          <w:tcPr>
            <w:tcW w:w="2327" w:type="dxa"/>
            <w:tcBorders>
              <w:top w:val="single" w:sz="4" w:space="0" w:color="000000"/>
              <w:left w:val="single" w:sz="4" w:space="0" w:color="000000"/>
              <w:bottom w:val="single" w:sz="4" w:space="0" w:color="000000"/>
              <w:right w:val="nil"/>
            </w:tcBorders>
          </w:tcPr>
          <w:p w:rsidR="00C00647" w:rsidRPr="00FE1156" w:rsidRDefault="00C00647" w:rsidP="00F80827">
            <w:pPr>
              <w:keepNext/>
              <w:widowControl w:val="0"/>
              <w:shd w:val="clear" w:color="auto" w:fill="FFFFFF"/>
              <w:autoSpaceDE w:val="0"/>
              <w:autoSpaceDN w:val="0"/>
              <w:snapToGrid w:val="0"/>
              <w:ind w:firstLine="426"/>
              <w:jc w:val="center"/>
              <w:outlineLvl w:val="1"/>
            </w:pPr>
            <w:r w:rsidRPr="00FE1156">
              <w:t>Доход в руб.</w:t>
            </w:r>
          </w:p>
        </w:tc>
        <w:tc>
          <w:tcPr>
            <w:tcW w:w="4394" w:type="dxa"/>
            <w:tcBorders>
              <w:top w:val="single" w:sz="4" w:space="0" w:color="000000"/>
              <w:left w:val="single" w:sz="4" w:space="0" w:color="000000"/>
              <w:bottom w:val="single" w:sz="4" w:space="0" w:color="000000"/>
              <w:right w:val="single" w:sz="4" w:space="0" w:color="000000"/>
            </w:tcBorders>
          </w:tcPr>
          <w:p w:rsidR="00C00647" w:rsidRPr="00FE1156" w:rsidRDefault="00C00647" w:rsidP="00F80827">
            <w:pPr>
              <w:snapToGrid w:val="0"/>
              <w:ind w:firstLine="426"/>
              <w:jc w:val="center"/>
            </w:pPr>
            <w:r w:rsidRPr="00FE1156">
              <w:t>Наличие альтернативных бесплатных услуг</w:t>
            </w:r>
          </w:p>
        </w:tc>
      </w:tr>
      <w:tr w:rsidR="00C00647" w:rsidRPr="00AD59C1" w:rsidTr="00A4037D">
        <w:trPr>
          <w:cantSplit/>
        </w:trPr>
        <w:tc>
          <w:tcPr>
            <w:tcW w:w="3060" w:type="dxa"/>
            <w:tcBorders>
              <w:top w:val="single" w:sz="4" w:space="0" w:color="000000"/>
              <w:left w:val="single" w:sz="4" w:space="0" w:color="000000"/>
              <w:bottom w:val="single" w:sz="4" w:space="0" w:color="000000"/>
              <w:right w:val="nil"/>
            </w:tcBorders>
          </w:tcPr>
          <w:p w:rsidR="00C00647" w:rsidRPr="00FE1156" w:rsidRDefault="00C00647" w:rsidP="00F80827">
            <w:pPr>
              <w:snapToGrid w:val="0"/>
              <w:ind w:firstLine="426"/>
              <w:jc w:val="center"/>
            </w:pPr>
            <w:r w:rsidRPr="00FE1156">
              <w:t>0</w:t>
            </w:r>
          </w:p>
        </w:tc>
        <w:tc>
          <w:tcPr>
            <w:tcW w:w="2327" w:type="dxa"/>
            <w:tcBorders>
              <w:top w:val="single" w:sz="4" w:space="0" w:color="000000"/>
              <w:left w:val="single" w:sz="4" w:space="0" w:color="000000"/>
              <w:bottom w:val="single" w:sz="4" w:space="0" w:color="000000"/>
              <w:right w:val="nil"/>
            </w:tcBorders>
          </w:tcPr>
          <w:p w:rsidR="00C00647" w:rsidRPr="00FE1156" w:rsidRDefault="00C00647" w:rsidP="00F80827">
            <w:pPr>
              <w:keepNext/>
              <w:widowControl w:val="0"/>
              <w:shd w:val="clear" w:color="auto" w:fill="FFFFFF"/>
              <w:autoSpaceDE w:val="0"/>
              <w:autoSpaceDN w:val="0"/>
              <w:snapToGrid w:val="0"/>
              <w:ind w:firstLine="426"/>
              <w:jc w:val="center"/>
              <w:outlineLvl w:val="1"/>
            </w:pPr>
            <w:r w:rsidRPr="00FE1156">
              <w:t>0</w:t>
            </w:r>
          </w:p>
        </w:tc>
        <w:tc>
          <w:tcPr>
            <w:tcW w:w="4394" w:type="dxa"/>
            <w:tcBorders>
              <w:top w:val="single" w:sz="4" w:space="0" w:color="000000"/>
              <w:left w:val="single" w:sz="4" w:space="0" w:color="000000"/>
              <w:bottom w:val="single" w:sz="4" w:space="0" w:color="000000"/>
              <w:right w:val="single" w:sz="4" w:space="0" w:color="000000"/>
            </w:tcBorders>
          </w:tcPr>
          <w:p w:rsidR="00C00647" w:rsidRPr="00FE1156" w:rsidRDefault="00C00647" w:rsidP="00F80827">
            <w:pPr>
              <w:snapToGrid w:val="0"/>
              <w:ind w:firstLine="426"/>
              <w:jc w:val="center"/>
            </w:pPr>
            <w:r w:rsidRPr="00FE1156">
              <w:t>0</w:t>
            </w:r>
          </w:p>
        </w:tc>
      </w:tr>
    </w:tbl>
    <w:p w:rsidR="00440F81" w:rsidRPr="00AD59C1" w:rsidRDefault="00440F81" w:rsidP="00F80827">
      <w:pPr>
        <w:widowControl w:val="0"/>
        <w:ind w:firstLine="426"/>
        <w:jc w:val="both"/>
        <w:rPr>
          <w:b/>
          <w:highlight w:val="yellow"/>
        </w:rPr>
      </w:pPr>
    </w:p>
    <w:p w:rsidR="00C00647" w:rsidRPr="00FE1156" w:rsidRDefault="00C00647" w:rsidP="00F80827">
      <w:pPr>
        <w:widowControl w:val="0"/>
        <w:ind w:firstLine="426"/>
        <w:jc w:val="both"/>
        <w:rPr>
          <w:b/>
        </w:rPr>
      </w:pPr>
      <w:r w:rsidRPr="00FE1156">
        <w:rPr>
          <w:b/>
        </w:rPr>
        <w:t xml:space="preserve">4.2.3.Финансовые средства от приносящей доход деятельности, всего </w:t>
      </w:r>
      <w:r w:rsidRPr="00FE1156">
        <w:rPr>
          <w:b/>
          <w:u w:val="single"/>
        </w:rPr>
        <w:t>0</w:t>
      </w:r>
    </w:p>
    <w:p w:rsidR="00C00647" w:rsidRPr="00FE1156" w:rsidRDefault="00C00647" w:rsidP="00F80827">
      <w:pPr>
        <w:widowControl w:val="0"/>
        <w:ind w:firstLine="426"/>
        <w:jc w:val="both"/>
        <w:rPr>
          <w:b/>
        </w:rPr>
      </w:pPr>
      <w:r w:rsidRPr="00FE1156">
        <w:rPr>
          <w:b/>
        </w:rPr>
        <w:t>в том числе:</w:t>
      </w:r>
    </w:p>
    <w:p w:rsidR="00C00647" w:rsidRPr="00FE1156" w:rsidRDefault="00C00647" w:rsidP="00F80827">
      <w:pPr>
        <w:widowControl w:val="0"/>
        <w:ind w:firstLine="426"/>
        <w:jc w:val="both"/>
      </w:pPr>
      <w:r w:rsidRPr="00FE1156">
        <w:t xml:space="preserve">платные услуги </w:t>
      </w:r>
      <w:r w:rsidRPr="00FE1156">
        <w:rPr>
          <w:b/>
          <w:u w:val="single"/>
        </w:rPr>
        <w:t>0</w:t>
      </w:r>
    </w:p>
    <w:p w:rsidR="00C00647" w:rsidRPr="00FE1156" w:rsidRDefault="00C00647" w:rsidP="00F80827">
      <w:pPr>
        <w:widowControl w:val="0"/>
        <w:ind w:firstLine="426"/>
        <w:jc w:val="both"/>
      </w:pPr>
      <w:r w:rsidRPr="00FE1156">
        <w:t xml:space="preserve">договорная деятельность </w:t>
      </w:r>
      <w:r w:rsidRPr="00FE1156">
        <w:rPr>
          <w:b/>
          <w:u w:val="single"/>
        </w:rPr>
        <w:t>0</w:t>
      </w:r>
    </w:p>
    <w:p w:rsidR="00C00647" w:rsidRPr="0083326D" w:rsidRDefault="00C00647" w:rsidP="00F80827">
      <w:pPr>
        <w:widowControl w:val="0"/>
        <w:ind w:firstLine="426"/>
        <w:jc w:val="both"/>
      </w:pPr>
      <w:r w:rsidRPr="0083326D">
        <w:rPr>
          <w:b/>
        </w:rPr>
        <w:lastRenderedPageBreak/>
        <w:t>4.2.4.Финансовые средства</w:t>
      </w:r>
      <w:r w:rsidR="006C45CB" w:rsidRPr="0083326D">
        <w:rPr>
          <w:b/>
        </w:rPr>
        <w:t xml:space="preserve"> </w:t>
      </w:r>
      <w:r w:rsidRPr="0083326D">
        <w:rPr>
          <w:b/>
        </w:rPr>
        <w:t>от благотворительности и целевые средства,</w:t>
      </w:r>
      <w:r w:rsidR="006C45CB" w:rsidRPr="0083326D">
        <w:rPr>
          <w:b/>
        </w:rPr>
        <w:t xml:space="preserve"> </w:t>
      </w:r>
      <w:r w:rsidRPr="0083326D">
        <w:rPr>
          <w:b/>
        </w:rPr>
        <w:t>всего</w:t>
      </w:r>
      <w:r w:rsidRPr="0083326D">
        <w:t>:</w:t>
      </w:r>
    </w:p>
    <w:p w:rsidR="00C00647" w:rsidRPr="0083326D" w:rsidRDefault="00C00647" w:rsidP="00F80827">
      <w:pPr>
        <w:widowControl w:val="0"/>
        <w:ind w:firstLine="426"/>
        <w:jc w:val="both"/>
        <w:rPr>
          <w:b/>
          <w:u w:val="single"/>
        </w:rPr>
      </w:pPr>
      <w:r w:rsidRPr="0083326D">
        <w:t>–</w:t>
      </w:r>
      <w:r w:rsidRPr="0083326D">
        <w:tab/>
        <w:t xml:space="preserve">пожертвования  </w:t>
      </w:r>
    </w:p>
    <w:p w:rsidR="00C00647" w:rsidRPr="0083326D" w:rsidRDefault="00C00647" w:rsidP="00F80827">
      <w:pPr>
        <w:widowControl w:val="0"/>
        <w:ind w:firstLine="426"/>
        <w:jc w:val="both"/>
        <w:rPr>
          <w:b/>
          <w:u w:val="single"/>
        </w:rPr>
      </w:pPr>
      <w:r w:rsidRPr="0083326D">
        <w:t>–</w:t>
      </w:r>
      <w:r w:rsidRPr="0083326D">
        <w:tab/>
        <w:t xml:space="preserve">гранты </w:t>
      </w:r>
      <w:r w:rsidR="0083326D" w:rsidRPr="0083326D">
        <w:rPr>
          <w:b/>
          <w:u w:val="single"/>
        </w:rPr>
        <w:t>3</w:t>
      </w:r>
      <w:r w:rsidR="00EB5095" w:rsidRPr="0083326D">
        <w:rPr>
          <w:b/>
          <w:u w:val="single"/>
        </w:rPr>
        <w:t>50,00</w:t>
      </w:r>
      <w:r w:rsidRPr="0083326D">
        <w:rPr>
          <w:b/>
          <w:u w:val="single"/>
        </w:rPr>
        <w:t>т.р.</w:t>
      </w:r>
    </w:p>
    <w:p w:rsidR="00EB5095" w:rsidRPr="0083326D" w:rsidRDefault="00C00647" w:rsidP="00F80827">
      <w:pPr>
        <w:widowControl w:val="0"/>
        <w:ind w:firstLine="426"/>
        <w:jc w:val="both"/>
      </w:pPr>
      <w:r w:rsidRPr="0083326D">
        <w:t>–</w:t>
      </w:r>
      <w:r w:rsidRPr="0083326D">
        <w:tab/>
        <w:t>целевые (целевые областные программы, федеральные средства на комплектование, муниципальные целевые п</w:t>
      </w:r>
      <w:r w:rsidR="00EB5095" w:rsidRPr="0083326D">
        <w:t>рограммы и т.д</w:t>
      </w:r>
      <w:r w:rsidR="006C45CB" w:rsidRPr="0083326D">
        <w:t>.</w:t>
      </w:r>
      <w:r w:rsidR="00EB5095" w:rsidRPr="0083326D">
        <w:t>):</w:t>
      </w:r>
      <w:r w:rsidR="0083326D" w:rsidRPr="0083326D">
        <w:t>671,2</w:t>
      </w:r>
      <w:r w:rsidR="001F0FE6" w:rsidRPr="0083326D">
        <w:t xml:space="preserve"> тыс. руб.</w:t>
      </w:r>
    </w:p>
    <w:p w:rsidR="001F0FE6" w:rsidRPr="00AD59C1" w:rsidRDefault="001F0FE6" w:rsidP="00F80827">
      <w:pPr>
        <w:widowControl w:val="0"/>
        <w:tabs>
          <w:tab w:val="left" w:pos="851"/>
        </w:tabs>
        <w:ind w:firstLine="426"/>
        <w:jc w:val="center"/>
        <w:rPr>
          <w:b/>
          <w:highlight w:val="yellow"/>
        </w:rPr>
      </w:pPr>
    </w:p>
    <w:p w:rsidR="00C00647" w:rsidRPr="00E80672" w:rsidRDefault="00C00647" w:rsidP="00F80827">
      <w:pPr>
        <w:widowControl w:val="0"/>
        <w:tabs>
          <w:tab w:val="left" w:pos="851"/>
        </w:tabs>
        <w:ind w:firstLine="426"/>
        <w:jc w:val="center"/>
        <w:rPr>
          <w:b/>
        </w:rPr>
      </w:pPr>
      <w:r w:rsidRPr="00E80672">
        <w:rPr>
          <w:b/>
        </w:rPr>
        <w:t>5. МЕТОДИЧЕСКОЕ ОБЕСПЕЧЕНИЕ ДЕЯТЕЛЬНОСТИ БИБЛИОТЕК МУНИЦИПАЛЬНОГО РАЙОНА/ГОРОДСКОГО ОКРУГА.</w:t>
      </w:r>
    </w:p>
    <w:p w:rsidR="00C00647" w:rsidRPr="00E80672" w:rsidRDefault="00C00647" w:rsidP="00F80827">
      <w:pPr>
        <w:tabs>
          <w:tab w:val="left" w:pos="426"/>
        </w:tabs>
        <w:ind w:firstLine="426"/>
        <w:jc w:val="both"/>
      </w:pPr>
      <w:r w:rsidRPr="00E80672">
        <w:rPr>
          <w:b/>
        </w:rPr>
        <w:tab/>
        <w:t>5.1.</w:t>
      </w:r>
      <w:r w:rsidRPr="00E80672">
        <w:t xml:space="preserve">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w:t>
      </w:r>
      <w:proofErr w:type="spellStart"/>
      <w:r w:rsidRPr="00E80672">
        <w:t>межпоселенческих</w:t>
      </w:r>
      <w:proofErr w:type="spellEnd"/>
      <w:r w:rsidRPr="00E80672">
        <w:t>) наделенных статусом центральной (ЦБ).</w:t>
      </w:r>
    </w:p>
    <w:p w:rsidR="00C00647" w:rsidRPr="00AD59C1" w:rsidRDefault="00C00647" w:rsidP="00F80827">
      <w:pPr>
        <w:ind w:firstLine="426"/>
        <w:jc w:val="both"/>
      </w:pPr>
      <w:r w:rsidRPr="00E80672">
        <w:tab/>
      </w:r>
      <w:r w:rsidR="009E2699" w:rsidRPr="00E80672">
        <w:t>Методическое сопровождение деятельности МБУК ВР «</w:t>
      </w:r>
      <w:r w:rsidR="009E2699" w:rsidRPr="00AD59C1">
        <w:t xml:space="preserve">МЦБ» им. М.В. Наумова  осуществляет методический отдел. В своей работе МБО руководствуется действующим законодательством,  в том числе основами законодательства РФ о культуре и библиотечном деле, нормативно-методическими документами вышестоящих органов, решениями местных органов власти, Уставом МБУК ВР «МЦБ» им. М.В. Наумова, </w:t>
      </w:r>
      <w:r w:rsidR="002A12D0" w:rsidRPr="00AD59C1">
        <w:t>п</w:t>
      </w:r>
      <w:r w:rsidR="009E2699" w:rsidRPr="00AD59C1">
        <w:t>оложением о методическом отделе, правилами внутреннего трудового распорядка, приказами и распоряжениями руководства. Работа отдела осуществляется в координации со всеми отделами библиотеки.</w:t>
      </w:r>
    </w:p>
    <w:p w:rsidR="006C10E0" w:rsidRPr="00AD59C1" w:rsidRDefault="006C10E0" w:rsidP="00F80827">
      <w:pPr>
        <w:ind w:firstLine="426"/>
        <w:jc w:val="both"/>
      </w:pPr>
      <w:r w:rsidRPr="00AD59C1">
        <w:t xml:space="preserve">МБУК ВР «МЦБ» им. М.В. Наумова </w:t>
      </w:r>
      <w:r w:rsidR="007F0AFD" w:rsidRPr="00AD59C1">
        <w:t>является организационно-методическим центром для всех отделов, входящих в структуру МБУК ВР «МЦБ» им. М.В. Наумова.</w:t>
      </w:r>
    </w:p>
    <w:p w:rsidR="006C10E0" w:rsidRPr="00AD59C1" w:rsidRDefault="00AE0BC3" w:rsidP="00F80827">
      <w:pPr>
        <w:ind w:firstLine="426"/>
        <w:jc w:val="both"/>
      </w:pPr>
      <w:r w:rsidRPr="00AD59C1">
        <w:t>Методическое обеспечение деятельности библиотек Волгодонского района осущест</w:t>
      </w:r>
      <w:r w:rsidR="00DE4002" w:rsidRPr="00AD59C1">
        <w:t xml:space="preserve">вляют: заведующий МБО, </w:t>
      </w:r>
      <w:r w:rsidR="00FB42AB" w:rsidRPr="00AD59C1">
        <w:t>ведущий</w:t>
      </w:r>
      <w:r w:rsidRPr="00AD59C1">
        <w:t xml:space="preserve"> методист МБО,</w:t>
      </w:r>
      <w:r w:rsidR="003870CC" w:rsidRPr="00AD59C1">
        <w:t xml:space="preserve"> ведущий</w:t>
      </w:r>
      <w:r w:rsidRPr="00AD59C1">
        <w:t xml:space="preserve"> библиограф </w:t>
      </w:r>
      <w:r w:rsidR="00DE4002" w:rsidRPr="00AD59C1">
        <w:t>МБО</w:t>
      </w:r>
      <w:r w:rsidR="00FB42AB" w:rsidRPr="00AD59C1">
        <w:t>,</w:t>
      </w:r>
      <w:r w:rsidR="002A12D0" w:rsidRPr="00AD59C1">
        <w:t xml:space="preserve"> заведующие</w:t>
      </w:r>
      <w:r w:rsidR="0003238D" w:rsidRPr="00AD59C1">
        <w:t xml:space="preserve"> других отделов Центральной библиотеки им. М.В. Наумова</w:t>
      </w:r>
    </w:p>
    <w:p w:rsidR="00E4032D" w:rsidRDefault="0003238D" w:rsidP="00F80827">
      <w:pPr>
        <w:ind w:firstLine="426"/>
        <w:jc w:val="both"/>
      </w:pPr>
      <w:r w:rsidRPr="00AD59C1">
        <w:t xml:space="preserve">Согласно Уставу МБУК ВР «МЦБ» им. М.В. Наумова </w:t>
      </w:r>
      <w:r w:rsidR="007F0AFD" w:rsidRPr="00AD59C1">
        <w:t>м</w:t>
      </w:r>
      <w:r w:rsidR="006C10E0" w:rsidRPr="00AD59C1">
        <w:t>етодико-библиографический отдел осуществляет организационно-методическую работу и выполняет следующие функции:</w:t>
      </w:r>
      <w:r w:rsidR="00425B66" w:rsidRPr="00AD59C1">
        <w:t xml:space="preserve"> аналитическую, координационную, консультационную, м</w:t>
      </w:r>
      <w:r w:rsidR="006C10E0" w:rsidRPr="00AD59C1">
        <w:t>етодическое обеспечение</w:t>
      </w:r>
      <w:r w:rsidR="00425B66" w:rsidRPr="00AD59C1">
        <w:t xml:space="preserve"> публичных массовых мероприятий, п</w:t>
      </w:r>
      <w:r w:rsidR="006C10E0" w:rsidRPr="00AD59C1">
        <w:t>овышение профе</w:t>
      </w:r>
      <w:r w:rsidR="00425B66" w:rsidRPr="00AD59C1">
        <w:t>ссионального уровня сотрудников, о</w:t>
      </w:r>
      <w:r w:rsidR="006C10E0" w:rsidRPr="00AD59C1">
        <w:t xml:space="preserve">бобщение и внедрение инновационных </w:t>
      </w:r>
      <w:r w:rsidR="00BE6BB4" w:rsidRPr="00AD59C1">
        <w:t>процессов в практику работы МБО</w:t>
      </w:r>
      <w:r w:rsidR="00DE4002" w:rsidRPr="00AD59C1">
        <w:t>, о</w:t>
      </w:r>
      <w:r w:rsidR="006C10E0" w:rsidRPr="00AD59C1">
        <w:t>казание практической помощи работникам</w:t>
      </w:r>
      <w:r w:rsidR="00BE6BB4" w:rsidRPr="00AD59C1">
        <w:t xml:space="preserve"> структурных подразделений</w:t>
      </w:r>
      <w:r w:rsidR="006C10E0" w:rsidRPr="00AD59C1">
        <w:t>.</w:t>
      </w:r>
    </w:p>
    <w:p w:rsidR="00E83262" w:rsidRPr="00AD59C1" w:rsidRDefault="00C00647" w:rsidP="00F80827">
      <w:pPr>
        <w:ind w:firstLine="426"/>
        <w:jc w:val="both"/>
        <w:rPr>
          <w:color w:val="000000"/>
          <w:kern w:val="2"/>
        </w:rPr>
      </w:pPr>
      <w:r w:rsidRPr="00AD59C1">
        <w:t>В муниципальное задание МБУК В</w:t>
      </w:r>
      <w:r w:rsidR="00AD59C1">
        <w:t>Р «МЦБ» им. М.В. Наумова на 2019</w:t>
      </w:r>
      <w:r w:rsidRPr="00AD59C1">
        <w:t xml:space="preserve"> год включен</w:t>
      </w:r>
      <w:r w:rsidR="00E855C5" w:rsidRPr="00AD59C1">
        <w:t>а</w:t>
      </w:r>
      <w:r w:rsidR="00E4032D">
        <w:t xml:space="preserve">  </w:t>
      </w:r>
      <w:r w:rsidR="00E855C5" w:rsidRPr="00AD59C1">
        <w:t>работа</w:t>
      </w:r>
      <w:r w:rsidR="00E4032D">
        <w:t xml:space="preserve"> </w:t>
      </w:r>
      <w:r w:rsidR="00BD511B" w:rsidRPr="00AD59C1">
        <w:t>«Методическое обеспечение в области библиотечного дела».</w:t>
      </w:r>
    </w:p>
    <w:p w:rsidR="00C00647" w:rsidRPr="00AD59C1" w:rsidRDefault="00BE6BB4" w:rsidP="00F80827">
      <w:pPr>
        <w:ind w:firstLine="426"/>
        <w:jc w:val="both"/>
      </w:pPr>
      <w:r w:rsidRPr="00AD59C1">
        <w:t>Ежегодно составляется годовой план методической деятельности и годовой отчет о работе методического отдела, куда входят планирование и отчетность по</w:t>
      </w:r>
      <w:r w:rsidR="00714F21" w:rsidRPr="00AD59C1">
        <w:t xml:space="preserve"> проведению семинарских занятий.</w:t>
      </w:r>
    </w:p>
    <w:p w:rsidR="00C00647" w:rsidRPr="00AD59C1" w:rsidRDefault="00C00647" w:rsidP="00F80827">
      <w:pPr>
        <w:ind w:firstLine="426"/>
        <w:jc w:val="both"/>
        <w:rPr>
          <w:b/>
        </w:rPr>
      </w:pPr>
      <w:r w:rsidRPr="00AD59C1">
        <w:rPr>
          <w:b/>
        </w:rPr>
        <w:t>5.2. Виды и формы методических услуг/ работ, выполненных ЦБ:</w:t>
      </w:r>
    </w:p>
    <w:p w:rsidR="00ED3329" w:rsidRPr="00AD59C1" w:rsidRDefault="002A12D0" w:rsidP="00F80827">
      <w:pPr>
        <w:ind w:firstLine="426"/>
        <w:jc w:val="both"/>
      </w:pPr>
      <w:r w:rsidRPr="00AD59C1">
        <w:t>Методико-библиографический отдел работал по следующим направлениям:</w:t>
      </w:r>
    </w:p>
    <w:p w:rsidR="00ED3329" w:rsidRPr="00AD59C1" w:rsidRDefault="00ED3329" w:rsidP="00F80827">
      <w:pPr>
        <w:ind w:firstLine="426"/>
        <w:jc w:val="both"/>
      </w:pPr>
      <w:r w:rsidRPr="00AD59C1">
        <w:t xml:space="preserve">  -организация мероприятий по повышению квалификации и переподготовке библиотекарей </w:t>
      </w:r>
      <w:r w:rsidR="00BA795E" w:rsidRPr="00AD59C1">
        <w:t>муниципального образования</w:t>
      </w:r>
      <w:r w:rsidRPr="00AD59C1">
        <w:t>;</w:t>
      </w:r>
    </w:p>
    <w:p w:rsidR="00ED3329" w:rsidRPr="00AD59C1" w:rsidRDefault="002A12D0" w:rsidP="00F80827">
      <w:pPr>
        <w:ind w:firstLine="426"/>
        <w:jc w:val="both"/>
      </w:pPr>
      <w:r w:rsidRPr="00AD59C1">
        <w:t xml:space="preserve">  - оказание методической и практической помощи всем </w:t>
      </w:r>
      <w:r w:rsidR="00ED3329" w:rsidRPr="00AD59C1">
        <w:t>отделам;</w:t>
      </w:r>
    </w:p>
    <w:p w:rsidR="00ED3329" w:rsidRPr="00AD59C1" w:rsidRDefault="00ED3329" w:rsidP="00F80827">
      <w:pPr>
        <w:ind w:firstLine="426"/>
        <w:jc w:val="both"/>
      </w:pPr>
      <w:r w:rsidRPr="00AD59C1">
        <w:t xml:space="preserve">- </w:t>
      </w:r>
      <w:r w:rsidR="002A12D0" w:rsidRPr="00AD59C1">
        <w:t xml:space="preserve">помощь библиотекам  в реализации областных и районных программ и проектов: </w:t>
      </w:r>
    </w:p>
    <w:p w:rsidR="00ED3329" w:rsidRPr="00AD59C1" w:rsidRDefault="002A12D0" w:rsidP="00F80827">
      <w:pPr>
        <w:ind w:firstLine="426"/>
        <w:jc w:val="both"/>
      </w:pPr>
      <w:r w:rsidRPr="00AD59C1">
        <w:t xml:space="preserve">-  внедрение инновационных форм библиотечной деятельности в работу библиотек;   </w:t>
      </w:r>
    </w:p>
    <w:p w:rsidR="00B6501E" w:rsidRPr="00AD59C1" w:rsidRDefault="002A12D0" w:rsidP="00F80827">
      <w:pPr>
        <w:ind w:firstLine="426"/>
        <w:jc w:val="both"/>
      </w:pPr>
      <w:r w:rsidRPr="00AD59C1">
        <w:t xml:space="preserve"> -  активизация деятельности библиотек в областных, районных, Всероссийских конкурсах. </w:t>
      </w:r>
    </w:p>
    <w:p w:rsidR="00ED3329" w:rsidRPr="00AD59C1" w:rsidRDefault="002A12D0" w:rsidP="00F80827">
      <w:pPr>
        <w:ind w:firstLine="426"/>
        <w:jc w:val="both"/>
      </w:pPr>
      <w:r w:rsidRPr="00AD59C1">
        <w:t>-  создание информационных ресурсов на электронных и бумажных носителях</w:t>
      </w:r>
      <w:r w:rsidR="00ED3329" w:rsidRPr="00AD59C1">
        <w:t>;</w:t>
      </w:r>
    </w:p>
    <w:p w:rsidR="00ED3329" w:rsidRDefault="00ED3329" w:rsidP="00F80827">
      <w:pPr>
        <w:ind w:firstLine="426"/>
        <w:jc w:val="both"/>
      </w:pPr>
      <w:r w:rsidRPr="00AD59C1">
        <w:t>- организация сбора, анализа, обработки, хранения и представления статистической и содержательной информации о состоянии библиотечного дела.</w:t>
      </w:r>
    </w:p>
    <w:p w:rsidR="00CC73AF" w:rsidRDefault="00CC73AF" w:rsidP="00F80827">
      <w:pPr>
        <w:ind w:firstLine="426"/>
        <w:jc w:val="both"/>
      </w:pPr>
      <w:r>
        <w:t>В основе методической работы лежит аналитическая деятельность. Методический отдел</w:t>
      </w:r>
    </w:p>
    <w:p w:rsidR="00CC73AF" w:rsidRPr="00AD59C1" w:rsidRDefault="00CC73AF" w:rsidP="00F80827">
      <w:pPr>
        <w:ind w:firstLine="426"/>
        <w:jc w:val="both"/>
      </w:pPr>
      <w:r>
        <w:t>организует сбор, анализ, обработку, хранение и предоставление статистической и содержательной информации (планы, отчеты, аналитические и информационные справки) о состоянии библиотечного дела по заданию вышестоящих органов и учреждений.</w:t>
      </w:r>
    </w:p>
    <w:p w:rsidR="007705C3" w:rsidRPr="00AD59C1" w:rsidRDefault="002A12D0" w:rsidP="00F80827">
      <w:pPr>
        <w:ind w:firstLine="426"/>
        <w:jc w:val="both"/>
      </w:pPr>
      <w:r w:rsidRPr="00AD59C1">
        <w:t xml:space="preserve">  Главнейшим направлением в  методической работе  остаётся работа по повышению квалификации библиотечных кадров.   Одной из форм является, прежде всего, консультативная помощь. В МЦБ ей уделяется большое внимание и с каждым годом потребность в ней возрастает</w:t>
      </w:r>
      <w:r w:rsidR="00BA2322" w:rsidRPr="00AD59C1">
        <w:t>.</w:t>
      </w:r>
      <w:r w:rsidR="00E4032D">
        <w:t xml:space="preserve"> </w:t>
      </w:r>
      <w:r w:rsidR="00BA2322" w:rsidRPr="00AD59C1">
        <w:t>Проводились индивидуальные  и групповые консультации, практикумы</w:t>
      </w:r>
      <w:r w:rsidR="002C2A1F" w:rsidRPr="00AD59C1">
        <w:t>, тренинги</w:t>
      </w:r>
      <w:r w:rsidR="00BA2322" w:rsidRPr="00AD59C1">
        <w:t xml:space="preserve"> не только плановые, но и дополнительные, по просьбе библиотекарей. В основном индивидуальные </w:t>
      </w:r>
      <w:r w:rsidR="00BA2322" w:rsidRPr="00AD59C1">
        <w:lastRenderedPageBreak/>
        <w:t>консультации давались в устной форме, групповое консультирование проводилось как в устной, так и в письменной форме</w:t>
      </w:r>
      <w:r w:rsidR="007705C3" w:rsidRPr="00AD59C1">
        <w:t>.</w:t>
      </w:r>
    </w:p>
    <w:p w:rsidR="00F04D3E" w:rsidRPr="00D24280" w:rsidRDefault="00F04D3E" w:rsidP="00F80827">
      <w:pPr>
        <w:ind w:firstLine="426"/>
        <w:jc w:val="center"/>
      </w:pPr>
      <w:r w:rsidRPr="00D24280">
        <w:rPr>
          <w:b/>
        </w:rPr>
        <w:t>Темы индивидуальных консультаций</w:t>
      </w:r>
      <w:r w:rsidRPr="00D24280">
        <w:t>:</w:t>
      </w:r>
    </w:p>
    <w:p w:rsidR="00986C1E" w:rsidRPr="0050143F" w:rsidRDefault="00986C1E" w:rsidP="0025348C">
      <w:pPr>
        <w:numPr>
          <w:ilvl w:val="0"/>
          <w:numId w:val="5"/>
        </w:numPr>
        <w:ind w:left="0" w:firstLine="426"/>
        <w:jc w:val="both"/>
        <w:rPr>
          <w:color w:val="000000"/>
        </w:rPr>
      </w:pPr>
      <w:r w:rsidRPr="00D24280">
        <w:rPr>
          <w:color w:val="000000"/>
        </w:rPr>
        <w:t>«</w:t>
      </w:r>
      <w:r w:rsidR="00D24280" w:rsidRPr="00D24280">
        <w:rPr>
          <w:color w:val="000000"/>
        </w:rPr>
        <w:t xml:space="preserve">Подготовка пакета документов к конкурсу на получение денежного поощрения лучшими муниципальными учреждениями культуры, находящимися на территориях </w:t>
      </w:r>
      <w:r w:rsidR="00D24280" w:rsidRPr="0050143F">
        <w:rPr>
          <w:color w:val="000000"/>
        </w:rPr>
        <w:t xml:space="preserve">сельских поселений Ростовской области </w:t>
      </w:r>
      <w:r w:rsidRPr="0050143F">
        <w:rPr>
          <w:color w:val="000000"/>
        </w:rPr>
        <w:t>»;</w:t>
      </w:r>
    </w:p>
    <w:p w:rsidR="00F04D3E" w:rsidRPr="0050143F" w:rsidRDefault="00F04D3E" w:rsidP="0025348C">
      <w:pPr>
        <w:numPr>
          <w:ilvl w:val="0"/>
          <w:numId w:val="5"/>
        </w:numPr>
        <w:ind w:left="0" w:firstLine="426"/>
        <w:jc w:val="both"/>
        <w:rPr>
          <w:color w:val="000000"/>
        </w:rPr>
      </w:pPr>
      <w:r w:rsidRPr="0050143F">
        <w:rPr>
          <w:color w:val="222222"/>
        </w:rPr>
        <w:t>«</w:t>
      </w:r>
      <w:r w:rsidR="00F95B72">
        <w:rPr>
          <w:color w:val="000000"/>
        </w:rPr>
        <w:t>С</w:t>
      </w:r>
      <w:r w:rsidR="0050143F" w:rsidRPr="0050143F">
        <w:rPr>
          <w:color w:val="000000"/>
        </w:rPr>
        <w:t>оставление библиографических пособий</w:t>
      </w:r>
      <w:r w:rsidRPr="0050143F">
        <w:rPr>
          <w:color w:val="000000"/>
        </w:rPr>
        <w:t>»;</w:t>
      </w:r>
    </w:p>
    <w:p w:rsidR="0054111B" w:rsidRPr="00F95B72" w:rsidRDefault="00F04D3E" w:rsidP="0025348C">
      <w:pPr>
        <w:numPr>
          <w:ilvl w:val="0"/>
          <w:numId w:val="5"/>
        </w:numPr>
        <w:ind w:left="0" w:firstLine="426"/>
        <w:jc w:val="both"/>
        <w:rPr>
          <w:color w:val="000000"/>
        </w:rPr>
      </w:pPr>
      <w:r w:rsidRPr="00F95B72">
        <w:rPr>
          <w:color w:val="000000"/>
        </w:rPr>
        <w:t>«</w:t>
      </w:r>
      <w:r w:rsidR="00F95B72" w:rsidRPr="00F95B72">
        <w:rPr>
          <w:color w:val="000000"/>
        </w:rPr>
        <w:t>Разработка проекта</w:t>
      </w:r>
      <w:r w:rsidRPr="00F95B72">
        <w:rPr>
          <w:color w:val="000000"/>
        </w:rPr>
        <w:t>»;</w:t>
      </w:r>
    </w:p>
    <w:p w:rsidR="0054111B" w:rsidRPr="00287C13" w:rsidRDefault="0054111B" w:rsidP="0025348C">
      <w:pPr>
        <w:numPr>
          <w:ilvl w:val="0"/>
          <w:numId w:val="5"/>
        </w:numPr>
        <w:ind w:left="0" w:firstLine="426"/>
        <w:jc w:val="both"/>
        <w:rPr>
          <w:color w:val="000000"/>
        </w:rPr>
      </w:pPr>
      <w:r w:rsidRPr="00287C13">
        <w:rPr>
          <w:color w:val="000000"/>
        </w:rPr>
        <w:t>«</w:t>
      </w:r>
      <w:r w:rsidR="00F95B72" w:rsidRPr="00287C13">
        <w:rPr>
          <w:color w:val="000000"/>
        </w:rPr>
        <w:t>Электронные выставки</w:t>
      </w:r>
      <w:r w:rsidRPr="00287C13">
        <w:rPr>
          <w:color w:val="000000"/>
        </w:rPr>
        <w:t>»;</w:t>
      </w:r>
    </w:p>
    <w:p w:rsidR="0054111B" w:rsidRDefault="0054111B" w:rsidP="0025348C">
      <w:pPr>
        <w:numPr>
          <w:ilvl w:val="0"/>
          <w:numId w:val="5"/>
        </w:numPr>
        <w:ind w:left="0" w:firstLine="426"/>
        <w:jc w:val="both"/>
        <w:rPr>
          <w:color w:val="000000"/>
        </w:rPr>
      </w:pPr>
      <w:bookmarkStart w:id="1" w:name="_Hlk533330214"/>
      <w:r w:rsidRPr="00287C13">
        <w:rPr>
          <w:color w:val="000000"/>
        </w:rPr>
        <w:t>«</w:t>
      </w:r>
      <w:proofErr w:type="spellStart"/>
      <w:r w:rsidRPr="00287C13">
        <w:rPr>
          <w:color w:val="000000"/>
        </w:rPr>
        <w:t>Внестационарное</w:t>
      </w:r>
      <w:proofErr w:type="spellEnd"/>
      <w:r w:rsidRPr="00287C13">
        <w:rPr>
          <w:color w:val="000000"/>
        </w:rPr>
        <w:t xml:space="preserve"> обслуживание»;</w:t>
      </w:r>
    </w:p>
    <w:bookmarkEnd w:id="1"/>
    <w:p w:rsidR="00FE1156" w:rsidRPr="00FE1156" w:rsidRDefault="00FE1156" w:rsidP="0025348C">
      <w:pPr>
        <w:numPr>
          <w:ilvl w:val="0"/>
          <w:numId w:val="5"/>
        </w:numPr>
        <w:ind w:left="0" w:firstLine="426"/>
        <w:jc w:val="both"/>
        <w:rPr>
          <w:color w:val="000000"/>
        </w:rPr>
      </w:pPr>
      <w:r w:rsidRPr="00FE1156">
        <w:rPr>
          <w:color w:val="000000"/>
        </w:rPr>
        <w:t>«Детское чтение: развитие и поддержка»</w:t>
      </w:r>
      <w:r>
        <w:rPr>
          <w:color w:val="000000"/>
        </w:rPr>
        <w:t>;</w:t>
      </w:r>
    </w:p>
    <w:p w:rsidR="0054111B" w:rsidRPr="0050143F" w:rsidRDefault="00F04D3E" w:rsidP="0025348C">
      <w:pPr>
        <w:numPr>
          <w:ilvl w:val="0"/>
          <w:numId w:val="5"/>
        </w:numPr>
        <w:spacing w:line="480" w:lineRule="auto"/>
        <w:ind w:left="0" w:firstLine="426"/>
        <w:jc w:val="both"/>
        <w:rPr>
          <w:color w:val="000000"/>
        </w:rPr>
      </w:pPr>
      <w:r w:rsidRPr="0050143F">
        <w:rPr>
          <w:color w:val="000000"/>
        </w:rPr>
        <w:t>«</w:t>
      </w:r>
      <w:r w:rsidR="0050143F" w:rsidRPr="0050143F">
        <w:rPr>
          <w:color w:val="000000"/>
        </w:rPr>
        <w:t>Составление годовых отчетов»</w:t>
      </w:r>
      <w:r w:rsidR="00FE1156">
        <w:rPr>
          <w:color w:val="000000"/>
        </w:rPr>
        <w:t xml:space="preserve"> многие др</w:t>
      </w:r>
      <w:r w:rsidR="0054111B" w:rsidRPr="0050143F">
        <w:rPr>
          <w:color w:val="000000"/>
        </w:rPr>
        <w:t>.</w:t>
      </w:r>
    </w:p>
    <w:p w:rsidR="00F04D3E" w:rsidRPr="00AD59C1" w:rsidRDefault="002C2A1F" w:rsidP="00F80827">
      <w:pPr>
        <w:ind w:firstLine="426"/>
        <w:jc w:val="both"/>
        <w:rPr>
          <w:b/>
          <w:highlight w:val="yellow"/>
        </w:rPr>
      </w:pPr>
      <w:r w:rsidRPr="002926DB">
        <w:rPr>
          <w:b/>
        </w:rPr>
        <w:t>Тема групповых ко</w:t>
      </w:r>
      <w:r w:rsidR="00AA6A78" w:rsidRPr="002926DB">
        <w:rPr>
          <w:b/>
        </w:rPr>
        <w:t>нсультаций</w:t>
      </w:r>
      <w:r w:rsidR="00F04D3E" w:rsidRPr="002926DB">
        <w:rPr>
          <w:b/>
        </w:rPr>
        <w:t>:</w:t>
      </w:r>
    </w:p>
    <w:p w:rsidR="00637546" w:rsidRDefault="00637546" w:rsidP="0025348C">
      <w:pPr>
        <w:pStyle w:val="af1"/>
        <w:numPr>
          <w:ilvl w:val="0"/>
          <w:numId w:val="10"/>
        </w:numPr>
        <w:ind w:left="0" w:firstLine="426"/>
        <w:jc w:val="both"/>
      </w:pPr>
      <w:r>
        <w:t xml:space="preserve">Консультация «Культура чтения библиотекаря. Ориентация в литературном процессе </w:t>
      </w:r>
    </w:p>
    <w:p w:rsidR="00637546" w:rsidRDefault="00637546" w:rsidP="0025348C">
      <w:pPr>
        <w:pStyle w:val="af1"/>
        <w:numPr>
          <w:ilvl w:val="0"/>
          <w:numId w:val="10"/>
        </w:numPr>
        <w:ind w:left="0" w:firstLine="426"/>
        <w:jc w:val="both"/>
      </w:pPr>
      <w:r>
        <w:t>Консультация «Специфика библиотечных проектов»</w:t>
      </w:r>
    </w:p>
    <w:p w:rsidR="00637546" w:rsidRDefault="00637546" w:rsidP="0025348C">
      <w:pPr>
        <w:pStyle w:val="af1"/>
        <w:numPr>
          <w:ilvl w:val="0"/>
          <w:numId w:val="10"/>
        </w:numPr>
        <w:ind w:left="0" w:firstLine="426"/>
        <w:jc w:val="both"/>
      </w:pPr>
      <w:r>
        <w:t>Консультация-практикум «Библиографическое описание. Работа над ошибками»</w:t>
      </w:r>
    </w:p>
    <w:p w:rsidR="00637546" w:rsidRDefault="00637546" w:rsidP="0025348C">
      <w:pPr>
        <w:pStyle w:val="af1"/>
        <w:numPr>
          <w:ilvl w:val="0"/>
          <w:numId w:val="10"/>
        </w:numPr>
        <w:ind w:left="0" w:firstLine="426"/>
        <w:jc w:val="both"/>
      </w:pPr>
      <w:r>
        <w:t>Консультация - тренинг «Библиотечная статистика»</w:t>
      </w:r>
    </w:p>
    <w:p w:rsidR="00637546" w:rsidRDefault="00637546" w:rsidP="0025348C">
      <w:pPr>
        <w:pStyle w:val="af1"/>
        <w:numPr>
          <w:ilvl w:val="0"/>
          <w:numId w:val="10"/>
        </w:numPr>
        <w:ind w:left="0" w:firstLine="426"/>
        <w:jc w:val="both"/>
      </w:pPr>
      <w:r>
        <w:t>Консультация-практикум «Издательская деятельность библиотеки»</w:t>
      </w:r>
    </w:p>
    <w:p w:rsidR="00637546" w:rsidRDefault="00637546" w:rsidP="0025348C">
      <w:pPr>
        <w:pStyle w:val="af1"/>
        <w:numPr>
          <w:ilvl w:val="0"/>
          <w:numId w:val="10"/>
        </w:numPr>
        <w:ind w:left="0" w:firstLine="426"/>
        <w:jc w:val="both"/>
      </w:pPr>
      <w:r>
        <w:t>Консультация «Нормативное регулирование библиотечного учета»</w:t>
      </w:r>
    </w:p>
    <w:p w:rsidR="00637546" w:rsidRDefault="00637546" w:rsidP="0025348C">
      <w:pPr>
        <w:pStyle w:val="af1"/>
        <w:numPr>
          <w:ilvl w:val="0"/>
          <w:numId w:val="10"/>
        </w:numPr>
        <w:ind w:left="0" w:firstLine="426"/>
        <w:jc w:val="both"/>
      </w:pPr>
      <w:r>
        <w:t>Консультация «Планирование: поиск оптимальных вариантов».</w:t>
      </w:r>
    </w:p>
    <w:p w:rsidR="00637546" w:rsidRDefault="00637546" w:rsidP="0025348C">
      <w:pPr>
        <w:pStyle w:val="af1"/>
        <w:numPr>
          <w:ilvl w:val="0"/>
          <w:numId w:val="10"/>
        </w:numPr>
        <w:ind w:left="0" w:firstLine="426"/>
        <w:jc w:val="both"/>
      </w:pPr>
      <w:r>
        <w:t>Мастер-класс «Оформление библиотечного пространства».</w:t>
      </w:r>
    </w:p>
    <w:p w:rsidR="00637546" w:rsidRDefault="00637546" w:rsidP="0025348C">
      <w:pPr>
        <w:pStyle w:val="af1"/>
        <w:numPr>
          <w:ilvl w:val="0"/>
          <w:numId w:val="10"/>
        </w:numPr>
        <w:ind w:left="0" w:firstLine="426"/>
        <w:jc w:val="both"/>
      </w:pPr>
      <w:r>
        <w:t>Консультация  «Регулируемые правоотношения с пользователем»</w:t>
      </w:r>
    </w:p>
    <w:p w:rsidR="00637546" w:rsidRDefault="00637546" w:rsidP="0025348C">
      <w:pPr>
        <w:pStyle w:val="af1"/>
        <w:numPr>
          <w:ilvl w:val="0"/>
          <w:numId w:val="10"/>
        </w:numPr>
        <w:ind w:left="0" w:firstLine="426"/>
        <w:jc w:val="both"/>
      </w:pPr>
      <w:r>
        <w:t xml:space="preserve">Консультация-практикум «Правильное составление библиографических списков, указателей» </w:t>
      </w:r>
    </w:p>
    <w:p w:rsidR="00637546" w:rsidRDefault="00637546" w:rsidP="0025348C">
      <w:pPr>
        <w:pStyle w:val="af1"/>
        <w:numPr>
          <w:ilvl w:val="0"/>
          <w:numId w:val="10"/>
        </w:numPr>
        <w:ind w:left="0" w:firstLine="426"/>
        <w:jc w:val="both"/>
      </w:pPr>
      <w:r>
        <w:t>Консультация «Рекламная деятельность библиотеки».</w:t>
      </w:r>
    </w:p>
    <w:p w:rsidR="00637546" w:rsidRDefault="00637546" w:rsidP="0025348C">
      <w:pPr>
        <w:pStyle w:val="af1"/>
        <w:numPr>
          <w:ilvl w:val="0"/>
          <w:numId w:val="10"/>
        </w:numPr>
        <w:ind w:left="0" w:firstLine="426"/>
        <w:jc w:val="both"/>
      </w:pPr>
      <w:r>
        <w:t>Консультация «Книжная выставка: от замысла к воплощению».</w:t>
      </w:r>
    </w:p>
    <w:p w:rsidR="00637546" w:rsidRDefault="002926DB" w:rsidP="0025348C">
      <w:pPr>
        <w:pStyle w:val="af1"/>
        <w:numPr>
          <w:ilvl w:val="0"/>
          <w:numId w:val="10"/>
        </w:numPr>
        <w:ind w:left="0" w:firstLine="426"/>
        <w:jc w:val="both"/>
      </w:pPr>
      <w:r>
        <w:t>Консультация «</w:t>
      </w:r>
      <w:r w:rsidR="00637546">
        <w:t>Деятельность библиотек по комплектованию фондов</w:t>
      </w:r>
      <w:r>
        <w:t>».</w:t>
      </w:r>
    </w:p>
    <w:p w:rsidR="002926DB" w:rsidRDefault="00637546" w:rsidP="0025348C">
      <w:pPr>
        <w:pStyle w:val="af1"/>
        <w:numPr>
          <w:ilvl w:val="0"/>
          <w:numId w:val="10"/>
        </w:numPr>
        <w:ind w:left="0" w:firstLine="426"/>
        <w:jc w:val="both"/>
      </w:pPr>
      <w:r w:rsidRPr="002926DB">
        <w:t>Консультация «Библиотека и читатель: пути их развития»</w:t>
      </w:r>
      <w:r w:rsidR="002926DB">
        <w:t>.</w:t>
      </w:r>
    </w:p>
    <w:p w:rsidR="00525A92" w:rsidRPr="002926DB" w:rsidRDefault="002926DB" w:rsidP="0025348C">
      <w:pPr>
        <w:pStyle w:val="af1"/>
        <w:numPr>
          <w:ilvl w:val="0"/>
          <w:numId w:val="10"/>
        </w:numPr>
        <w:ind w:left="0" w:firstLine="426"/>
        <w:jc w:val="both"/>
      </w:pPr>
      <w:r>
        <w:t>К</w:t>
      </w:r>
      <w:r w:rsidR="00637546" w:rsidRPr="002926DB">
        <w:t>онсультация «Инновационные формы мероприятий: организация и технология проведения</w:t>
      </w:r>
      <w:r w:rsidR="00637546">
        <w:t>»</w:t>
      </w:r>
    </w:p>
    <w:p w:rsidR="00E4483B" w:rsidRPr="002926DB" w:rsidRDefault="00DE6C0F" w:rsidP="00F80827">
      <w:pPr>
        <w:pStyle w:val="af1"/>
        <w:ind w:left="0" w:firstLine="426"/>
        <w:jc w:val="both"/>
      </w:pPr>
      <w:r w:rsidRPr="00253FAF">
        <w:t xml:space="preserve">Специалисты </w:t>
      </w:r>
      <w:r w:rsidR="00D5244B" w:rsidRPr="00253FAF">
        <w:t>МБО</w:t>
      </w:r>
      <w:r w:rsidRPr="00253FAF">
        <w:t xml:space="preserve"> также содействуют с</w:t>
      </w:r>
      <w:r w:rsidR="00525A92" w:rsidRPr="00253FAF">
        <w:t>амообразованию сотрудников. Они</w:t>
      </w:r>
      <w:r w:rsidR="00E4032D">
        <w:t xml:space="preserve"> </w:t>
      </w:r>
      <w:r w:rsidRPr="00253FAF">
        <w:t>информируют коллег о новой профессиональной литературе, обеспечивают рекомендательными списками пособий.</w:t>
      </w:r>
    </w:p>
    <w:p w:rsidR="00D5244B" w:rsidRPr="00253FAF" w:rsidRDefault="00D5244B" w:rsidP="00F80827">
      <w:pPr>
        <w:ind w:firstLine="426"/>
        <w:jc w:val="both"/>
      </w:pPr>
      <w:r w:rsidRPr="00253FAF">
        <w:t>Методический отдел занимается подготовкой информационно-методических материалов в печатном и электронном виде, включая годовой аналитический отчет о деятельности библиотек, такие как:</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Памятка «По пожарной безопасности в зимний период»</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Методическое пособие «Электронный каталог»</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Методическое пособие «Программно-проектная деятельность библиотек»</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Методические рекомендации « Подготовка к празднованию 9-го мая»</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Рекомендательный список «Библиотекарям на заметку»</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Методическое пособие «Книжная выставка: от замысла к воплощению»</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Буклет «Терроризм – угроза для общества»</w:t>
      </w:r>
      <w:r>
        <w:rPr>
          <w:rFonts w:ascii="Times New Roman CYR" w:hAnsi="Times New Roman CYR" w:cs="Times New Roman CYR"/>
        </w:rPr>
        <w:t>;</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Методическое пособие  «Выставочная работа. Со</w:t>
      </w:r>
      <w:r>
        <w:rPr>
          <w:rFonts w:ascii="Times New Roman CYR" w:hAnsi="Times New Roman CYR" w:cs="Times New Roman CYR"/>
        </w:rPr>
        <w:t xml:space="preserve">ставление тематических подборов  </w:t>
      </w:r>
      <w:r w:rsidRPr="005F2AAF">
        <w:rPr>
          <w:rFonts w:ascii="Times New Roman CYR" w:hAnsi="Times New Roman CYR" w:cs="Times New Roman CYR"/>
        </w:rPr>
        <w:t xml:space="preserve">и дайджестов»    </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 xml:space="preserve">Буклет  «Калейдоскоп журналов» </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Методические рекомендации «По составлению портфолио библиотекаря»</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Методическое пособие «Модельные библиотеки»</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Буклет «Оформление библиотечного пространства»</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Буклет «Спешите стать терпимей и добрее»</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t xml:space="preserve">Методические рекомендации «Профориентация в библиотеке»  </w:t>
      </w:r>
    </w:p>
    <w:p w:rsidR="005F2AAF" w:rsidRPr="005F2AAF" w:rsidRDefault="005F2AAF" w:rsidP="0025348C">
      <w:pPr>
        <w:pStyle w:val="af1"/>
        <w:numPr>
          <w:ilvl w:val="0"/>
          <w:numId w:val="11"/>
        </w:numPr>
        <w:ind w:left="0" w:firstLine="426"/>
        <w:jc w:val="both"/>
        <w:rPr>
          <w:rFonts w:ascii="Times New Roman CYR" w:hAnsi="Times New Roman CYR" w:cs="Times New Roman CYR"/>
        </w:rPr>
      </w:pPr>
      <w:r w:rsidRPr="005F2AAF">
        <w:rPr>
          <w:rFonts w:ascii="Times New Roman CYR" w:hAnsi="Times New Roman CYR" w:cs="Times New Roman CYR"/>
        </w:rPr>
        <w:lastRenderedPageBreak/>
        <w:t>Календарь памятных дат на 2020 год</w:t>
      </w:r>
    </w:p>
    <w:p w:rsidR="00253FAF" w:rsidRPr="00253FAF" w:rsidRDefault="005F2AAF" w:rsidP="0025348C">
      <w:pPr>
        <w:pStyle w:val="af1"/>
        <w:numPr>
          <w:ilvl w:val="0"/>
          <w:numId w:val="11"/>
        </w:numPr>
        <w:ind w:left="0" w:firstLine="426"/>
        <w:jc w:val="both"/>
        <w:rPr>
          <w:b/>
          <w:i/>
        </w:rPr>
      </w:pPr>
      <w:r w:rsidRPr="005F2AAF">
        <w:rPr>
          <w:rFonts w:ascii="Times New Roman CYR" w:hAnsi="Times New Roman CYR" w:cs="Times New Roman CYR"/>
        </w:rPr>
        <w:t>Методическое пособие «Создание виртуальных выставок»</w:t>
      </w:r>
    </w:p>
    <w:p w:rsidR="005F2AAF" w:rsidRPr="005F2AAF" w:rsidRDefault="00253FAF" w:rsidP="0025348C">
      <w:pPr>
        <w:pStyle w:val="af1"/>
        <w:numPr>
          <w:ilvl w:val="0"/>
          <w:numId w:val="11"/>
        </w:numPr>
        <w:ind w:left="0" w:firstLine="426"/>
        <w:jc w:val="both"/>
        <w:rPr>
          <w:b/>
          <w:i/>
        </w:rPr>
      </w:pPr>
      <w:r>
        <w:t>Информационный отчет 2019 года</w:t>
      </w:r>
    </w:p>
    <w:p w:rsidR="00F64CDB" w:rsidRPr="005F2AAF" w:rsidRDefault="00F64CDB" w:rsidP="00F80827">
      <w:pPr>
        <w:pStyle w:val="af1"/>
        <w:ind w:left="0" w:firstLine="426"/>
        <w:jc w:val="both"/>
        <w:rPr>
          <w:b/>
          <w:i/>
        </w:rPr>
      </w:pPr>
      <w:r w:rsidRPr="005F2AAF">
        <w:rPr>
          <w:b/>
          <w:i/>
        </w:rPr>
        <w:t>См. приложения «Списки», «Пособия».</w:t>
      </w:r>
    </w:p>
    <w:p w:rsidR="0017436B" w:rsidRPr="00AD59C1" w:rsidRDefault="0017436B" w:rsidP="00F80827">
      <w:pPr>
        <w:ind w:firstLine="426"/>
        <w:jc w:val="both"/>
      </w:pPr>
      <w:r w:rsidRPr="00AD59C1">
        <w:t>При МБО действует методический совет, который анализирует и направляет работу всех  структурных подразделений МБУК ВР «МЦБ» им. М.В. Наумова.</w:t>
      </w:r>
    </w:p>
    <w:p w:rsidR="00703840" w:rsidRPr="00AD59C1" w:rsidRDefault="00703840" w:rsidP="00F80827">
      <w:pPr>
        <w:ind w:firstLine="426"/>
        <w:jc w:val="both"/>
      </w:pPr>
      <w:r w:rsidRPr="00AD59C1">
        <w:t xml:space="preserve"> Основные цели методического совета МБУК ВР «</w:t>
      </w:r>
      <w:proofErr w:type="spellStart"/>
      <w:r w:rsidRPr="00AD59C1">
        <w:t>МЦБ»им</w:t>
      </w:r>
      <w:proofErr w:type="spellEnd"/>
      <w:r w:rsidRPr="00AD59C1">
        <w:t>. М.В. Наумова:</w:t>
      </w:r>
    </w:p>
    <w:p w:rsidR="00703840" w:rsidRPr="00AD59C1" w:rsidRDefault="00703840" w:rsidP="00F80827">
      <w:pPr>
        <w:ind w:firstLine="426"/>
        <w:jc w:val="both"/>
      </w:pPr>
      <w:r w:rsidRPr="00AD59C1">
        <w:t>-Оптимизация библиотечной деятельности, совершенствование</w:t>
      </w:r>
      <w:r w:rsidR="006C45CB">
        <w:t xml:space="preserve"> </w:t>
      </w:r>
      <w:r w:rsidRPr="00AD59C1">
        <w:t>библиотечного обслуживания населения.</w:t>
      </w:r>
    </w:p>
    <w:p w:rsidR="00703840" w:rsidRPr="00AD59C1" w:rsidRDefault="00703840" w:rsidP="00F80827">
      <w:pPr>
        <w:ind w:firstLine="426"/>
        <w:jc w:val="both"/>
      </w:pPr>
      <w:r w:rsidRPr="00AD59C1">
        <w:t>-Повышение эффективности и качества методической работы.</w:t>
      </w:r>
    </w:p>
    <w:p w:rsidR="00703840" w:rsidRPr="00AD59C1" w:rsidRDefault="00703840" w:rsidP="00F80827">
      <w:pPr>
        <w:ind w:firstLine="426"/>
        <w:jc w:val="both"/>
      </w:pPr>
      <w:r w:rsidRPr="00AD59C1">
        <w:t>-Совершенствование профессионального мастерства и</w:t>
      </w:r>
      <w:r w:rsidR="006C45CB">
        <w:t xml:space="preserve"> </w:t>
      </w:r>
      <w:r w:rsidRPr="00AD59C1">
        <w:t>повышение квалификации библиотечных работников района</w:t>
      </w:r>
      <w:r w:rsidR="00043CE7" w:rsidRPr="00AD59C1">
        <w:t>.</w:t>
      </w:r>
    </w:p>
    <w:p w:rsidR="00B3433B" w:rsidRDefault="00845837" w:rsidP="00F80827">
      <w:pPr>
        <w:ind w:firstLine="426"/>
        <w:jc w:val="both"/>
      </w:pPr>
      <w:r w:rsidRPr="00253FAF">
        <w:t>Тематика заседаний</w:t>
      </w:r>
      <w:r w:rsidR="00B3433B" w:rsidRPr="00253FAF">
        <w:t xml:space="preserve"> методического совета в 2019</w:t>
      </w:r>
      <w:r w:rsidR="00C00647" w:rsidRPr="00253FAF">
        <w:t>году:</w:t>
      </w:r>
    </w:p>
    <w:p w:rsidR="00B3433B" w:rsidRDefault="0050143F" w:rsidP="00F80827">
      <w:pPr>
        <w:ind w:firstLine="426"/>
        <w:jc w:val="both"/>
      </w:pPr>
      <w:r>
        <w:t>1</w:t>
      </w:r>
      <w:r w:rsidR="00B3433B">
        <w:t>.Участие в программах и национальных проектах</w:t>
      </w:r>
      <w:r w:rsidR="00E4032D">
        <w:t>;</w:t>
      </w:r>
      <w:r w:rsidR="00B3433B">
        <w:t xml:space="preserve"> </w:t>
      </w:r>
    </w:p>
    <w:p w:rsidR="00B3433B" w:rsidRDefault="0050143F" w:rsidP="00F80827">
      <w:pPr>
        <w:ind w:firstLine="426"/>
        <w:jc w:val="both"/>
      </w:pPr>
      <w:r>
        <w:t>2</w:t>
      </w:r>
      <w:r w:rsidR="00B3433B">
        <w:t>. Участие во Всероссийских, областных  конкурсах</w:t>
      </w:r>
      <w:r w:rsidR="00E4032D">
        <w:t>;</w:t>
      </w:r>
      <w:r w:rsidR="00B3433B">
        <w:t xml:space="preserve"> </w:t>
      </w:r>
    </w:p>
    <w:p w:rsidR="00B3433B" w:rsidRDefault="0050143F" w:rsidP="00F80827">
      <w:pPr>
        <w:ind w:firstLine="426"/>
        <w:jc w:val="both"/>
      </w:pPr>
      <w:r>
        <w:t>3</w:t>
      </w:r>
      <w:r w:rsidR="00B3433B">
        <w:t>. Определение основных направлений работы на 2020 год</w:t>
      </w:r>
      <w:r w:rsidR="00E4032D">
        <w:t>;</w:t>
      </w:r>
      <w:r w:rsidR="00B3433B">
        <w:t xml:space="preserve">   </w:t>
      </w:r>
    </w:p>
    <w:p w:rsidR="00B3433B" w:rsidRDefault="0050143F" w:rsidP="00F80827">
      <w:pPr>
        <w:ind w:firstLine="426"/>
        <w:jc w:val="both"/>
      </w:pPr>
      <w:r>
        <w:t>4</w:t>
      </w:r>
      <w:r w:rsidR="00B3433B">
        <w:t>. Подведение итогов районных конкурсов 2019 года</w:t>
      </w:r>
      <w:r w:rsidR="00E4032D">
        <w:t>.</w:t>
      </w:r>
      <w:r w:rsidR="00B3433B">
        <w:t xml:space="preserve"> </w:t>
      </w:r>
    </w:p>
    <w:p w:rsidR="00C00647" w:rsidRPr="00B3433B" w:rsidRDefault="002926DB" w:rsidP="00F80827">
      <w:pPr>
        <w:ind w:firstLine="426"/>
        <w:jc w:val="both"/>
      </w:pPr>
      <w:r w:rsidRPr="002926DB">
        <w:t>Основной формой обучения библиотекарей на местном уровне остаются семинары, в программу которых включается теоретическая часть, тренинг, обмен опытом, который происходит в тесном взаимодействии всех сотрудников библиотек, имеющих глубокие профессиональные знания и большой опыт работы. Семинарские занятия призваны стимулировать инициативу библиотекарей, разбудить их творческие силы, формировать их личностные и профессиональные качества</w:t>
      </w:r>
      <w:r w:rsidR="00BC321B" w:rsidRPr="00B3433B">
        <w:rPr>
          <w:b/>
          <w:u w:val="single"/>
        </w:rPr>
        <w:t>)</w:t>
      </w:r>
      <w:r w:rsidR="00EE50CA" w:rsidRPr="00B3433B">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Семинар-итог: «В ногу со временем: итоги работы муниципальных библиотек в 2018 году по обслуживанию детей и взрослых. Основные направления работы в Год  театра  2019 г.»</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 «Методика работы с электронными библиотеками»</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Круглый стол «Успехи. Проблемы. Перспективы»</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 «Чтение в цифровую эпоху: современные способы продвижения книги»</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 «ОТК: открытость, творчество, креатив: новые</w:t>
      </w:r>
      <w:r w:rsidR="00E4032D">
        <w:rPr>
          <w:rFonts w:ascii="Times New Roman CYR" w:hAnsi="Times New Roman CYR" w:cs="Times New Roman CYR"/>
        </w:rPr>
        <w:t xml:space="preserve"> </w:t>
      </w:r>
      <w:r w:rsidR="00B3433B" w:rsidRPr="00B3433B">
        <w:rPr>
          <w:rFonts w:ascii="Times New Roman CYR" w:hAnsi="Times New Roman CYR" w:cs="Times New Roman CYR"/>
        </w:rPr>
        <w:t>формы и методы работы с читателями - подростками и</w:t>
      </w:r>
      <w:r w:rsidR="00E4032D">
        <w:rPr>
          <w:rFonts w:ascii="Times New Roman CYR" w:hAnsi="Times New Roman CYR" w:cs="Times New Roman CYR"/>
        </w:rPr>
        <w:t xml:space="preserve"> </w:t>
      </w:r>
      <w:r w:rsidR="00B3433B" w:rsidRPr="00B3433B">
        <w:rPr>
          <w:rFonts w:ascii="Times New Roman CYR" w:hAnsi="Times New Roman CYR" w:cs="Times New Roman CYR"/>
        </w:rPr>
        <w:t>молодежью»</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 «Библиотека и краеведение в контексте современности»</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 «Библиографическая деятельность сегодня»</w:t>
      </w:r>
      <w:r w:rsidR="00B3433B">
        <w:rPr>
          <w:rFonts w:ascii="Times New Roman CYR" w:hAnsi="Times New Roman CYR" w:cs="Times New Roman CYR"/>
        </w:rPr>
        <w:t>;</w:t>
      </w:r>
    </w:p>
    <w:p w:rsidR="00B3433B" w:rsidRPr="00B3433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 </w:t>
      </w:r>
      <w:r w:rsidR="00B3433B" w:rsidRPr="00B3433B">
        <w:rPr>
          <w:rFonts w:ascii="Times New Roman CYR" w:hAnsi="Times New Roman CYR" w:cs="Times New Roman CYR"/>
        </w:rPr>
        <w:t>Семинар -тренинг "Проблемы библиотечной статистики: в рамках сводных планов и отчетов"</w:t>
      </w:r>
      <w:r w:rsidR="00B3433B">
        <w:rPr>
          <w:rFonts w:ascii="Times New Roman CYR" w:hAnsi="Times New Roman CYR" w:cs="Times New Roman CYR"/>
        </w:rPr>
        <w:t>;</w:t>
      </w:r>
    </w:p>
    <w:p w:rsidR="002926DB" w:rsidRDefault="00D15AD2" w:rsidP="00F80827">
      <w:pPr>
        <w:ind w:firstLine="426"/>
        <w:jc w:val="both"/>
        <w:rPr>
          <w:rFonts w:ascii="Times New Roman CYR" w:hAnsi="Times New Roman CYR" w:cs="Times New Roman CYR"/>
        </w:rPr>
      </w:pPr>
      <w:r>
        <w:rPr>
          <w:rFonts w:ascii="Times New Roman CYR" w:hAnsi="Times New Roman CYR" w:cs="Times New Roman CYR"/>
        </w:rPr>
        <w:t xml:space="preserve">- </w:t>
      </w:r>
      <w:r w:rsidR="00B3433B" w:rsidRPr="00B3433B">
        <w:rPr>
          <w:rFonts w:ascii="Times New Roman CYR" w:hAnsi="Times New Roman CYR" w:cs="Times New Roman CYR"/>
        </w:rPr>
        <w:t>Семинар</w:t>
      </w:r>
      <w:r w:rsidR="00E4032D">
        <w:rPr>
          <w:rFonts w:ascii="Times New Roman CYR" w:hAnsi="Times New Roman CYR" w:cs="Times New Roman CYR"/>
        </w:rPr>
        <w:t xml:space="preserve"> </w:t>
      </w:r>
      <w:r w:rsidR="00B3433B" w:rsidRPr="00B3433B">
        <w:rPr>
          <w:rFonts w:ascii="Times New Roman CYR" w:hAnsi="Times New Roman CYR" w:cs="Times New Roman CYR"/>
        </w:rPr>
        <w:t>«Профессиональный уровень библиотекаря: новые требования»</w:t>
      </w:r>
      <w:r w:rsidR="00B3433B">
        <w:rPr>
          <w:rFonts w:ascii="Times New Roman CYR" w:hAnsi="Times New Roman CYR" w:cs="Times New Roman CYR"/>
        </w:rPr>
        <w:t>.</w:t>
      </w:r>
    </w:p>
    <w:p w:rsidR="00812728" w:rsidRDefault="00812728" w:rsidP="00F80827">
      <w:pPr>
        <w:ind w:firstLine="426"/>
        <w:jc w:val="both"/>
        <w:rPr>
          <w:rFonts w:ascii="Times New Roman CYR" w:hAnsi="Times New Roman CYR" w:cs="Times New Roman CYR"/>
        </w:rPr>
      </w:pPr>
      <w:r w:rsidRPr="00812728">
        <w:rPr>
          <w:rFonts w:ascii="Times New Roman CYR" w:hAnsi="Times New Roman CYR" w:cs="Times New Roman CYR"/>
        </w:rPr>
        <w:t>При проведении</w:t>
      </w:r>
      <w:r w:rsidR="00E4032D">
        <w:rPr>
          <w:rFonts w:ascii="Times New Roman CYR" w:hAnsi="Times New Roman CYR" w:cs="Times New Roman CYR"/>
        </w:rPr>
        <w:t xml:space="preserve"> </w:t>
      </w:r>
      <w:r w:rsidRPr="00812728">
        <w:rPr>
          <w:rFonts w:ascii="Times New Roman CYR" w:hAnsi="Times New Roman CYR" w:cs="Times New Roman CYR"/>
        </w:rPr>
        <w:t>семинарских занятий, мастер-классов сотрудники методико-библиографического отдела</w:t>
      </w:r>
      <w:r w:rsidR="00E4032D">
        <w:rPr>
          <w:rFonts w:ascii="Times New Roman CYR" w:hAnsi="Times New Roman CYR" w:cs="Times New Roman CYR"/>
        </w:rPr>
        <w:t xml:space="preserve"> </w:t>
      </w:r>
      <w:r w:rsidRPr="00812728">
        <w:rPr>
          <w:rFonts w:ascii="Times New Roman CYR" w:hAnsi="Times New Roman CYR" w:cs="Times New Roman CYR"/>
        </w:rPr>
        <w:t>тесно взаимодействуют с опытными специалистами библиотек, имеющими глубокие</w:t>
      </w:r>
      <w:r w:rsidR="00E4032D">
        <w:rPr>
          <w:rFonts w:ascii="Times New Roman CYR" w:hAnsi="Times New Roman CYR" w:cs="Times New Roman CYR"/>
        </w:rPr>
        <w:t xml:space="preserve"> </w:t>
      </w:r>
      <w:r w:rsidRPr="00812728">
        <w:rPr>
          <w:rFonts w:ascii="Times New Roman CYR" w:hAnsi="Times New Roman CYR" w:cs="Times New Roman CYR"/>
        </w:rPr>
        <w:t>профессиональные знания.</w:t>
      </w:r>
    </w:p>
    <w:p w:rsidR="005F2AAF" w:rsidRDefault="007104CF" w:rsidP="00F80827">
      <w:pPr>
        <w:ind w:firstLine="426"/>
        <w:jc w:val="both"/>
      </w:pPr>
      <w:r>
        <w:t>30 января этого года</w:t>
      </w:r>
      <w:r w:rsidR="005F2AAF">
        <w:t xml:space="preserve"> в  Центральной библиотеке им. М.В. Наумова прошел семинар, посвященный  подведению итогов  деятельности библиотек района за отчетный период.</w:t>
      </w:r>
    </w:p>
    <w:p w:rsidR="005F2AAF" w:rsidRDefault="008F080C" w:rsidP="00F80827">
      <w:pPr>
        <w:ind w:firstLine="426"/>
        <w:jc w:val="both"/>
      </w:pPr>
      <w:r>
        <w:t>С</w:t>
      </w:r>
      <w:r w:rsidR="005F2AAF">
        <w:t>еминар</w:t>
      </w:r>
      <w:r>
        <w:t xml:space="preserve"> начался</w:t>
      </w:r>
      <w:r w:rsidR="005F2AAF">
        <w:t xml:space="preserve"> выступлением заведующего </w:t>
      </w:r>
      <w:proofErr w:type="spellStart"/>
      <w:r w:rsidR="005F2AAF">
        <w:t>методико</w:t>
      </w:r>
      <w:proofErr w:type="spellEnd"/>
      <w:r w:rsidR="005F2AAF">
        <w:t xml:space="preserve"> – библиографическим отделом </w:t>
      </w:r>
      <w:proofErr w:type="spellStart"/>
      <w:r w:rsidR="005F2AAF">
        <w:t>Хорунжей</w:t>
      </w:r>
      <w:proofErr w:type="spellEnd"/>
      <w:r w:rsidR="005F2AAF">
        <w:t xml:space="preserve"> Е.А., в котором  она  рассказала о  проведенной проверке деятельности сельских отделов в 2018 году, отметив слабые стороны  в их работе и ошибки, допущенные при ведении документации и составлении  годового информационного отчета. А также напомнила им о знаменательных датах и  основных   направлениях деятельности библиотек района в наступившем году. Особое внимание было уделено участию работников библиотек в областных и районных конкурсах, посвященных Году театра в России, Году народного творчества и Донскому культурному марафону в Ростовской области.</w:t>
      </w:r>
    </w:p>
    <w:p w:rsidR="005F2AAF" w:rsidRDefault="005F2AAF" w:rsidP="00F80827">
      <w:pPr>
        <w:ind w:firstLine="426"/>
        <w:jc w:val="both"/>
      </w:pPr>
      <w:r>
        <w:t xml:space="preserve">Заведующий БЦПКИ Бекаева С.В. познакомила присутствующих специалистов с методикой создания виртуальных выставок и работой в </w:t>
      </w:r>
      <w:proofErr w:type="spellStart"/>
      <w:r>
        <w:t>соцсетях</w:t>
      </w:r>
      <w:proofErr w:type="spellEnd"/>
      <w:r>
        <w:t>.</w:t>
      </w:r>
    </w:p>
    <w:p w:rsidR="005F2AAF" w:rsidRDefault="005F2AAF" w:rsidP="00F80827">
      <w:pPr>
        <w:ind w:firstLine="426"/>
        <w:jc w:val="both"/>
      </w:pPr>
      <w:r>
        <w:t>Затем методисты сделали обзор участия библиотек района и специалистов в конкурсах различного уровня. И завершился семинар приятным моментом - поздравлением  именинников января.</w:t>
      </w:r>
    </w:p>
    <w:p w:rsidR="005F2AAF" w:rsidRDefault="005F2AAF" w:rsidP="00F80827">
      <w:pPr>
        <w:ind w:firstLine="426"/>
        <w:jc w:val="both"/>
      </w:pPr>
      <w:r>
        <w:lastRenderedPageBreak/>
        <w:t>Подводя итоги семинара, нужно отметить, что современной библиотеке необходимо, учитывая  требования времени, изменить систему обслуживания читателей и своё отношение к организации работы по продвижению книги и чтения. Организация чтения на сегодня - не единственная функция библиотек, все большее значение приобретает функция предоставления качественной и оперативной информации по запросам читателей.</w:t>
      </w:r>
    </w:p>
    <w:p w:rsidR="00D12AFA" w:rsidRPr="00AD59C1" w:rsidRDefault="002926DB" w:rsidP="00F80827">
      <w:pPr>
        <w:ind w:firstLine="426"/>
        <w:jc w:val="both"/>
        <w:rPr>
          <w:highlight w:val="yellow"/>
        </w:rPr>
      </w:pPr>
      <w:r w:rsidRPr="0035665E">
        <w:t>Благодаря тому, что в 2018 году  Центральной библиотеке им. М.В. Наумова был подарен КИБО, специалисты МБО могут гораздо чаще посещать</w:t>
      </w:r>
      <w:r w:rsidR="0067030C" w:rsidRPr="0035665E">
        <w:t xml:space="preserve"> структурные подразделения учреждения с целью проверки работы</w:t>
      </w:r>
      <w:r w:rsidRPr="0035665E">
        <w:t xml:space="preserve"> и оказания</w:t>
      </w:r>
      <w:r>
        <w:t xml:space="preserve"> методической помощи, </w:t>
      </w:r>
      <w:r w:rsidRPr="002926DB">
        <w:t>а также для присутствия на мероприятиях, подготовленных для конкурса на лучшее массовое мероприятие (посетили 12 отделов в течение 7 месяцев)</w:t>
      </w:r>
      <w:r>
        <w:t>.</w:t>
      </w:r>
      <w:r w:rsidR="0067030C" w:rsidRPr="00E9051E">
        <w:t xml:space="preserve"> Посещения производятся на основании утвержденного плана, однако в случае необходимости специалист может провести проверку работы отдела </w:t>
      </w:r>
      <w:r w:rsidR="00E9051E">
        <w:t>внепланово. Всего в 2019</w:t>
      </w:r>
      <w:r w:rsidR="0067030C" w:rsidRPr="00E9051E">
        <w:t xml:space="preserve"> году произведено </w:t>
      </w:r>
      <w:r>
        <w:t>27</w:t>
      </w:r>
      <w:r w:rsidR="0067030C" w:rsidRPr="00E9051E">
        <w:t xml:space="preserve"> посещений.</w:t>
      </w:r>
    </w:p>
    <w:p w:rsidR="0057296B" w:rsidRPr="0035665E" w:rsidRDefault="00CF1D80" w:rsidP="00F80827">
      <w:pPr>
        <w:ind w:firstLine="426"/>
        <w:jc w:val="both"/>
      </w:pPr>
      <w:r w:rsidRPr="0035665E">
        <w:t xml:space="preserve">А также особое внимание методисты оказывают молодым сотрудникам, не имеющим библиотечного образования и опыта работы в библиотеке.  В течение года проводилось </w:t>
      </w:r>
      <w:r w:rsidR="0057296B" w:rsidRPr="0035665E">
        <w:t xml:space="preserve">4 </w:t>
      </w:r>
      <w:r w:rsidRPr="0035665E">
        <w:t>выезд</w:t>
      </w:r>
      <w:r w:rsidR="0057296B" w:rsidRPr="0035665E">
        <w:t>а</w:t>
      </w:r>
      <w:r w:rsidRPr="0035665E">
        <w:t xml:space="preserve"> с целью методической помощи</w:t>
      </w:r>
      <w:r w:rsidR="007104CF">
        <w:t xml:space="preserve"> </w:t>
      </w:r>
      <w:r w:rsidRPr="0035665E">
        <w:t>в</w:t>
      </w:r>
      <w:r w:rsidR="007104CF">
        <w:t xml:space="preserve"> </w:t>
      </w:r>
      <w:proofErr w:type="spellStart"/>
      <w:r w:rsidR="0035665E">
        <w:t>Семенкинский</w:t>
      </w:r>
      <w:proofErr w:type="spellEnd"/>
      <w:r w:rsidR="0035665E">
        <w:t xml:space="preserve">, </w:t>
      </w:r>
      <w:proofErr w:type="spellStart"/>
      <w:r w:rsidR="0035665E">
        <w:t>Лагутненский</w:t>
      </w:r>
      <w:proofErr w:type="spellEnd"/>
      <w:r w:rsidRPr="0035665E">
        <w:t xml:space="preserve"> и </w:t>
      </w:r>
      <w:proofErr w:type="spellStart"/>
      <w:r w:rsidRPr="0035665E">
        <w:t>Прогрессовский</w:t>
      </w:r>
      <w:proofErr w:type="spellEnd"/>
      <w:r w:rsidRPr="0035665E">
        <w:t xml:space="preserve"> отделы.</w:t>
      </w:r>
    </w:p>
    <w:p w:rsidR="00941467" w:rsidRPr="00C62EF8" w:rsidRDefault="002167A0" w:rsidP="00F80827">
      <w:pPr>
        <w:ind w:firstLine="426"/>
        <w:jc w:val="both"/>
      </w:pPr>
      <w:r w:rsidRPr="00C62EF8">
        <w:t xml:space="preserve">В отчетном году продолжает развиваться </w:t>
      </w:r>
      <w:r w:rsidR="00941467" w:rsidRPr="00C62EF8">
        <w:t xml:space="preserve">институт наставничества. Заведующие отделами Центральной библиотеки </w:t>
      </w:r>
      <w:r w:rsidRPr="00C62EF8">
        <w:t xml:space="preserve">им. М.В. Наумова помогают в работе молодым библиотекарям </w:t>
      </w:r>
      <w:r w:rsidR="00853A2A" w:rsidRPr="00C62EF8">
        <w:t>на местах и дистанционно.</w:t>
      </w:r>
      <w:r w:rsidR="00EF0C0E">
        <w:t xml:space="preserve"> </w:t>
      </w:r>
      <w:r w:rsidR="001A071E" w:rsidRPr="00C62EF8">
        <w:t>Целью наставничества является воспитание и развитие</w:t>
      </w:r>
      <w:r w:rsidR="00EF0C0E">
        <w:t xml:space="preserve"> </w:t>
      </w:r>
      <w:r w:rsidR="001A071E" w:rsidRPr="00C62EF8">
        <w:t>высокопрофессиональных специалистов в сфере библиотечного обслуживания</w:t>
      </w:r>
      <w:r w:rsidR="00EF0C0E">
        <w:t xml:space="preserve"> </w:t>
      </w:r>
      <w:r w:rsidR="001A071E" w:rsidRPr="00C62EF8">
        <w:t>населения.</w:t>
      </w:r>
    </w:p>
    <w:p w:rsidR="0013647B" w:rsidRPr="00C62EF8" w:rsidRDefault="00941467" w:rsidP="00F80827">
      <w:pPr>
        <w:ind w:firstLine="426"/>
        <w:jc w:val="both"/>
      </w:pPr>
      <w:r w:rsidRPr="00C62EF8">
        <w:t xml:space="preserve"> Изучение состояния библиотечного дела на местах позволяет глубже проанализировать работу, дать экспертную оценку и, следовательно, сделать правильный прогноз на дальнейшее развитие библиотек, подготовить чёткие рекомендации и консультации в помощь коллегам.</w:t>
      </w:r>
    </w:p>
    <w:p w:rsidR="00C00647" w:rsidRPr="00C62EF8" w:rsidRDefault="002167A0" w:rsidP="00F80827">
      <w:pPr>
        <w:ind w:firstLine="426"/>
        <w:jc w:val="both"/>
      </w:pPr>
      <w:r w:rsidRPr="00C62EF8">
        <w:t xml:space="preserve">За </w:t>
      </w:r>
      <w:r w:rsidR="00C00647" w:rsidRPr="00C62EF8">
        <w:t>отчетн</w:t>
      </w:r>
      <w:r w:rsidRPr="00C62EF8">
        <w:t>ый год</w:t>
      </w:r>
      <w:r w:rsidR="00C00647" w:rsidRPr="00C62EF8">
        <w:t xml:space="preserve"> специалист</w:t>
      </w:r>
      <w:r w:rsidRPr="00C62EF8">
        <w:t>ы</w:t>
      </w:r>
      <w:r w:rsidR="00C00647" w:rsidRPr="00C62EF8">
        <w:t xml:space="preserve"> методико-библиографического отдела Центральной библиотеки </w:t>
      </w:r>
      <w:r w:rsidR="00043CE7" w:rsidRPr="00C62EF8">
        <w:t xml:space="preserve"> им.</w:t>
      </w:r>
      <w:r w:rsidR="00400C07">
        <w:t xml:space="preserve"> </w:t>
      </w:r>
      <w:r w:rsidR="00043CE7" w:rsidRPr="00C62EF8">
        <w:t>М.В.</w:t>
      </w:r>
      <w:r w:rsidR="00400C07">
        <w:t xml:space="preserve"> </w:t>
      </w:r>
      <w:r w:rsidR="00043CE7" w:rsidRPr="00C62EF8">
        <w:t xml:space="preserve">Наумова </w:t>
      </w:r>
      <w:r w:rsidR="00C00647" w:rsidRPr="00C62EF8">
        <w:t>прове</w:t>
      </w:r>
      <w:r w:rsidRPr="00C62EF8">
        <w:t>ли</w:t>
      </w:r>
      <w:r w:rsidR="00C00647" w:rsidRPr="00C62EF8">
        <w:t xml:space="preserve"> следующие социологические исследования:</w:t>
      </w:r>
    </w:p>
    <w:p w:rsidR="007A4DA4" w:rsidRPr="00C62EF8" w:rsidRDefault="007A4DA4" w:rsidP="00F80827">
      <w:pPr>
        <w:ind w:firstLine="426"/>
        <w:jc w:val="both"/>
      </w:pPr>
    </w:p>
    <w:tbl>
      <w:tblPr>
        <w:tblW w:w="0" w:type="auto"/>
        <w:tblInd w:w="98" w:type="dxa"/>
        <w:tblCellMar>
          <w:left w:w="10" w:type="dxa"/>
          <w:right w:w="10" w:type="dxa"/>
        </w:tblCellMar>
        <w:tblLook w:val="0000" w:firstRow="0" w:lastRow="0" w:firstColumn="0" w:lastColumn="0" w:noHBand="0" w:noVBand="0"/>
      </w:tblPr>
      <w:tblGrid>
        <w:gridCol w:w="560"/>
        <w:gridCol w:w="3618"/>
        <w:gridCol w:w="1876"/>
        <w:gridCol w:w="1479"/>
        <w:gridCol w:w="1938"/>
      </w:tblGrid>
      <w:tr w:rsidR="009727BA" w:rsidRPr="00287C13" w:rsidTr="00287C13">
        <w:trPr>
          <w:trHeight w:val="805"/>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FF5" w:rsidRPr="00FE34CE" w:rsidRDefault="001C0FF5" w:rsidP="00F80827">
            <w:pPr>
              <w:ind w:firstLine="426"/>
              <w:jc w:val="right"/>
            </w:pPr>
            <w:r w:rsidRPr="00FE34CE">
              <w:rPr>
                <w:b/>
              </w:rPr>
              <w:t>№ п/п</w:t>
            </w:r>
          </w:p>
        </w:tc>
        <w:tc>
          <w:tcPr>
            <w:tcW w:w="36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C0FF5" w:rsidRPr="00FE34CE" w:rsidRDefault="001C0FF5" w:rsidP="00F80827">
            <w:pPr>
              <w:ind w:firstLine="426"/>
              <w:jc w:val="center"/>
            </w:pPr>
            <w:r w:rsidRPr="00FE34CE">
              <w:rPr>
                <w:b/>
              </w:rPr>
              <w:t>Цель, форма и тема исследования</w:t>
            </w:r>
          </w:p>
        </w:tc>
        <w:tc>
          <w:tcPr>
            <w:tcW w:w="178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FF5" w:rsidRPr="00FE34CE" w:rsidRDefault="001C0FF5" w:rsidP="00F80827">
            <w:pPr>
              <w:ind w:firstLine="426"/>
              <w:jc w:val="center"/>
            </w:pPr>
            <w:r w:rsidRPr="00FE34CE">
              <w:rPr>
                <w:b/>
              </w:rPr>
              <w:t>Категория респондентов</w:t>
            </w:r>
          </w:p>
        </w:tc>
        <w:tc>
          <w:tcPr>
            <w:tcW w:w="147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1C0FF5" w:rsidRPr="00FE34CE" w:rsidRDefault="001C0FF5" w:rsidP="00F80827">
            <w:pPr>
              <w:ind w:firstLine="426"/>
            </w:pPr>
            <w:r w:rsidRPr="00FE34CE">
              <w:rPr>
                <w:b/>
              </w:rPr>
              <w:t>Время проведения</w:t>
            </w:r>
          </w:p>
        </w:tc>
        <w:tc>
          <w:tcPr>
            <w:tcW w:w="193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1C0FF5" w:rsidRPr="00FE34CE" w:rsidRDefault="001C0FF5" w:rsidP="00F80827">
            <w:pPr>
              <w:ind w:firstLine="426"/>
              <w:jc w:val="center"/>
            </w:pPr>
            <w:r w:rsidRPr="00FE34CE">
              <w:rPr>
                <w:b/>
              </w:rPr>
              <w:t>Ответственный</w:t>
            </w:r>
          </w:p>
        </w:tc>
      </w:tr>
      <w:tr w:rsidR="00287C13" w:rsidRPr="00287C13" w:rsidTr="00287C13">
        <w:trPr>
          <w:trHeight w:val="1870"/>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C13" w:rsidRPr="00287C13" w:rsidRDefault="00287C13" w:rsidP="00F80827">
            <w:pPr>
              <w:ind w:firstLine="426"/>
              <w:jc w:val="right"/>
              <w:rPr>
                <w:highlight w:val="yellow"/>
              </w:rPr>
            </w:pPr>
            <w:r w:rsidRPr="00287C13">
              <w:rPr>
                <w:highlight w:val="yellow"/>
              </w:rPr>
              <w:t>1</w:t>
            </w:r>
          </w:p>
        </w:tc>
        <w:tc>
          <w:tcPr>
            <w:tcW w:w="36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287C13" w:rsidRPr="00FE34CE" w:rsidRDefault="00400C07" w:rsidP="00400C07">
            <w:pPr>
              <w:jc w:val="both"/>
            </w:pPr>
            <w:r>
              <w:t>Опрос «</w:t>
            </w:r>
            <w:r w:rsidR="00287C13" w:rsidRPr="00FE34CE">
              <w:t>По</w:t>
            </w:r>
            <w:r>
              <w:t>ртрет современного библиотекаря».</w:t>
            </w:r>
            <w:r w:rsidR="00287C13" w:rsidRPr="00FE34CE">
              <w:t xml:space="preserve"> </w:t>
            </w:r>
          </w:p>
          <w:p w:rsidR="00287C13" w:rsidRPr="00FE34CE" w:rsidRDefault="00287C13" w:rsidP="00400C07">
            <w:pPr>
              <w:jc w:val="both"/>
              <w:rPr>
                <w:i/>
              </w:rPr>
            </w:pPr>
            <w:r w:rsidRPr="00FE34CE">
              <w:t>Цель: определения уровня профессиональных знаний сотрудников системы, выявления недостатков в работе структурных подразделений и их устранения.</w:t>
            </w:r>
          </w:p>
        </w:tc>
        <w:tc>
          <w:tcPr>
            <w:tcW w:w="178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87C13" w:rsidRPr="00FE34CE" w:rsidRDefault="00287C13" w:rsidP="00400C07">
            <w:r w:rsidRPr="00FE34CE">
              <w:t>Специалисты муниципальных учреждений  района</w:t>
            </w:r>
          </w:p>
        </w:tc>
        <w:tc>
          <w:tcPr>
            <w:tcW w:w="147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87C13" w:rsidRPr="00FE34CE" w:rsidRDefault="00287C13" w:rsidP="00400C07">
            <w:r w:rsidRPr="00FE34CE">
              <w:t>сентябрь</w:t>
            </w:r>
          </w:p>
        </w:tc>
        <w:tc>
          <w:tcPr>
            <w:tcW w:w="193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87C13" w:rsidRPr="00FE34CE" w:rsidRDefault="00287C13" w:rsidP="006C45CB">
            <w:r w:rsidRPr="00FE34CE">
              <w:t>Заведующий МБО</w:t>
            </w:r>
          </w:p>
          <w:p w:rsidR="00287C13" w:rsidRPr="00FE34CE" w:rsidRDefault="00287C13" w:rsidP="006C45CB">
            <w:proofErr w:type="spellStart"/>
            <w:r w:rsidRPr="00FE34CE">
              <w:t>Хорунжая</w:t>
            </w:r>
            <w:proofErr w:type="spellEnd"/>
            <w:r w:rsidRPr="00FE34CE">
              <w:t xml:space="preserve"> Е.А.</w:t>
            </w:r>
          </w:p>
        </w:tc>
      </w:tr>
      <w:tr w:rsidR="00287C13" w:rsidRPr="00AD59C1" w:rsidTr="00287C13">
        <w:trPr>
          <w:trHeight w:val="1882"/>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C13" w:rsidRPr="00287C13" w:rsidRDefault="00287C13" w:rsidP="00F80827">
            <w:pPr>
              <w:ind w:firstLine="426"/>
              <w:jc w:val="right"/>
              <w:rPr>
                <w:highlight w:val="yellow"/>
              </w:rPr>
            </w:pPr>
            <w:r w:rsidRPr="00287C13">
              <w:rPr>
                <w:highlight w:val="yellow"/>
              </w:rPr>
              <w:t>2</w:t>
            </w:r>
          </w:p>
        </w:tc>
        <w:tc>
          <w:tcPr>
            <w:tcW w:w="36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287C13" w:rsidRPr="00FE34CE" w:rsidRDefault="00287C13" w:rsidP="006C45CB">
            <w:pPr>
              <w:jc w:val="both"/>
              <w:rPr>
                <w:i/>
              </w:rPr>
            </w:pPr>
            <w:r w:rsidRPr="00FE34CE">
              <w:t xml:space="preserve">Анкетирование </w:t>
            </w:r>
            <w:r w:rsidRPr="00FE34CE">
              <w:rPr>
                <w:b/>
                <w:bCs/>
              </w:rPr>
              <w:t>«</w:t>
            </w:r>
            <w:r w:rsidRPr="00FE34CE">
              <w:t>Каждый библиотекарь желает знать»</w:t>
            </w:r>
            <w:r w:rsidR="00400C07">
              <w:t>.</w:t>
            </w:r>
          </w:p>
          <w:p w:rsidR="00287C13" w:rsidRPr="00FE34CE" w:rsidRDefault="00287C13" w:rsidP="00400C07">
            <w:pPr>
              <w:jc w:val="both"/>
            </w:pPr>
            <w:r w:rsidRPr="00EF0C0E">
              <w:t>Цель:</w:t>
            </w:r>
            <w:r w:rsidRPr="00FE34CE">
              <w:rPr>
                <w:i/>
              </w:rPr>
              <w:t xml:space="preserve"> </w:t>
            </w:r>
            <w:r w:rsidRPr="00FE34CE">
              <w:t>выявление уровня навыков в работе с компьютером и различными программами, что позволит в дальнейшем точно наметить план обучающих мероприятий для более качественного обслуживания пользователей</w:t>
            </w:r>
          </w:p>
        </w:tc>
        <w:tc>
          <w:tcPr>
            <w:tcW w:w="178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87C13" w:rsidRPr="00FE34CE" w:rsidRDefault="00287C13" w:rsidP="00400C07">
            <w:r w:rsidRPr="00FE34CE">
              <w:t>Специалисты библиотек района</w:t>
            </w:r>
          </w:p>
        </w:tc>
        <w:tc>
          <w:tcPr>
            <w:tcW w:w="147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87C13" w:rsidRPr="00FE34CE" w:rsidRDefault="00287C13" w:rsidP="00400C07">
            <w:r w:rsidRPr="00FE34CE">
              <w:t>апрель</w:t>
            </w:r>
          </w:p>
        </w:tc>
        <w:tc>
          <w:tcPr>
            <w:tcW w:w="193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87C13" w:rsidRPr="00FE34CE" w:rsidRDefault="00287C13" w:rsidP="006C45CB">
            <w:r w:rsidRPr="00FE34CE">
              <w:t xml:space="preserve">Ведущий методист МБО </w:t>
            </w:r>
          </w:p>
          <w:p w:rsidR="00287C13" w:rsidRPr="00FE34CE" w:rsidRDefault="00287C13" w:rsidP="006C45CB">
            <w:r w:rsidRPr="00FE34CE">
              <w:t>Серова А.С.</w:t>
            </w:r>
          </w:p>
        </w:tc>
      </w:tr>
    </w:tbl>
    <w:p w:rsidR="008903FA" w:rsidRPr="00AD59C1" w:rsidRDefault="008903FA" w:rsidP="00F80827">
      <w:pPr>
        <w:ind w:firstLine="426"/>
        <w:jc w:val="both"/>
        <w:rPr>
          <w:highlight w:val="yellow"/>
        </w:rPr>
      </w:pPr>
    </w:p>
    <w:p w:rsidR="00FE34CE" w:rsidRPr="00FE34CE" w:rsidRDefault="00FE34CE" w:rsidP="00F80827">
      <w:pPr>
        <w:shd w:val="clear" w:color="auto" w:fill="FFFFFF"/>
        <w:ind w:firstLine="426"/>
        <w:jc w:val="both"/>
        <w:rPr>
          <w:color w:val="000000"/>
        </w:rPr>
      </w:pPr>
      <w:r w:rsidRPr="00FE34CE">
        <w:rPr>
          <w:color w:val="000000"/>
        </w:rPr>
        <w:t xml:space="preserve">Эффективность работы современной библиотеки во многом определяется состоянием её кадровых ресурсов, их готовностью к инновациям, удовлетворённостью трудом, профессиональной компетентностью сотрудников. От обеспеченности библиотек высококвалифицированными кадрами зависит конкурентоспособность библиотек в современном обществе, будущее отечественного библиотечного дела. Одним из моментов, определяющих отношение членов социума к отдельной профессии, является, помимо прочего, и степень лояльности человека к делу, которым он занимается профессионально. С помощью анкетного </w:t>
      </w:r>
      <w:r w:rsidRPr="00FE34CE">
        <w:rPr>
          <w:color w:val="000000"/>
        </w:rPr>
        <w:lastRenderedPageBreak/>
        <w:t xml:space="preserve">опроса, проведённого среди сотрудников МКУК ВР «МЦБ» им. М.В. Наумова, мы пытались определить отношение библиотекарей к своей профессии. В анкетировании приняли участие 30 человека это 72% библиотечного персонала. </w:t>
      </w:r>
      <w:r w:rsidRPr="00400C07">
        <w:rPr>
          <w:color w:val="000000"/>
        </w:rPr>
        <w:t>Цель опроса:</w:t>
      </w:r>
      <w:r w:rsidRPr="00FE34CE">
        <w:rPr>
          <w:color w:val="000000"/>
        </w:rPr>
        <w:t xml:space="preserve"> проанализировать отношение библиотечных специалистов к своей профессии определить тенденции и перспективы развития кадровой политики общедоступных (публичных) муниципальных библиотек наметить основные проблемы и пути совершенствования кадрового состояния библиотек. Первые 2 вопроса анкеты для библиотекарей касались возраста и образования. Мы получили вот такие результаты: возраст от 18 до 30 лет 16,6%, от 30 до 55 лет 63,4%, свыше 55 лет 20%.</w:t>
      </w:r>
    </w:p>
    <w:p w:rsidR="00FE34CE" w:rsidRPr="00FE34CE" w:rsidRDefault="00FE34CE" w:rsidP="00F80827">
      <w:pPr>
        <w:shd w:val="clear" w:color="auto" w:fill="FFFFFF"/>
        <w:ind w:firstLine="426"/>
        <w:jc w:val="both"/>
        <w:rPr>
          <w:color w:val="000000"/>
        </w:rPr>
      </w:pPr>
      <w:r w:rsidRPr="00FE34CE">
        <w:rPr>
          <w:color w:val="000000"/>
        </w:rPr>
        <w:t>Образование: высшее образование имеют – 33%, высшее библиотечное – 6,5%, средне-специальное – 10%, библиотечное средне-специальное – 49,5 %. Полученные цифры свидетельствуют о старении библиотечных кадров и отсутствии резерва. Сотрудники с высшим образованием среди опрошенных составили 39,5%, и со средним специальным 59,5%. Это говорит о необходимости дополнительного</w:t>
      </w:r>
      <w:r w:rsidR="00C679EB">
        <w:rPr>
          <w:color w:val="000000"/>
        </w:rPr>
        <w:t xml:space="preserve"> образова</w:t>
      </w:r>
      <w:r w:rsidRPr="00FE34CE">
        <w:rPr>
          <w:color w:val="000000"/>
        </w:rPr>
        <w:t>ния библиотекарей.</w:t>
      </w:r>
    </w:p>
    <w:p w:rsidR="00FE34CE" w:rsidRPr="00FE34CE" w:rsidRDefault="00FE34CE" w:rsidP="00F80827">
      <w:pPr>
        <w:shd w:val="clear" w:color="auto" w:fill="FFFFFF"/>
        <w:ind w:firstLine="426"/>
        <w:jc w:val="both"/>
        <w:rPr>
          <w:color w:val="000000"/>
        </w:rPr>
      </w:pPr>
      <w:r w:rsidRPr="00FE34CE">
        <w:rPr>
          <w:color w:val="000000"/>
        </w:rPr>
        <w:t xml:space="preserve">Анализируя ответы на вопрос «Что Вы читаете?», мы еще раз убедились в том, что одной из отличительных особенностей библиотекарей является их любовь к книге и чтению. Читают современные библиотекари много и их чтение разнообразно, от классики до новинок мировой литературы, от чтения специальной литературы до периодики. Всё зависит от наличия свободного времени. В ответе на вопрос, что вы читаете, большинство опрошенных отдали своё предпочтение новинкам литературы, на втором месте оказалась периодика, на третьем классическая литература, и на пятом - профессиональная. Таким образом, библиотекари стараются быть в курсе новинок на книжном рынке, что способствует их профессиональному развитию. </w:t>
      </w:r>
    </w:p>
    <w:p w:rsidR="00FE34CE" w:rsidRPr="00FE34CE" w:rsidRDefault="00FE34CE" w:rsidP="00F80827">
      <w:pPr>
        <w:shd w:val="clear" w:color="auto" w:fill="FFFFFF"/>
        <w:ind w:firstLine="426"/>
        <w:jc w:val="both"/>
        <w:rPr>
          <w:color w:val="000000"/>
        </w:rPr>
      </w:pPr>
      <w:r w:rsidRPr="00FE34CE">
        <w:rPr>
          <w:color w:val="000000"/>
        </w:rPr>
        <w:t xml:space="preserve">На вопрос, что привело вас в профессию, 14% опрошенных ответили, что интерес к книге, 37% написали, что это был случай, 6% назвали причиной безработицу, 10% обстоятельства, 33% - причиной назвали интерес к профессии. </w:t>
      </w:r>
    </w:p>
    <w:p w:rsidR="00FE34CE" w:rsidRPr="00FE34CE" w:rsidRDefault="00FE34CE" w:rsidP="00F80827">
      <w:pPr>
        <w:shd w:val="clear" w:color="auto" w:fill="FFFFFF"/>
        <w:ind w:firstLine="426"/>
        <w:jc w:val="both"/>
        <w:rPr>
          <w:color w:val="000000"/>
        </w:rPr>
      </w:pPr>
      <w:r w:rsidRPr="00FE34CE">
        <w:rPr>
          <w:color w:val="000000"/>
        </w:rPr>
        <w:t xml:space="preserve">На вопрос, повторили бы вы свой профессиональный выбор, 57% опрошенных ответили - да, 10% нет, 33% необязательно. </w:t>
      </w:r>
    </w:p>
    <w:p w:rsidR="00FE34CE" w:rsidRPr="00FE34CE" w:rsidRDefault="00FE34CE" w:rsidP="00F80827">
      <w:pPr>
        <w:shd w:val="clear" w:color="auto" w:fill="FFFFFF"/>
        <w:ind w:firstLine="426"/>
        <w:jc w:val="both"/>
        <w:rPr>
          <w:color w:val="000000"/>
        </w:rPr>
      </w:pPr>
      <w:r w:rsidRPr="00FE34CE">
        <w:rPr>
          <w:color w:val="000000"/>
        </w:rPr>
        <w:t xml:space="preserve"> Вопрос «Востребована ли на Ваш взгляд библиотечная профессия в обществе» показал следующие результаты: 57% ответили </w:t>
      </w:r>
      <w:r w:rsidR="00C679EB">
        <w:rPr>
          <w:color w:val="000000"/>
        </w:rPr>
        <w:t xml:space="preserve">- </w:t>
      </w:r>
      <w:r w:rsidRPr="00FE34CE">
        <w:rPr>
          <w:color w:val="000000"/>
        </w:rPr>
        <w:t>да, и 43% ответили</w:t>
      </w:r>
      <w:r w:rsidR="00C679EB">
        <w:rPr>
          <w:color w:val="000000"/>
        </w:rPr>
        <w:t xml:space="preserve"> -</w:t>
      </w:r>
      <w:r w:rsidRPr="00FE34CE">
        <w:rPr>
          <w:color w:val="000000"/>
        </w:rPr>
        <w:t xml:space="preserve"> нет. </w:t>
      </w:r>
    </w:p>
    <w:p w:rsidR="00FE34CE" w:rsidRPr="00FE34CE" w:rsidRDefault="00FE34CE" w:rsidP="00F80827">
      <w:pPr>
        <w:shd w:val="clear" w:color="auto" w:fill="FFFFFF"/>
        <w:ind w:firstLine="426"/>
        <w:jc w:val="both"/>
        <w:rPr>
          <w:color w:val="000000"/>
        </w:rPr>
      </w:pPr>
      <w:r w:rsidRPr="00FE34CE">
        <w:rPr>
          <w:color w:val="000000"/>
        </w:rPr>
        <w:t xml:space="preserve">Эти ответы заставляют задуматься о низком престиже библиотечной профессии в глазах самих библиотекарей. Этот немаловажный результат требует корректировки в сторону повышения профессионального рейтинга профессии. Анализируя ответы на  вопросы анкеты, мы видим, что выбор профессиональной деятельности для большинства участников опроса не является осознанным, чаще случайным. Можно предположить, что причиной тому, среди прочего, является и отсутствие привлекательного образа профессии в обществе. Но, большинство из тех, кто выбрал эту профессию, изменили мнение о ней за время работы в библиотеке, об этом свидетельствует то, что совсем небольшой процент сотрудников разочаровались в выборе рода деятельности. </w:t>
      </w:r>
    </w:p>
    <w:p w:rsidR="00FE34CE" w:rsidRPr="00FE34CE" w:rsidRDefault="00FE34CE" w:rsidP="00F80827">
      <w:pPr>
        <w:shd w:val="clear" w:color="auto" w:fill="FFFFFF"/>
        <w:ind w:firstLine="426"/>
        <w:jc w:val="both"/>
        <w:rPr>
          <w:color w:val="000000"/>
        </w:rPr>
      </w:pPr>
      <w:r w:rsidRPr="00FE34CE">
        <w:rPr>
          <w:color w:val="000000"/>
        </w:rPr>
        <w:t xml:space="preserve">Отвечая на вопрос, что такое для вас «профессиональное мастерство» мы получили 19 вариантов ответов. Самыми популярными были следующие ответы. Профессиональное мастерство </w:t>
      </w:r>
      <w:r w:rsidR="00C679EB">
        <w:rPr>
          <w:color w:val="000000"/>
        </w:rPr>
        <w:t xml:space="preserve">- </w:t>
      </w:r>
      <w:r w:rsidRPr="00FE34CE">
        <w:rPr>
          <w:color w:val="000000"/>
        </w:rPr>
        <w:t>это профессионально решать поставленные задачи, компетентность, наличие знаний, умений, навыков профессии, опыт работы, умение теорию применять на практике, стремление к познанию нового, творческий подход к работе, умение общаться с людьми, информационная грамотность и ответственное отношение к делу и др.</w:t>
      </w:r>
    </w:p>
    <w:p w:rsidR="00FE34CE" w:rsidRPr="00FE34CE" w:rsidRDefault="00FE34CE" w:rsidP="00F80827">
      <w:pPr>
        <w:shd w:val="clear" w:color="auto" w:fill="FFFFFF"/>
        <w:ind w:firstLine="426"/>
        <w:jc w:val="both"/>
        <w:rPr>
          <w:color w:val="000000"/>
        </w:rPr>
      </w:pPr>
      <w:r w:rsidRPr="00FE34CE">
        <w:rPr>
          <w:color w:val="000000"/>
        </w:rPr>
        <w:t xml:space="preserve">Среди основных личностных качеств, которыми должен обладать библиотекарь, наибольшее количество голосов набрали такие качества, как доброжелательность, коммуникабельность, вежливость, тактичность, внимательность, уважение, интеллигентность, эрудиция, отзывчивость, любознательность, обучаемость и др. </w:t>
      </w:r>
    </w:p>
    <w:p w:rsidR="00FE34CE" w:rsidRPr="00FE34CE" w:rsidRDefault="00FE34CE" w:rsidP="00F80827">
      <w:pPr>
        <w:shd w:val="clear" w:color="auto" w:fill="FFFFFF"/>
        <w:ind w:firstLine="426"/>
        <w:jc w:val="both"/>
        <w:rPr>
          <w:color w:val="000000"/>
        </w:rPr>
      </w:pPr>
      <w:r w:rsidRPr="00FE34CE">
        <w:rPr>
          <w:color w:val="000000"/>
        </w:rPr>
        <w:t xml:space="preserve">К профессиональным качествам, которыми должен обладать современный библиотекарь, респонденты отнесли компьютерную грамотность, готовность к освоениям новых технологий, умение ориентироваться в информационном пространстве, умение применять профессиональные знания на практике, нестандартное мышление, библиотекарь должен быть обучаемым и ряд других. </w:t>
      </w:r>
    </w:p>
    <w:p w:rsidR="00FE34CE" w:rsidRPr="00FE34CE" w:rsidRDefault="00FE34CE" w:rsidP="00F80827">
      <w:pPr>
        <w:shd w:val="clear" w:color="auto" w:fill="FFFFFF"/>
        <w:ind w:firstLine="426"/>
        <w:jc w:val="both"/>
        <w:rPr>
          <w:color w:val="000000"/>
        </w:rPr>
      </w:pPr>
      <w:r w:rsidRPr="00FE34CE">
        <w:rPr>
          <w:color w:val="000000"/>
        </w:rPr>
        <w:t xml:space="preserve">Несмотря на то, что респонденты отметили понижение востребованности и социального статуса библиотечной профессии в обществе, библиотекари отметили высокие требования к своей профессии. Это касается и профессиональных, и личностных качеств. Таким образом, благодаря </w:t>
      </w:r>
      <w:r w:rsidRPr="00FE34CE">
        <w:rPr>
          <w:color w:val="000000"/>
        </w:rPr>
        <w:lastRenderedPageBreak/>
        <w:t>проведённому анкетированию у нас сложился портрет современного библиотекаря. Это добрый, отзывчивый, уравновешенный профессионал своего дела, имеющий разнообразные увлечения, главное из которых книга. Образец интеллигента и интеллектуала, любящий свою работу и людей. Всем нам надо стремиться к этому идеальному образу современного библиотекаря, чтобы наша профессия стала одной из престижных и востребованных в современном обществе. Но, кроме этого, результаты анкетирования обозначили важную и актуальную проблему формирования кадрового резерва и должны способствовать выработке рекомендаций для принятия управленческих решений по привлечению в библиотеку молодых квалифицированных библиотечных кадров.</w:t>
      </w:r>
    </w:p>
    <w:p w:rsidR="00C00647" w:rsidRPr="00E9051E" w:rsidRDefault="00C00647" w:rsidP="00F80827">
      <w:pPr>
        <w:ind w:firstLine="426"/>
        <w:jc w:val="both"/>
      </w:pPr>
      <w:r w:rsidRPr="00E9051E">
        <w:rPr>
          <w:b/>
        </w:rPr>
        <w:t>5.3. Кадровое обеспечение методической</w:t>
      </w:r>
      <w:r w:rsidRPr="00E9051E">
        <w:t xml:space="preserve"> деятельности в разрезе муниципального образования (наличие должности методиста по библиотечной работе в штатном расписании ЦБ или иной организации). </w:t>
      </w:r>
    </w:p>
    <w:p w:rsidR="00C00647" w:rsidRPr="00E9051E" w:rsidRDefault="00C00647" w:rsidP="00F80827">
      <w:pPr>
        <w:ind w:firstLine="426"/>
        <w:jc w:val="both"/>
      </w:pPr>
      <w:r w:rsidRPr="00E9051E">
        <w:t>В структуру МБУК ВР «МЦБ» им. М.В. Наумова входит методико-библиографический отдел (МБО).</w:t>
      </w:r>
    </w:p>
    <w:p w:rsidR="00C00647" w:rsidRPr="00E9051E" w:rsidRDefault="00C00647" w:rsidP="00F80827">
      <w:pPr>
        <w:ind w:firstLine="426"/>
        <w:jc w:val="both"/>
      </w:pPr>
      <w:r w:rsidRPr="00E9051E">
        <w:t>Согласно штатному расписанию  имеются должности заведующего МБО, ведущего методиста</w:t>
      </w:r>
      <w:r w:rsidR="005D54C6" w:rsidRPr="00E9051E">
        <w:t xml:space="preserve">, </w:t>
      </w:r>
      <w:r w:rsidR="00584778" w:rsidRPr="00E9051E">
        <w:t xml:space="preserve">ведущего </w:t>
      </w:r>
      <w:r w:rsidR="005D54C6" w:rsidRPr="00E9051E">
        <w:t>библиографа</w:t>
      </w:r>
      <w:r w:rsidRPr="00E9051E">
        <w:t>.</w:t>
      </w:r>
      <w:r w:rsidR="00C0042C" w:rsidRPr="00E9051E">
        <w:t xml:space="preserve"> Специалис</w:t>
      </w:r>
      <w:r w:rsidR="00E86E4A" w:rsidRPr="00E9051E">
        <w:t xml:space="preserve">ты имеют высшее </w:t>
      </w:r>
      <w:r w:rsidR="006F3B76" w:rsidRPr="00E9051E">
        <w:t>экономическое</w:t>
      </w:r>
      <w:r w:rsidR="00E86E4A" w:rsidRPr="00E9051E">
        <w:t xml:space="preserve">, высшее управленческое </w:t>
      </w:r>
      <w:r w:rsidR="006F3B76" w:rsidRPr="00E9051E">
        <w:t>и сред</w:t>
      </w:r>
      <w:r w:rsidR="00C0042C" w:rsidRPr="00E9051E">
        <w:t>не-профессиональное библиотечное образование.</w:t>
      </w:r>
    </w:p>
    <w:p w:rsidR="005344D9" w:rsidRPr="00646FFE" w:rsidRDefault="00BC321B" w:rsidP="00F80827">
      <w:pPr>
        <w:ind w:firstLine="426"/>
        <w:jc w:val="both"/>
      </w:pPr>
      <w:r w:rsidRPr="00646FFE">
        <w:t>Заведующий МБО</w:t>
      </w:r>
      <w:r w:rsidR="00E9051E" w:rsidRPr="00646FFE">
        <w:t xml:space="preserve"> и ведущий методист МБО</w:t>
      </w:r>
      <w:r w:rsidR="00C679EB">
        <w:t xml:space="preserve"> </w:t>
      </w:r>
      <w:r w:rsidR="00E9051E" w:rsidRPr="00646FFE">
        <w:t xml:space="preserve">проходят дистанционно </w:t>
      </w:r>
      <w:r w:rsidR="00646FFE">
        <w:t>профессиональную</w:t>
      </w:r>
      <w:r w:rsidR="00C679EB">
        <w:t xml:space="preserve"> </w:t>
      </w:r>
      <w:proofErr w:type="spellStart"/>
      <w:r w:rsidR="00646FFE">
        <w:t>профпереподготовку</w:t>
      </w:r>
      <w:proofErr w:type="spellEnd"/>
      <w:r w:rsidR="00C679EB">
        <w:t xml:space="preserve"> </w:t>
      </w:r>
      <w:r w:rsidR="00E9051E" w:rsidRPr="00646FFE">
        <w:t xml:space="preserve">по специальности «Педагог библиотекарь» в </w:t>
      </w:r>
      <w:r w:rsidR="00646FFE" w:rsidRPr="00646FFE">
        <w:t>ООО «Столичный учебный центр».</w:t>
      </w:r>
    </w:p>
    <w:p w:rsidR="00646FFE" w:rsidRDefault="009E1BD5" w:rsidP="00F80827">
      <w:pPr>
        <w:ind w:firstLine="426"/>
        <w:jc w:val="both"/>
      </w:pPr>
      <w:r w:rsidRPr="00646FFE">
        <w:t xml:space="preserve">Ведущий библиограф МБО </w:t>
      </w:r>
      <w:r w:rsidR="002D3337" w:rsidRPr="00646FFE">
        <w:t>также</w:t>
      </w:r>
      <w:r w:rsidR="000713BC" w:rsidRPr="00646FFE">
        <w:t xml:space="preserve"> в 201</w:t>
      </w:r>
      <w:r w:rsidR="00646FFE" w:rsidRPr="00646FFE">
        <w:t>8</w:t>
      </w:r>
      <w:r w:rsidR="000713BC" w:rsidRPr="00646FFE">
        <w:t xml:space="preserve"> году</w:t>
      </w:r>
      <w:r w:rsidR="002D3337" w:rsidRPr="00646FFE">
        <w:t xml:space="preserve"> прошла </w:t>
      </w:r>
      <w:proofErr w:type="gramStart"/>
      <w:r w:rsidR="00646FFE">
        <w:t>профессиональную</w:t>
      </w:r>
      <w:proofErr w:type="gramEnd"/>
      <w:r w:rsidR="00C679EB">
        <w:t xml:space="preserve"> </w:t>
      </w:r>
      <w:proofErr w:type="spellStart"/>
      <w:r w:rsidR="00646FFE">
        <w:t>профпереподготовку</w:t>
      </w:r>
      <w:proofErr w:type="spellEnd"/>
      <w:r w:rsidR="00C679EB">
        <w:t xml:space="preserve"> </w:t>
      </w:r>
      <w:r w:rsidR="00646FFE" w:rsidRPr="00646FFE">
        <w:t>в ООО Учебный центр «ПРОФЕССИО</w:t>
      </w:r>
      <w:r w:rsidR="00646FFE">
        <w:t>НАЛ» по специальности:</w:t>
      </w:r>
      <w:r w:rsidR="00400C07">
        <w:t xml:space="preserve"> </w:t>
      </w:r>
      <w:r w:rsidR="00646FFE">
        <w:t>«Педагог-</w:t>
      </w:r>
      <w:r w:rsidR="00646FFE" w:rsidRPr="00646FFE">
        <w:t>библиотекарь»</w:t>
      </w:r>
      <w:r w:rsidR="00646FFE">
        <w:t>.</w:t>
      </w:r>
    </w:p>
    <w:p w:rsidR="007A6447" w:rsidRPr="00646FFE" w:rsidRDefault="000902DD" w:rsidP="00F80827">
      <w:pPr>
        <w:ind w:firstLine="426"/>
        <w:jc w:val="both"/>
        <w:rPr>
          <w:b/>
          <w:i/>
        </w:rPr>
      </w:pPr>
      <w:r w:rsidRPr="00646FFE">
        <w:t>В этом году были аттестованы все сотрудники методико-библиографического отдела.</w:t>
      </w:r>
    </w:p>
    <w:p w:rsidR="00C00647" w:rsidRPr="00646FFE" w:rsidRDefault="00C00647" w:rsidP="00F80827">
      <w:pPr>
        <w:ind w:firstLine="426"/>
        <w:jc w:val="both"/>
        <w:rPr>
          <w:b/>
          <w:i/>
        </w:rPr>
      </w:pPr>
      <w:r w:rsidRPr="00646FFE">
        <w:rPr>
          <w:b/>
          <w:i/>
        </w:rPr>
        <w:t>№ 2 Кадровое обеспечение методической деятельности.</w:t>
      </w:r>
    </w:p>
    <w:p w:rsidR="00C00647" w:rsidRPr="00646FFE" w:rsidRDefault="00C00647" w:rsidP="00F80827">
      <w:pPr>
        <w:ind w:firstLine="426"/>
        <w:jc w:val="both"/>
      </w:pPr>
      <w:r w:rsidRPr="00646FFE">
        <w:rPr>
          <w:b/>
        </w:rPr>
        <w:t xml:space="preserve">5.4. </w:t>
      </w:r>
      <w:r w:rsidRPr="00646FFE">
        <w:t>Повышение квалификации библиотечных специалистов: тематика, формы,  1-2 мероприятия раскрыть.</w:t>
      </w:r>
    </w:p>
    <w:p w:rsidR="00BE72CF" w:rsidRPr="00646FFE" w:rsidRDefault="00ED3329" w:rsidP="00F80827">
      <w:pPr>
        <w:ind w:firstLine="426"/>
        <w:jc w:val="both"/>
      </w:pPr>
      <w:r w:rsidRPr="00646FFE">
        <w:t xml:space="preserve">Важным звеном методической работы является повышение квалификации библиотекарей. Библиотекам нужны профессионалы – специалисты, владеющие новыми информационными технологиями, основами менеджмента, маркетинга. Они должны адаптироваться в быстро меняющемся мире и реализовывать самые смелые проекты. И здесь все решают кадры: их профессионализм, интеллектуальный уровень, имидж, способность убедить общество в том, что ему нужна современная </w:t>
      </w:r>
      <w:r w:rsidR="0011130A" w:rsidRPr="00646FFE">
        <w:t xml:space="preserve">библии </w:t>
      </w:r>
      <w:r w:rsidRPr="00646FFE">
        <w:t>отека.</w:t>
      </w:r>
    </w:p>
    <w:p w:rsidR="00ED3329" w:rsidRPr="00646FFE" w:rsidRDefault="00ED3329" w:rsidP="00F80827">
      <w:pPr>
        <w:ind w:firstLine="426"/>
        <w:jc w:val="both"/>
      </w:pPr>
      <w:r w:rsidRPr="00646FFE">
        <w:t>В целя</w:t>
      </w:r>
      <w:r w:rsidR="00646FFE">
        <w:t>х повышения квалификации за 2019</w:t>
      </w:r>
      <w:r w:rsidRPr="00646FFE">
        <w:t xml:space="preserve"> год 3</w:t>
      </w:r>
      <w:r w:rsidR="00646FFE">
        <w:t>9</w:t>
      </w:r>
      <w:r w:rsidRPr="00646FFE">
        <w:t xml:space="preserve"> сотрудников библиотек прошли обучение на семинарах и </w:t>
      </w:r>
      <w:r w:rsidR="0003612D" w:rsidRPr="00646FFE">
        <w:t>практикумах.</w:t>
      </w:r>
    </w:p>
    <w:p w:rsidR="0053114A" w:rsidRPr="00310BE6" w:rsidRDefault="0003612D" w:rsidP="00F80827">
      <w:pPr>
        <w:ind w:firstLine="426"/>
        <w:jc w:val="both"/>
      </w:pPr>
      <w:r w:rsidRPr="0053114A">
        <w:t>На районн</w:t>
      </w:r>
      <w:r w:rsidR="0053114A">
        <w:t>ых семинарах и практикумах обуча</w:t>
      </w:r>
      <w:r w:rsidRPr="0053114A">
        <w:t>л</w:t>
      </w:r>
      <w:r w:rsidR="009727BA" w:rsidRPr="0053114A">
        <w:t>и</w:t>
      </w:r>
      <w:r w:rsidRPr="0053114A">
        <w:t xml:space="preserve">сь </w:t>
      </w:r>
      <w:r w:rsidR="0053114A" w:rsidRPr="0053114A">
        <w:t>по различным темам:</w:t>
      </w:r>
      <w:r w:rsidR="0053114A">
        <w:t xml:space="preserve"> основные направления и перспективы развития библиотек на современном этапе, актуальные вопросы учёта и статистической отчётности, краеведческая деятельность, формирование и сохранность библиотечного фонда, информационно-библиографическая работа, библиотечное обслуживание детей и молодежи, ветеранов и инвалидов, использование современных </w:t>
      </w:r>
      <w:r w:rsidR="0053114A" w:rsidRPr="00310BE6">
        <w:t>информационных технологий.</w:t>
      </w:r>
    </w:p>
    <w:p w:rsidR="007D63D5" w:rsidRPr="00310BE6" w:rsidRDefault="005E5E22" w:rsidP="00F80827">
      <w:pPr>
        <w:ind w:firstLine="426"/>
        <w:jc w:val="both"/>
      </w:pPr>
      <w:r w:rsidRPr="00310BE6">
        <w:rPr>
          <w:rFonts w:eastAsia="Calibri"/>
          <w:lang w:eastAsia="en-US"/>
        </w:rPr>
        <w:t xml:space="preserve"> На занятиях </w:t>
      </w:r>
      <w:r w:rsidR="00562990" w:rsidRPr="00310BE6">
        <w:rPr>
          <w:rFonts w:eastAsia="Calibri"/>
          <w:lang w:eastAsia="en-US"/>
        </w:rPr>
        <w:t>в «Школе молодого библиотекаря»</w:t>
      </w:r>
      <w:r w:rsidR="0003612D" w:rsidRPr="00310BE6">
        <w:rPr>
          <w:rFonts w:eastAsia="Calibri"/>
          <w:lang w:eastAsia="en-US"/>
        </w:rPr>
        <w:t xml:space="preserve"> - 1</w:t>
      </w:r>
      <w:r w:rsidR="007D63D5" w:rsidRPr="00310BE6">
        <w:rPr>
          <w:rFonts w:eastAsia="Calibri"/>
          <w:lang w:eastAsia="en-US"/>
        </w:rPr>
        <w:t>5</w:t>
      </w:r>
      <w:r w:rsidR="0003612D" w:rsidRPr="00310BE6">
        <w:rPr>
          <w:rFonts w:eastAsia="Calibri"/>
          <w:lang w:eastAsia="en-US"/>
        </w:rPr>
        <w:t xml:space="preserve"> человек, где </w:t>
      </w:r>
      <w:r w:rsidR="00BE72CF" w:rsidRPr="00310BE6">
        <w:rPr>
          <w:rFonts w:eastAsia="Calibri"/>
          <w:lang w:eastAsia="en-US"/>
        </w:rPr>
        <w:t xml:space="preserve"> рассматривались следующие </w:t>
      </w:r>
      <w:r w:rsidRPr="00310BE6">
        <w:rPr>
          <w:rFonts w:eastAsia="Calibri"/>
          <w:lang w:eastAsia="en-US"/>
        </w:rPr>
        <w:t>вопросы и проблемы, как:</w:t>
      </w:r>
    </w:p>
    <w:p w:rsidR="00BE72CF" w:rsidRPr="00287C13" w:rsidRDefault="005E5E22" w:rsidP="0025348C">
      <w:pPr>
        <w:numPr>
          <w:ilvl w:val="0"/>
          <w:numId w:val="6"/>
        </w:numPr>
        <w:ind w:left="0" w:firstLine="426"/>
        <w:jc w:val="both"/>
        <w:rPr>
          <w:rFonts w:ascii="Times New Roman CYR" w:hAnsi="Times New Roman CYR" w:cs="Times New Roman CYR"/>
        </w:rPr>
      </w:pPr>
      <w:r w:rsidRPr="00287C13">
        <w:t>«</w:t>
      </w:r>
      <w:r w:rsidR="00287C13" w:rsidRPr="00287C13">
        <w:rPr>
          <w:rFonts w:ascii="Times New Roman CYR" w:hAnsi="Times New Roman CYR" w:cs="Times New Roman CYR"/>
        </w:rPr>
        <w:t>Библиографическое описание. Библиографическая запись</w:t>
      </w:r>
      <w:r w:rsidRPr="00287C13">
        <w:t>»,</w:t>
      </w:r>
    </w:p>
    <w:p w:rsidR="00287C13" w:rsidRPr="006331B9" w:rsidRDefault="007D63D5" w:rsidP="0025348C">
      <w:pPr>
        <w:numPr>
          <w:ilvl w:val="0"/>
          <w:numId w:val="6"/>
        </w:numPr>
        <w:ind w:left="0" w:firstLine="426"/>
        <w:jc w:val="both"/>
      </w:pPr>
      <w:r w:rsidRPr="006331B9">
        <w:t>«</w:t>
      </w:r>
      <w:r w:rsidR="00287C13" w:rsidRPr="006331B9">
        <w:t>Обзоры книг для читателей: виды обзоров и требования к проведению</w:t>
      </w:r>
      <w:r w:rsidRPr="006331B9">
        <w:t>»,</w:t>
      </w:r>
    </w:p>
    <w:p w:rsidR="007D63D5" w:rsidRPr="006331B9" w:rsidRDefault="005E5E22" w:rsidP="0025348C">
      <w:pPr>
        <w:numPr>
          <w:ilvl w:val="0"/>
          <w:numId w:val="6"/>
        </w:numPr>
        <w:ind w:left="0" w:firstLine="426"/>
        <w:jc w:val="both"/>
      </w:pPr>
      <w:r w:rsidRPr="006331B9">
        <w:t>«</w:t>
      </w:r>
      <w:r w:rsidR="007D63D5" w:rsidRPr="006331B9">
        <w:rPr>
          <w:rFonts w:ascii="Times New Roman CYR" w:hAnsi="Times New Roman CYR" w:cs="Times New Roman CYR"/>
        </w:rPr>
        <w:t xml:space="preserve">Введение в профессию. Этика библиотекаря», </w:t>
      </w:r>
    </w:p>
    <w:p w:rsidR="00BE72CF" w:rsidRPr="006331B9" w:rsidRDefault="005E5E22" w:rsidP="0025348C">
      <w:pPr>
        <w:numPr>
          <w:ilvl w:val="0"/>
          <w:numId w:val="6"/>
        </w:numPr>
        <w:ind w:left="0" w:firstLine="426"/>
        <w:jc w:val="both"/>
      </w:pPr>
      <w:r w:rsidRPr="006331B9">
        <w:t>«</w:t>
      </w:r>
      <w:r w:rsidR="007D63D5" w:rsidRPr="006331B9">
        <w:rPr>
          <w:rFonts w:ascii="Times New Roman CYR" w:hAnsi="Times New Roman CYR" w:cs="Times New Roman CYR"/>
        </w:rPr>
        <w:t>Библиотека и читатель: пути сотрудничества</w:t>
      </w:r>
      <w:r w:rsidRPr="006331B9">
        <w:t xml:space="preserve">», </w:t>
      </w:r>
    </w:p>
    <w:p w:rsidR="00BE72CF" w:rsidRPr="00310BE6" w:rsidRDefault="005E5E22" w:rsidP="0025348C">
      <w:pPr>
        <w:numPr>
          <w:ilvl w:val="0"/>
          <w:numId w:val="6"/>
        </w:numPr>
        <w:ind w:left="0" w:firstLine="426"/>
        <w:jc w:val="both"/>
      </w:pPr>
      <w:r w:rsidRPr="00310BE6">
        <w:t>«</w:t>
      </w:r>
      <w:r w:rsidR="002012C1" w:rsidRPr="00310BE6">
        <w:t>Библиотечное краеведение: территория больших возможностей</w:t>
      </w:r>
      <w:r w:rsidRPr="00310BE6">
        <w:t xml:space="preserve">», </w:t>
      </w:r>
    </w:p>
    <w:p w:rsidR="00310BE6" w:rsidRDefault="00310BE6" w:rsidP="0025348C">
      <w:pPr>
        <w:numPr>
          <w:ilvl w:val="0"/>
          <w:numId w:val="6"/>
        </w:numPr>
        <w:ind w:left="0" w:firstLine="426"/>
        <w:jc w:val="both"/>
      </w:pPr>
      <w:r>
        <w:t>«</w:t>
      </w:r>
      <w:r w:rsidRPr="00310BE6">
        <w:t>Продвижение книги и чтения в виртуальной среде</w:t>
      </w:r>
      <w:r>
        <w:t>»,</w:t>
      </w:r>
    </w:p>
    <w:p w:rsidR="00400DDD" w:rsidRPr="00310BE6" w:rsidRDefault="005E5E22" w:rsidP="0025348C">
      <w:pPr>
        <w:numPr>
          <w:ilvl w:val="0"/>
          <w:numId w:val="6"/>
        </w:numPr>
        <w:ind w:left="0" w:firstLine="426"/>
        <w:jc w:val="both"/>
      </w:pPr>
      <w:r w:rsidRPr="00310BE6">
        <w:t>«</w:t>
      </w:r>
      <w:r w:rsidR="00310BE6" w:rsidRPr="00310BE6">
        <w:rPr>
          <w:rFonts w:ascii="Times New Roman CYR" w:hAnsi="Times New Roman CYR" w:cs="Times New Roman CYR"/>
        </w:rPr>
        <w:t>Планирование: поиск оптимальных вариантов</w:t>
      </w:r>
      <w:r w:rsidRPr="00310BE6">
        <w:rPr>
          <w:rFonts w:ascii="Times New Roman CYR" w:hAnsi="Times New Roman CYR" w:cs="Times New Roman CYR"/>
        </w:rPr>
        <w:t>».</w:t>
      </w:r>
    </w:p>
    <w:p w:rsidR="00646FFE" w:rsidRDefault="00646FFE" w:rsidP="00F80827">
      <w:pPr>
        <w:ind w:firstLine="426"/>
        <w:jc w:val="both"/>
      </w:pPr>
      <w:r>
        <w:t>По ежегодной традиции, в день рождения Центральной библиотеки им. М.В. Наумова, 29 марта в ее стенах прошел круглый стол «Проблемы. Успехи. Перспективы», на котором были рассмотрены особенности функционирования МБУК ВР «МЦБ» им. М.В. Наумова как социокультурного ресурса района, а так же проблемы и успехи.</w:t>
      </w:r>
    </w:p>
    <w:p w:rsidR="00646FFE" w:rsidRDefault="00646FFE" w:rsidP="00F80827">
      <w:pPr>
        <w:ind w:firstLine="426"/>
        <w:jc w:val="both"/>
      </w:pPr>
      <w:r>
        <w:lastRenderedPageBreak/>
        <w:t>Открывая работу круглого стола, заместитель директора К.А. Серебрякова поблагодарила сотрудников за плодотворную работу и заострила внимание на том, что библиотека по всем показателям занимает достойное место в списке государственных учреждений культуры области.</w:t>
      </w:r>
    </w:p>
    <w:p w:rsidR="00646FFE" w:rsidRDefault="00646FFE" w:rsidP="00F80827">
      <w:pPr>
        <w:ind w:firstLine="426"/>
        <w:jc w:val="both"/>
      </w:pPr>
      <w:r>
        <w:t>В ходе мероприятия были обозначены приоритеты деятельности библиотек: поднятие престижа чтения и культуры населения, компьютеризация и модернизация библиотек, поиск новых форм и методов работы, предоставление населению новых качественных услуг и участие в проектно-программной деятельности.</w:t>
      </w:r>
    </w:p>
    <w:p w:rsidR="00646FFE" w:rsidRDefault="00646FFE" w:rsidP="00F80827">
      <w:pPr>
        <w:ind w:firstLine="426"/>
        <w:jc w:val="both"/>
      </w:pPr>
      <w:r>
        <w:t xml:space="preserve">Как обстоят дела в библиотеке с комплектованием книжного фонда рассказала заведующий Ок и </w:t>
      </w:r>
      <w:proofErr w:type="spellStart"/>
      <w:r>
        <w:t>ол</w:t>
      </w:r>
      <w:proofErr w:type="spellEnd"/>
      <w:r>
        <w:t xml:space="preserve"> Н.А. Лемешко и порадовала сотрудников отделов предстоящим обновлением компьютерного парка всех библиотек района, что позволит улучшить качество библиотечно-информационного обслуживания.</w:t>
      </w:r>
    </w:p>
    <w:p w:rsidR="00646FFE" w:rsidRDefault="00646FFE" w:rsidP="00F80827">
      <w:pPr>
        <w:ind w:firstLine="426"/>
        <w:jc w:val="both"/>
      </w:pPr>
      <w:r>
        <w:t xml:space="preserve">Заведующий методико-библиографическим отделом Е.А. </w:t>
      </w:r>
      <w:proofErr w:type="spellStart"/>
      <w:r>
        <w:t>Хорунжая</w:t>
      </w:r>
      <w:proofErr w:type="spellEnd"/>
      <w:r>
        <w:t xml:space="preserve"> в своем выступлении осветила проблему социальной регламентации чтения, соотношения внутренней и внешней свободы читателя.</w:t>
      </w:r>
    </w:p>
    <w:p w:rsidR="00646FFE" w:rsidRDefault="00646FFE" w:rsidP="00F80827">
      <w:pPr>
        <w:ind w:firstLine="426"/>
        <w:jc w:val="both"/>
      </w:pPr>
      <w:r>
        <w:t xml:space="preserve">Е.Н </w:t>
      </w:r>
      <w:proofErr w:type="spellStart"/>
      <w:r>
        <w:t>Пенькова</w:t>
      </w:r>
      <w:proofErr w:type="spellEnd"/>
      <w:r>
        <w:t>, главный библиотекарь Добровольского отдела, поделилась своим опытом и наработками во взаимодействии библиотеки с органами местного самоуправления и с другими учреждениями поселения.</w:t>
      </w:r>
    </w:p>
    <w:p w:rsidR="00646FFE" w:rsidRDefault="00646FFE" w:rsidP="00F80827">
      <w:pPr>
        <w:ind w:firstLine="426"/>
        <w:jc w:val="both"/>
      </w:pPr>
      <w:r>
        <w:t xml:space="preserve">Что мы можем предложить современному юному читателю? Что будет им востребовано? Своими наблюдениями в этих вопросах поделилась с аудиторией главный библиотекарь </w:t>
      </w:r>
      <w:proofErr w:type="spellStart"/>
      <w:r>
        <w:t>Ребячевского</w:t>
      </w:r>
      <w:proofErr w:type="spellEnd"/>
      <w:r>
        <w:t xml:space="preserve"> отдела М.В. Ткаченко.</w:t>
      </w:r>
    </w:p>
    <w:p w:rsidR="00406A8A" w:rsidRPr="00AD59C1" w:rsidRDefault="00646FFE" w:rsidP="00F80827">
      <w:pPr>
        <w:ind w:firstLine="426"/>
        <w:jc w:val="both"/>
        <w:rPr>
          <w:highlight w:val="yellow"/>
        </w:rPr>
      </w:pPr>
      <w:r>
        <w:t>Подведя итоги круглого стола, его участники определили основные направления работы отделов на текущий год - вызвать у подрастающего поколения и молодежи интерес к чтению и книге, повысить читательскую активность среди старшего поколения, привлечь работающих жителей Волгодонского района к активному участию в деятельности библиотеки.</w:t>
      </w:r>
    </w:p>
    <w:p w:rsidR="00406A8A" w:rsidRPr="00454132" w:rsidRDefault="000902DD" w:rsidP="00F80827">
      <w:pPr>
        <w:ind w:firstLine="426"/>
        <w:jc w:val="both"/>
      </w:pPr>
      <w:r w:rsidRPr="009040BF">
        <w:t xml:space="preserve">В </w:t>
      </w:r>
      <w:r w:rsidR="00406A8A" w:rsidRPr="009040BF">
        <w:t xml:space="preserve"> 201</w:t>
      </w:r>
      <w:r w:rsidR="009040BF" w:rsidRPr="009040BF">
        <w:t>9</w:t>
      </w:r>
      <w:r w:rsidR="00C679EB">
        <w:t xml:space="preserve"> </w:t>
      </w:r>
      <w:r w:rsidRPr="009040BF">
        <w:t>году была</w:t>
      </w:r>
      <w:r w:rsidR="00406A8A" w:rsidRPr="009040BF">
        <w:t xml:space="preserve"> проведена аттестация </w:t>
      </w:r>
      <w:r w:rsidR="00B76531">
        <w:t>23</w:t>
      </w:r>
      <w:r w:rsidR="009040BF" w:rsidRPr="009040BF">
        <w:t xml:space="preserve"> работника</w:t>
      </w:r>
      <w:r w:rsidR="00406A8A" w:rsidRPr="009040BF">
        <w:t xml:space="preserve"> МБУК ВР «МЦБ» им. М. В. Наумова на подтверждения соответствия занимаемой должности и повышения </w:t>
      </w:r>
      <w:r w:rsidR="00917009">
        <w:t>или понижения категорий,</w:t>
      </w:r>
      <w:r w:rsidR="00B76531">
        <w:t>5</w:t>
      </w:r>
      <w:r w:rsidR="009040BF" w:rsidRPr="009040BF">
        <w:t xml:space="preserve"> сотрудников </w:t>
      </w:r>
      <w:r w:rsidR="00406A8A" w:rsidRPr="009040BF">
        <w:t xml:space="preserve"> успешно прошли аттестацию, </w:t>
      </w:r>
      <w:r w:rsidR="009040BF" w:rsidRPr="009040BF">
        <w:t>18 работникам</w:t>
      </w:r>
      <w:r w:rsidR="00406A8A" w:rsidRPr="009040BF">
        <w:t xml:space="preserve"> была </w:t>
      </w:r>
      <w:r w:rsidR="009040BF" w:rsidRPr="009040BF">
        <w:t>понижена</w:t>
      </w:r>
      <w:r w:rsidR="00C679EB">
        <w:t xml:space="preserve"> </w:t>
      </w:r>
      <w:r w:rsidR="00406A8A" w:rsidRPr="00454132">
        <w:t>категория.</w:t>
      </w:r>
    </w:p>
    <w:p w:rsidR="00B26946" w:rsidRPr="00FE34CE" w:rsidRDefault="00262AE8" w:rsidP="00F80827">
      <w:pPr>
        <w:ind w:firstLine="426"/>
        <w:jc w:val="both"/>
      </w:pPr>
      <w:r w:rsidRPr="00454132">
        <w:rPr>
          <w:rFonts w:ascii="Times New Roman CYR" w:hAnsi="Times New Roman CYR" w:cs="Times New Roman CYR"/>
          <w:bCs/>
        </w:rPr>
        <w:t>Не</w:t>
      </w:r>
      <w:r w:rsidR="0064330A" w:rsidRPr="00454132">
        <w:rPr>
          <w:rFonts w:ascii="Times New Roman CYR" w:hAnsi="Times New Roman CYR" w:cs="Times New Roman CYR"/>
          <w:bCs/>
        </w:rPr>
        <w:t xml:space="preserve">маловажную роль в </w:t>
      </w:r>
      <w:r w:rsidRPr="00454132">
        <w:t>профессиональном  самообразовании библиотечных работников играет</w:t>
      </w:r>
      <w:r w:rsidR="00400C07">
        <w:t xml:space="preserve"> </w:t>
      </w:r>
      <w:r w:rsidRPr="00454132">
        <w:rPr>
          <w:rFonts w:ascii="Times New Roman CYR" w:hAnsi="Times New Roman CYR" w:cs="Times New Roman CYR"/>
          <w:bCs/>
        </w:rPr>
        <w:t>чтение специальной литературы, пособий, спра</w:t>
      </w:r>
      <w:r w:rsidR="00454132" w:rsidRPr="00454132">
        <w:rPr>
          <w:rFonts w:ascii="Times New Roman CYR" w:hAnsi="Times New Roman CYR" w:cs="Times New Roman CYR"/>
          <w:bCs/>
        </w:rPr>
        <w:t xml:space="preserve">вочников, периодических изданий, </w:t>
      </w:r>
      <w:r w:rsidR="00917009" w:rsidRPr="00454132">
        <w:rPr>
          <w:rFonts w:ascii="Times New Roman CYR" w:hAnsi="Times New Roman CYR" w:cs="Times New Roman CYR"/>
          <w:bCs/>
        </w:rPr>
        <w:t>но</w:t>
      </w:r>
      <w:r w:rsidR="00812728">
        <w:rPr>
          <w:rFonts w:ascii="Times New Roman CYR" w:hAnsi="Times New Roman CYR" w:cs="Times New Roman CYR"/>
          <w:bCs/>
        </w:rPr>
        <w:t>,</w:t>
      </w:r>
      <w:r w:rsidR="00917009" w:rsidRPr="00454132">
        <w:rPr>
          <w:rFonts w:ascii="Times New Roman CYR" w:hAnsi="Times New Roman CYR" w:cs="Times New Roman CYR"/>
          <w:bCs/>
        </w:rPr>
        <w:t xml:space="preserve"> к сожалению</w:t>
      </w:r>
      <w:r w:rsidR="00812728">
        <w:rPr>
          <w:rFonts w:ascii="Times New Roman CYR" w:hAnsi="Times New Roman CYR" w:cs="Times New Roman CYR"/>
          <w:bCs/>
        </w:rPr>
        <w:t>,</w:t>
      </w:r>
      <w:r w:rsidR="00917009" w:rsidRPr="00454132">
        <w:rPr>
          <w:rFonts w:ascii="Times New Roman CYR" w:hAnsi="Times New Roman CYR" w:cs="Times New Roman CYR"/>
          <w:bCs/>
        </w:rPr>
        <w:t xml:space="preserve"> недостаточное финансирование не позволяет выписывать профессиональную литературу.</w:t>
      </w:r>
      <w:r w:rsidRPr="00454132">
        <w:t xml:space="preserve"> «Библиотека», «Современная библиотека», «</w:t>
      </w:r>
      <w:proofErr w:type="spellStart"/>
      <w:r w:rsidRPr="00454132">
        <w:t>Библиополе</w:t>
      </w:r>
      <w:proofErr w:type="spellEnd"/>
      <w:r w:rsidRPr="00454132">
        <w:t>», «</w:t>
      </w:r>
      <w:proofErr w:type="spellStart"/>
      <w:r w:rsidRPr="00454132">
        <w:t>Библиосфера</w:t>
      </w:r>
      <w:proofErr w:type="spellEnd"/>
      <w:r w:rsidRPr="00454132">
        <w:t xml:space="preserve">»,  «Независимый библиотечный адвокат», </w:t>
      </w:r>
      <w:r w:rsidR="00917009" w:rsidRPr="00454132">
        <w:t xml:space="preserve">- все эти журналы </w:t>
      </w:r>
      <w:r w:rsidR="00454132" w:rsidRPr="00454132">
        <w:t>очень старые</w:t>
      </w:r>
      <w:r w:rsidRPr="00454132">
        <w:t xml:space="preserve">. </w:t>
      </w:r>
      <w:r w:rsidR="00350CFC">
        <w:t>Мы подписаны на электронный</w:t>
      </w:r>
      <w:r w:rsidRPr="00454132">
        <w:t xml:space="preserve"> </w:t>
      </w:r>
      <w:r w:rsidR="00C679EB" w:rsidRPr="00454132">
        <w:t>«Справочник руководителя учреждения культуры»</w:t>
      </w:r>
      <w:r w:rsidR="00350CFC">
        <w:t>.</w:t>
      </w:r>
      <w:r w:rsidR="00C679EB">
        <w:t xml:space="preserve"> </w:t>
      </w:r>
    </w:p>
    <w:p w:rsidR="00C62EF8" w:rsidRDefault="00C62EF8" w:rsidP="00F80827">
      <w:pPr>
        <w:widowControl w:val="0"/>
        <w:tabs>
          <w:tab w:val="left" w:pos="851"/>
        </w:tabs>
        <w:ind w:firstLine="426"/>
        <w:jc w:val="both"/>
        <w:rPr>
          <w:b/>
        </w:rPr>
      </w:pPr>
    </w:p>
    <w:p w:rsidR="00C00647" w:rsidRPr="00932089" w:rsidRDefault="00AA6A78" w:rsidP="00F80827">
      <w:pPr>
        <w:widowControl w:val="0"/>
        <w:tabs>
          <w:tab w:val="left" w:pos="851"/>
        </w:tabs>
        <w:ind w:firstLine="426"/>
        <w:jc w:val="both"/>
      </w:pPr>
      <w:r w:rsidRPr="00932089">
        <w:rPr>
          <w:b/>
        </w:rPr>
        <w:t>5.5.</w:t>
      </w:r>
      <w:r w:rsidR="00C00647" w:rsidRPr="00932089">
        <w:rPr>
          <w:b/>
        </w:rPr>
        <w:t>Количествосотрудников, повысивших квалификацию.</w:t>
      </w:r>
    </w:p>
    <w:p w:rsidR="00C00647" w:rsidRPr="00932089" w:rsidRDefault="00C00647" w:rsidP="00F80827">
      <w:pPr>
        <w:widowControl w:val="0"/>
        <w:tabs>
          <w:tab w:val="left" w:pos="851"/>
        </w:tabs>
        <w:ind w:firstLine="426"/>
        <w:jc w:val="both"/>
      </w:pPr>
      <w:r w:rsidRPr="00932089">
        <w:t xml:space="preserve">- федеральном    </w:t>
      </w:r>
      <w:r w:rsidR="00932089" w:rsidRPr="00932089">
        <w:rPr>
          <w:b/>
          <w:u w:val="single"/>
        </w:rPr>
        <w:t>5</w:t>
      </w:r>
      <w:r w:rsidR="001C4DA1" w:rsidRPr="00932089">
        <w:rPr>
          <w:b/>
          <w:u w:val="single"/>
        </w:rPr>
        <w:t>;</w:t>
      </w:r>
    </w:p>
    <w:p w:rsidR="00C00647" w:rsidRPr="00932089" w:rsidRDefault="00C00647" w:rsidP="00F80827">
      <w:pPr>
        <w:widowControl w:val="0"/>
        <w:tabs>
          <w:tab w:val="left" w:pos="851"/>
        </w:tabs>
        <w:ind w:firstLine="426"/>
        <w:jc w:val="both"/>
        <w:rPr>
          <w:b/>
          <w:u w:val="single"/>
        </w:rPr>
      </w:pPr>
      <w:r w:rsidRPr="00932089">
        <w:t xml:space="preserve">- областном </w:t>
      </w:r>
      <w:r w:rsidR="00B51F5E" w:rsidRPr="00932089">
        <w:rPr>
          <w:b/>
        </w:rPr>
        <w:t>-</w:t>
      </w:r>
      <w:r w:rsidR="00932089" w:rsidRPr="00932089">
        <w:rPr>
          <w:b/>
          <w:u w:val="single"/>
        </w:rPr>
        <w:t>9</w:t>
      </w:r>
      <w:r w:rsidR="001C4DA1" w:rsidRPr="00932089">
        <w:rPr>
          <w:b/>
          <w:u w:val="single"/>
        </w:rPr>
        <w:t>:</w:t>
      </w:r>
    </w:p>
    <w:p w:rsidR="00350CFC" w:rsidRPr="00350CFC" w:rsidRDefault="00350CFC" w:rsidP="0025348C">
      <w:pPr>
        <w:widowControl w:val="0"/>
        <w:numPr>
          <w:ilvl w:val="0"/>
          <w:numId w:val="7"/>
        </w:numPr>
        <w:tabs>
          <w:tab w:val="left" w:pos="851"/>
        </w:tabs>
        <w:ind w:left="0" w:firstLine="426"/>
        <w:jc w:val="both"/>
        <w:rPr>
          <w:szCs w:val="28"/>
        </w:rPr>
      </w:pPr>
      <w:r w:rsidRPr="007863FE">
        <w:t>Директор МБУК ВР «МЦБ» им. М.В. Наумова, Панкратова Л.В. прошла повышение квалификации по программе «Актуальные компетенции специалистов модельных библиотек нового поколения» в ФГБУ «Российская национальная библиотека».</w:t>
      </w:r>
    </w:p>
    <w:p w:rsidR="00350CFC" w:rsidRDefault="00350CFC" w:rsidP="0025348C">
      <w:pPr>
        <w:numPr>
          <w:ilvl w:val="0"/>
          <w:numId w:val="7"/>
        </w:numPr>
        <w:ind w:left="0" w:firstLine="426"/>
        <w:jc w:val="both"/>
      </w:pPr>
      <w:r w:rsidRPr="00516AC2">
        <w:t>Директор</w:t>
      </w:r>
      <w:r>
        <w:t xml:space="preserve"> МБУК ВР «МЦБ» им. М.В. Наумова</w:t>
      </w:r>
      <w:r w:rsidRPr="00516AC2">
        <w:t xml:space="preserve"> Панкратова Л.В. прошла повышение квалификации в ФГБОУ ВО ДГТУ г. Ростов-на-Дону по программе «Государственное и муниципальное управление».</w:t>
      </w:r>
    </w:p>
    <w:p w:rsidR="00516AC2" w:rsidRPr="00516AC2" w:rsidRDefault="00516AC2" w:rsidP="0025348C">
      <w:pPr>
        <w:numPr>
          <w:ilvl w:val="0"/>
          <w:numId w:val="7"/>
        </w:numPr>
        <w:ind w:left="0" w:firstLine="426"/>
        <w:jc w:val="both"/>
      </w:pPr>
      <w:r>
        <w:t xml:space="preserve">Главный библиотекарь </w:t>
      </w:r>
      <w:proofErr w:type="spellStart"/>
      <w:r>
        <w:t>Виноградненского</w:t>
      </w:r>
      <w:proofErr w:type="spellEnd"/>
      <w:r>
        <w:t xml:space="preserve"> отдела, Мелихова Л.И. </w:t>
      </w:r>
      <w:r w:rsidRPr="00516AC2">
        <w:t>прошла повышение квалификации в ФГБОУ ВО ДГТУ г. Ростов-на-Дону по программе</w:t>
      </w:r>
      <w:r>
        <w:t xml:space="preserve"> «Противодействие коррупции в системе государственной и муниципальной службы».</w:t>
      </w:r>
    </w:p>
    <w:p w:rsidR="00932089" w:rsidRDefault="009D7264" w:rsidP="0025348C">
      <w:pPr>
        <w:numPr>
          <w:ilvl w:val="0"/>
          <w:numId w:val="7"/>
        </w:numPr>
        <w:ind w:left="0" w:firstLine="426"/>
        <w:jc w:val="both"/>
      </w:pPr>
      <w:proofErr w:type="gramStart"/>
      <w:r w:rsidRPr="009D7264">
        <w:t xml:space="preserve">Заведующий Романовским детским отделом, </w:t>
      </w:r>
      <w:proofErr w:type="spellStart"/>
      <w:r w:rsidRPr="009D7264">
        <w:t>Пузыревская</w:t>
      </w:r>
      <w:proofErr w:type="spellEnd"/>
      <w:r w:rsidRPr="009D7264">
        <w:t xml:space="preserve"> Т.Н., главный библиотекарь Донского отдела Васильева И.В., главный библиотекарь </w:t>
      </w:r>
      <w:proofErr w:type="spellStart"/>
      <w:r w:rsidRPr="009D7264">
        <w:t>Лагутнинского</w:t>
      </w:r>
      <w:proofErr w:type="spellEnd"/>
      <w:r w:rsidR="000D0A16">
        <w:t xml:space="preserve"> </w:t>
      </w:r>
      <w:r w:rsidR="000B21EF" w:rsidRPr="009D7264">
        <w:t>отдела</w:t>
      </w:r>
      <w:r w:rsidR="000D0A16">
        <w:t xml:space="preserve"> </w:t>
      </w:r>
      <w:proofErr w:type="spellStart"/>
      <w:r w:rsidRPr="009D7264">
        <w:t>Горященко</w:t>
      </w:r>
      <w:proofErr w:type="spellEnd"/>
      <w:r w:rsidRPr="009D7264">
        <w:t xml:space="preserve"> А.Н.</w:t>
      </w:r>
      <w:r w:rsidR="000B21EF" w:rsidRPr="009D7264">
        <w:t xml:space="preserve"> прошли повышение квалификации в ГБУ ДПО РО «Областные курсы повышения квалификации работников культуры и искусства» </w:t>
      </w:r>
      <w:r w:rsidR="001C4DA1" w:rsidRPr="009D7264">
        <w:t>г.</w:t>
      </w:r>
      <w:r w:rsidR="00400C07">
        <w:t xml:space="preserve"> </w:t>
      </w:r>
      <w:r w:rsidR="000B21EF" w:rsidRPr="009D7264">
        <w:t xml:space="preserve">Ростов-на-Дону по программе </w:t>
      </w:r>
      <w:r w:rsidR="00932089" w:rsidRPr="00932089">
        <w:t>«Организация деятельности детской библиотеки в современных социокультурных условиях: новые творческие стратегии»</w:t>
      </w:r>
      <w:r w:rsidR="00932089">
        <w:t>;</w:t>
      </w:r>
      <w:proofErr w:type="gramEnd"/>
    </w:p>
    <w:p w:rsidR="00567DE3" w:rsidRPr="00FA1D45" w:rsidRDefault="00FA1D45" w:rsidP="0025348C">
      <w:pPr>
        <w:numPr>
          <w:ilvl w:val="0"/>
          <w:numId w:val="7"/>
        </w:numPr>
        <w:ind w:left="0" w:firstLine="426"/>
        <w:jc w:val="both"/>
      </w:pPr>
      <w:r w:rsidRPr="00FA1D45">
        <w:t>Библиотекарь отдела обслуживания</w:t>
      </w:r>
      <w:r w:rsidR="00516AC2">
        <w:t>, Рожкова Г.В.</w:t>
      </w:r>
      <w:r w:rsidRPr="00FA1D45">
        <w:t xml:space="preserve"> и ведущий библиограф Потаповского отдела</w:t>
      </w:r>
      <w:r w:rsidR="00516AC2">
        <w:t>, Донскова С.Д.</w:t>
      </w:r>
      <w:r w:rsidRPr="00FA1D45">
        <w:t xml:space="preserve"> прошли</w:t>
      </w:r>
      <w:r w:rsidR="000D0A16">
        <w:t xml:space="preserve"> </w:t>
      </w:r>
      <w:r w:rsidR="00567DE3" w:rsidRPr="00932089">
        <w:rPr>
          <w:rFonts w:ascii="Times New Roman CYR" w:hAnsi="Times New Roman CYR" w:cs="Times New Roman CYR"/>
        </w:rPr>
        <w:t xml:space="preserve">обучение в ГБУ ДПО РО </w:t>
      </w:r>
      <w:r w:rsidR="00567DE3" w:rsidRPr="00FA1D45">
        <w:t>«</w:t>
      </w:r>
      <w:r w:rsidR="00567DE3" w:rsidRPr="00932089">
        <w:rPr>
          <w:rFonts w:ascii="Times New Roman CYR" w:hAnsi="Times New Roman CYR" w:cs="Times New Roman CYR"/>
        </w:rPr>
        <w:t xml:space="preserve">Областные курсы повышения </w:t>
      </w:r>
      <w:r w:rsidR="00567DE3" w:rsidRPr="00932089">
        <w:rPr>
          <w:rFonts w:ascii="Times New Roman CYR" w:hAnsi="Times New Roman CYR" w:cs="Times New Roman CYR"/>
        </w:rPr>
        <w:lastRenderedPageBreak/>
        <w:t>квалификации работников культуры и искусства</w:t>
      </w:r>
      <w:r w:rsidR="00567DE3" w:rsidRPr="00FA1D45">
        <w:t>»</w:t>
      </w:r>
      <w:r w:rsidR="00400C07">
        <w:t xml:space="preserve"> </w:t>
      </w:r>
      <w:r w:rsidRPr="00932089">
        <w:rPr>
          <w:rFonts w:ascii="Times New Roman CYR" w:hAnsi="Times New Roman CYR" w:cs="Times New Roman CYR"/>
        </w:rPr>
        <w:t>по программе «Информационное и справочно-библиографическое обслуживание: приоритеты и инновационные практики»</w:t>
      </w:r>
      <w:r w:rsidR="001C4DA1" w:rsidRPr="00932089">
        <w:rPr>
          <w:rFonts w:ascii="Times New Roman CYR" w:hAnsi="Times New Roman CYR" w:cs="Times New Roman CYR"/>
        </w:rPr>
        <w:t>;</w:t>
      </w:r>
    </w:p>
    <w:p w:rsidR="001C4DA1" w:rsidRPr="007863FE" w:rsidRDefault="001C4DA1" w:rsidP="0025348C">
      <w:pPr>
        <w:widowControl w:val="0"/>
        <w:numPr>
          <w:ilvl w:val="0"/>
          <w:numId w:val="7"/>
        </w:numPr>
        <w:tabs>
          <w:tab w:val="left" w:pos="851"/>
        </w:tabs>
        <w:ind w:left="0" w:firstLine="426"/>
        <w:jc w:val="both"/>
        <w:rPr>
          <w:szCs w:val="28"/>
        </w:rPr>
      </w:pPr>
      <w:r w:rsidRPr="007863FE">
        <w:rPr>
          <w:szCs w:val="28"/>
        </w:rPr>
        <w:t>Б</w:t>
      </w:r>
      <w:r w:rsidR="00BA515A" w:rsidRPr="007863FE">
        <w:rPr>
          <w:szCs w:val="28"/>
        </w:rPr>
        <w:t xml:space="preserve">иблиограф </w:t>
      </w:r>
      <w:r w:rsidR="007863FE" w:rsidRPr="007863FE">
        <w:rPr>
          <w:szCs w:val="28"/>
        </w:rPr>
        <w:t xml:space="preserve">отдела обслуживания, </w:t>
      </w:r>
      <w:proofErr w:type="spellStart"/>
      <w:r w:rsidR="007863FE" w:rsidRPr="007863FE">
        <w:rPr>
          <w:szCs w:val="28"/>
        </w:rPr>
        <w:t>Хагай</w:t>
      </w:r>
      <w:proofErr w:type="spellEnd"/>
      <w:r w:rsidR="007863FE" w:rsidRPr="007863FE">
        <w:rPr>
          <w:szCs w:val="28"/>
        </w:rPr>
        <w:t xml:space="preserve"> И.А.</w:t>
      </w:r>
      <w:r w:rsidR="00400C07">
        <w:rPr>
          <w:szCs w:val="28"/>
        </w:rPr>
        <w:t xml:space="preserve"> </w:t>
      </w:r>
      <w:r w:rsidR="007863FE" w:rsidRPr="007863FE">
        <w:rPr>
          <w:szCs w:val="28"/>
        </w:rPr>
        <w:t>прошла повышение квалификации в ГБУ ДПО РО «Областные курсы повышения квалификации работников культуры и искусства» г.</w:t>
      </w:r>
      <w:r w:rsidR="00400C07">
        <w:rPr>
          <w:szCs w:val="28"/>
        </w:rPr>
        <w:t xml:space="preserve"> </w:t>
      </w:r>
      <w:r w:rsidR="007863FE" w:rsidRPr="007863FE">
        <w:rPr>
          <w:szCs w:val="28"/>
        </w:rPr>
        <w:t>Ростов-на-Дону по кадровой работе государственных и муниципальных учреждений</w:t>
      </w:r>
    </w:p>
    <w:p w:rsidR="007863FE" w:rsidRPr="00B76531" w:rsidRDefault="007863FE" w:rsidP="0025348C">
      <w:pPr>
        <w:widowControl w:val="0"/>
        <w:numPr>
          <w:ilvl w:val="0"/>
          <w:numId w:val="7"/>
        </w:numPr>
        <w:tabs>
          <w:tab w:val="left" w:pos="851"/>
        </w:tabs>
        <w:ind w:left="0" w:firstLine="426"/>
        <w:jc w:val="both"/>
        <w:rPr>
          <w:szCs w:val="28"/>
        </w:rPr>
      </w:pPr>
      <w:r w:rsidRPr="00454132">
        <w:t xml:space="preserve">Главный библиотекарь </w:t>
      </w:r>
      <w:proofErr w:type="spellStart"/>
      <w:r w:rsidRPr="00454132">
        <w:t>Прогрессовского</w:t>
      </w:r>
      <w:proofErr w:type="spellEnd"/>
      <w:r w:rsidRPr="00454132">
        <w:t xml:space="preserve"> отдела, </w:t>
      </w:r>
      <w:proofErr w:type="spellStart"/>
      <w:r w:rsidRPr="00454132">
        <w:t>Потий</w:t>
      </w:r>
      <w:proofErr w:type="spellEnd"/>
      <w:r w:rsidRPr="00454132">
        <w:t xml:space="preserve"> И.Г. профессиональную переподготовку в ЧОУ ДПО «</w:t>
      </w:r>
      <w:proofErr w:type="spellStart"/>
      <w:r w:rsidRPr="00454132">
        <w:t>АБиУС</w:t>
      </w:r>
      <w:proofErr w:type="spellEnd"/>
      <w:r w:rsidRPr="00454132">
        <w:t>» по квалификации педагог-библиотекарь.</w:t>
      </w:r>
    </w:p>
    <w:p w:rsidR="00516AC2" w:rsidRPr="00B76531" w:rsidRDefault="00454132" w:rsidP="0025348C">
      <w:pPr>
        <w:widowControl w:val="0"/>
        <w:numPr>
          <w:ilvl w:val="0"/>
          <w:numId w:val="7"/>
        </w:numPr>
        <w:tabs>
          <w:tab w:val="left" w:pos="851"/>
        </w:tabs>
        <w:ind w:left="0" w:firstLine="426"/>
        <w:jc w:val="both"/>
        <w:rPr>
          <w:szCs w:val="28"/>
        </w:rPr>
      </w:pPr>
      <w:r w:rsidRPr="00B76531">
        <w:rPr>
          <w:szCs w:val="28"/>
        </w:rPr>
        <w:t xml:space="preserve">Заведующий Романовским детским отделом, </w:t>
      </w:r>
      <w:proofErr w:type="spellStart"/>
      <w:r w:rsidRPr="00B76531">
        <w:rPr>
          <w:szCs w:val="28"/>
        </w:rPr>
        <w:t>Пузыревская</w:t>
      </w:r>
      <w:proofErr w:type="spellEnd"/>
      <w:r w:rsidRPr="00B76531">
        <w:rPr>
          <w:szCs w:val="28"/>
        </w:rPr>
        <w:t xml:space="preserve"> Т.Н., библиотекарь отдела ВСО, Плотникова Е.В., заведующий ОК и </w:t>
      </w:r>
      <w:proofErr w:type="spellStart"/>
      <w:r w:rsidRPr="00B76531">
        <w:rPr>
          <w:szCs w:val="28"/>
        </w:rPr>
        <w:t>ол</w:t>
      </w:r>
      <w:proofErr w:type="spellEnd"/>
      <w:r w:rsidRPr="00B76531">
        <w:rPr>
          <w:szCs w:val="28"/>
        </w:rPr>
        <w:t xml:space="preserve"> Лемешко Н.А. дистанционно прошли профессиональную </w:t>
      </w:r>
      <w:proofErr w:type="spellStart"/>
      <w:r w:rsidRPr="00B76531">
        <w:rPr>
          <w:szCs w:val="28"/>
        </w:rPr>
        <w:t>профпереподготовку</w:t>
      </w:r>
      <w:proofErr w:type="spellEnd"/>
      <w:r w:rsidRPr="00B76531">
        <w:rPr>
          <w:szCs w:val="28"/>
        </w:rPr>
        <w:t xml:space="preserve"> по специальности «Педагог библиотекарь» в ООО «Столичный учебный центр».</w:t>
      </w:r>
    </w:p>
    <w:p w:rsidR="00A80910" w:rsidRPr="00516AC2" w:rsidRDefault="0003612D" w:rsidP="00F80827">
      <w:pPr>
        <w:widowControl w:val="0"/>
        <w:tabs>
          <w:tab w:val="left" w:pos="851"/>
        </w:tabs>
        <w:ind w:firstLine="426"/>
        <w:jc w:val="both"/>
      </w:pPr>
      <w:r w:rsidRPr="00516AC2">
        <w:t xml:space="preserve">А также для повышения </w:t>
      </w:r>
      <w:r w:rsidR="001A15F1" w:rsidRPr="00516AC2">
        <w:t xml:space="preserve">квалификации приняли </w:t>
      </w:r>
      <w:r w:rsidR="00A80910" w:rsidRPr="00516AC2">
        <w:t xml:space="preserve"> у</w:t>
      </w:r>
      <w:r w:rsidR="001A15F1" w:rsidRPr="00516AC2">
        <w:t xml:space="preserve">частие в областных мероприятиях- </w:t>
      </w:r>
      <w:r w:rsidR="00516AC2" w:rsidRPr="00516AC2">
        <w:t>8</w:t>
      </w:r>
      <w:r w:rsidR="001A15F1" w:rsidRPr="00516AC2">
        <w:t xml:space="preserve"> человек:</w:t>
      </w:r>
    </w:p>
    <w:p w:rsidR="00852B60" w:rsidRPr="00812728" w:rsidRDefault="00852B60" w:rsidP="00F80827">
      <w:pPr>
        <w:widowControl w:val="0"/>
        <w:tabs>
          <w:tab w:val="left" w:pos="851"/>
        </w:tabs>
        <w:ind w:firstLine="426"/>
        <w:jc w:val="both"/>
      </w:pPr>
      <w:r w:rsidRPr="00812728">
        <w:t xml:space="preserve">-Директор МБУК ВР «МЦБ» им. М.В. Наумова </w:t>
      </w:r>
      <w:r w:rsidR="001C4DA1" w:rsidRPr="00812728">
        <w:t xml:space="preserve">Панкратова Л.В. </w:t>
      </w:r>
      <w:r w:rsidRPr="00812728">
        <w:t>при</w:t>
      </w:r>
      <w:r w:rsidR="00457816" w:rsidRPr="00812728">
        <w:t>няла участие в Дне руководителя</w:t>
      </w:r>
      <w:r w:rsidR="001C4DA1" w:rsidRPr="00812728">
        <w:t>,</w:t>
      </w:r>
    </w:p>
    <w:p w:rsidR="004F6A7A" w:rsidRPr="00516AC2" w:rsidRDefault="004F6A7A" w:rsidP="00F80827">
      <w:pPr>
        <w:widowControl w:val="0"/>
        <w:tabs>
          <w:tab w:val="left" w:pos="851"/>
        </w:tabs>
        <w:ind w:firstLine="426"/>
        <w:jc w:val="both"/>
      </w:pPr>
      <w:r w:rsidRPr="00516AC2">
        <w:t>-</w:t>
      </w:r>
      <w:r w:rsidR="00516AC2" w:rsidRPr="00516AC2">
        <w:t>6 со</w:t>
      </w:r>
      <w:r w:rsidR="00516AC2">
        <w:t>трудников Центральной библиотеки им. М.В. Наумова</w:t>
      </w:r>
      <w:r w:rsidR="00516AC2" w:rsidRPr="00516AC2">
        <w:t xml:space="preserve"> приняли участие во </w:t>
      </w:r>
      <w:r w:rsidR="00516AC2" w:rsidRPr="00516AC2">
        <w:rPr>
          <w:lang w:val="en-US"/>
        </w:rPr>
        <w:t>II</w:t>
      </w:r>
      <w:r w:rsidR="00516AC2" w:rsidRPr="00516AC2">
        <w:t xml:space="preserve"> форуме библиотечных специалистов на базе ГБУК РО Донской государственной публичной библиотеке (г. Ростов-на-Дону)</w:t>
      </w:r>
      <w:r w:rsidR="00516AC2">
        <w:t>.</w:t>
      </w:r>
    </w:p>
    <w:p w:rsidR="00E82005" w:rsidRDefault="00004E94" w:rsidP="00F80827">
      <w:pPr>
        <w:widowControl w:val="0"/>
        <w:tabs>
          <w:tab w:val="left" w:pos="851"/>
        </w:tabs>
        <w:ind w:firstLine="426"/>
        <w:jc w:val="both"/>
      </w:pPr>
      <w:r w:rsidRPr="007F19A5">
        <w:t>-</w:t>
      </w:r>
      <w:r w:rsidR="00410AE7" w:rsidRPr="007F19A5">
        <w:t>Заведующий</w:t>
      </w:r>
      <w:r w:rsidR="00852B60" w:rsidRPr="007F19A5">
        <w:t xml:space="preserve"> Ром</w:t>
      </w:r>
      <w:r w:rsidR="0067199E" w:rsidRPr="007F19A5">
        <w:t>а</w:t>
      </w:r>
      <w:r w:rsidR="00410AE7" w:rsidRPr="007F19A5">
        <w:t>новского детского отдела</w:t>
      </w:r>
      <w:r w:rsidR="00350CFC">
        <w:t xml:space="preserve"> </w:t>
      </w:r>
      <w:proofErr w:type="spellStart"/>
      <w:r w:rsidR="007F19A5" w:rsidRPr="007F19A5">
        <w:t>Пузыревская</w:t>
      </w:r>
      <w:proofErr w:type="spellEnd"/>
      <w:r w:rsidR="007F19A5" w:rsidRPr="007F19A5">
        <w:t xml:space="preserve"> Т.Н. -</w:t>
      </w:r>
      <w:r w:rsidR="00350CFC">
        <w:t xml:space="preserve"> </w:t>
      </w:r>
      <w:r w:rsidR="007F19A5">
        <w:t>семинар</w:t>
      </w:r>
      <w:r w:rsidR="007F19A5" w:rsidRPr="007F19A5">
        <w:t xml:space="preserve"> «Маршруты летнего чтения» по итогам летней работы библиотек Ростовской области, обслуживающих детей в рамках конкурса программ летнего чтения «Пятая четверть»</w:t>
      </w:r>
      <w:r w:rsidR="00E82005">
        <w:t>.</w:t>
      </w:r>
    </w:p>
    <w:p w:rsidR="00C00647" w:rsidRPr="00516AC2" w:rsidRDefault="00C00647" w:rsidP="00F80827">
      <w:pPr>
        <w:ind w:firstLine="426"/>
        <w:jc w:val="both"/>
      </w:pPr>
      <w:r w:rsidRPr="00516AC2">
        <w:rPr>
          <w:b/>
        </w:rPr>
        <w:t>5.6.</w:t>
      </w:r>
      <w:r w:rsidRPr="00516AC2">
        <w:t xml:space="preserve"> Профессиональные конкурсы (1-2 примера)</w:t>
      </w:r>
    </w:p>
    <w:p w:rsidR="00461568" w:rsidRPr="00516AC2" w:rsidRDefault="00562990" w:rsidP="00F80827">
      <w:pPr>
        <w:ind w:firstLine="426"/>
        <w:jc w:val="both"/>
      </w:pPr>
      <w:r w:rsidRPr="00516AC2">
        <w:rPr>
          <w:rFonts w:ascii="Roboto-Regular" w:hAnsi="Roboto-Regular"/>
          <w:color w:val="000000"/>
          <w:shd w:val="clear" w:color="auto" w:fill="FFFFFF"/>
        </w:rPr>
        <w:t>Одной из эффективных форм стимулирования, обновления профессиональных знаний и творческого поиска являются конкурсы профессионального мастерства. Положительной чертой таких конкурсов является то, что в процессе подготовки и проведения принимает участие весь коллектив библиотеки. Это создает творческую атмосферу, накладывает определенную ответственность на уровень профессиональной подготовки сотрудников, а также и общую эрудицию, творческие способности, деловые качества личности.</w:t>
      </w:r>
    </w:p>
    <w:p w:rsidR="00461568" w:rsidRPr="00AA5D72" w:rsidRDefault="00AA5D72" w:rsidP="00F80827">
      <w:pPr>
        <w:ind w:firstLine="426"/>
        <w:jc w:val="both"/>
      </w:pPr>
      <w:r w:rsidRPr="00AA5D72">
        <w:t>В 2019</w:t>
      </w:r>
      <w:r w:rsidR="00182290" w:rsidRPr="00AA5D72">
        <w:t xml:space="preserve"> году разработано </w:t>
      </w:r>
      <w:r w:rsidRPr="00AA5D72">
        <w:t>5</w:t>
      </w:r>
      <w:r w:rsidR="00182290" w:rsidRPr="00AA5D72">
        <w:t xml:space="preserve"> районных конкурсов:</w:t>
      </w:r>
    </w:p>
    <w:p w:rsidR="00AA5D72" w:rsidRDefault="00FD3976" w:rsidP="00F80827">
      <w:pPr>
        <w:ind w:firstLine="426"/>
        <w:jc w:val="both"/>
      </w:pPr>
      <w:r w:rsidRPr="00AA5D72">
        <w:t>-</w:t>
      </w:r>
      <w:r w:rsidR="00AA5D72" w:rsidRPr="00AA5D72">
        <w:t>Районный</w:t>
      </w:r>
      <w:r w:rsidR="00AA5D72">
        <w:t xml:space="preserve"> конкурс профессионального мастерства «Лучший библиотекарь года»;</w:t>
      </w:r>
    </w:p>
    <w:p w:rsidR="00AA5D72" w:rsidRDefault="00AA5D72" w:rsidP="00F80827">
      <w:pPr>
        <w:ind w:firstLine="426"/>
        <w:jc w:val="both"/>
      </w:pPr>
      <w:r>
        <w:t xml:space="preserve">-Районный конкурс </w:t>
      </w:r>
      <w:proofErr w:type="spellStart"/>
      <w:r>
        <w:t>буктрейлеров</w:t>
      </w:r>
      <w:proofErr w:type="spellEnd"/>
      <w:r>
        <w:t xml:space="preserve"> по книгам Н.В. Гоголя;</w:t>
      </w:r>
    </w:p>
    <w:p w:rsidR="00AA5D72" w:rsidRDefault="00AA5D72" w:rsidP="00F80827">
      <w:pPr>
        <w:ind w:firstLine="426"/>
        <w:jc w:val="both"/>
      </w:pPr>
      <w:r>
        <w:t xml:space="preserve">-Районный конкурс на лучшее массовое мероприятие; </w:t>
      </w:r>
    </w:p>
    <w:p w:rsidR="00AA5D72" w:rsidRDefault="00AA5D72" w:rsidP="00F80827">
      <w:pPr>
        <w:ind w:firstLine="426"/>
        <w:jc w:val="both"/>
      </w:pPr>
      <w:r>
        <w:t>-Районный конкурс на лучшее портфолио;</w:t>
      </w:r>
    </w:p>
    <w:p w:rsidR="00AA5D72" w:rsidRDefault="00AA5D72" w:rsidP="00F80827">
      <w:pPr>
        <w:ind w:firstLine="426"/>
        <w:jc w:val="both"/>
      </w:pPr>
      <w:r>
        <w:t>-Районный конкурс на лучшее оформление читально-выставочной зоны.</w:t>
      </w:r>
    </w:p>
    <w:p w:rsidR="008A2AAC" w:rsidRPr="00932089" w:rsidRDefault="00AA5D72" w:rsidP="00F80827">
      <w:pPr>
        <w:ind w:firstLine="426"/>
        <w:jc w:val="both"/>
      </w:pPr>
      <w:r w:rsidRPr="00AA5D72">
        <w:t>Районный конкурс на лучшее массовое мероприятие</w:t>
      </w:r>
      <w:r w:rsidR="003738E4" w:rsidRPr="00AA5D72">
        <w:rPr>
          <w:bCs/>
        </w:rPr>
        <w:t xml:space="preserve"> проводился среди </w:t>
      </w:r>
      <w:r w:rsidRPr="00AA5D72">
        <w:rPr>
          <w:bCs/>
        </w:rPr>
        <w:t>структурных подразделений</w:t>
      </w:r>
      <w:r w:rsidR="003738E4" w:rsidRPr="00AA5D72">
        <w:rPr>
          <w:bCs/>
        </w:rPr>
        <w:t xml:space="preserve"> МБУК ВР «МЦБ» </w:t>
      </w:r>
      <w:r w:rsidR="003738E4" w:rsidRPr="00AA5D72">
        <w:t>им.</w:t>
      </w:r>
      <w:r w:rsidR="00400C07">
        <w:t xml:space="preserve"> </w:t>
      </w:r>
      <w:r w:rsidR="003738E4" w:rsidRPr="00AA5D72">
        <w:t>М.В.</w:t>
      </w:r>
      <w:r w:rsidR="00400C07">
        <w:t xml:space="preserve"> </w:t>
      </w:r>
      <w:r w:rsidR="003738E4" w:rsidRPr="00AA5D72">
        <w:t xml:space="preserve">Наумова  с </w:t>
      </w:r>
      <w:r w:rsidRPr="00AA5D72">
        <w:t>марта</w:t>
      </w:r>
      <w:r w:rsidR="003738E4" w:rsidRPr="00AA5D72">
        <w:t xml:space="preserve"> по </w:t>
      </w:r>
      <w:r w:rsidRPr="00AA5D72">
        <w:t>октябрь 2019</w:t>
      </w:r>
      <w:r w:rsidR="003738E4" w:rsidRPr="00AA5D72">
        <w:t xml:space="preserve"> года</w:t>
      </w:r>
      <w:r w:rsidR="008D5115" w:rsidRPr="008D5115">
        <w:t xml:space="preserve"> с целью усовершенствования профессиональных качеств библиотекарей, развития их творческих способностей.</w:t>
      </w:r>
    </w:p>
    <w:p w:rsidR="003738E4" w:rsidRPr="009D7264" w:rsidRDefault="00AC4C99" w:rsidP="00F80827">
      <w:pPr>
        <w:ind w:firstLine="426"/>
        <w:jc w:val="both"/>
        <w:rPr>
          <w:b/>
          <w:color w:val="000000"/>
        </w:rPr>
      </w:pPr>
      <w:r w:rsidRPr="009D7264">
        <w:rPr>
          <w:b/>
          <w:color w:val="000000"/>
        </w:rPr>
        <w:t>   </w:t>
      </w:r>
      <w:r w:rsidR="00932089">
        <w:rPr>
          <w:b/>
          <w:color w:val="000000"/>
        </w:rPr>
        <w:t>З</w:t>
      </w:r>
      <w:r w:rsidR="003738E4" w:rsidRPr="009D7264">
        <w:rPr>
          <w:b/>
          <w:color w:val="000000"/>
        </w:rPr>
        <w:t>адачи конкурса:</w:t>
      </w:r>
    </w:p>
    <w:p w:rsidR="009D7264" w:rsidRPr="009D7264" w:rsidRDefault="009D7264" w:rsidP="00F80827">
      <w:pPr>
        <w:ind w:firstLine="426"/>
        <w:jc w:val="both"/>
      </w:pPr>
      <w:r>
        <w:t xml:space="preserve">- </w:t>
      </w:r>
      <w:r w:rsidRPr="009D7264">
        <w:t xml:space="preserve"> Поиск и внедрение оригинальных нетрадиционных форм и методов работы с пользователями, продвижение лучших инновационных идей среди библиотек.</w:t>
      </w:r>
    </w:p>
    <w:p w:rsidR="009D7264" w:rsidRPr="009D7264" w:rsidRDefault="009D7264" w:rsidP="00F80827">
      <w:pPr>
        <w:ind w:firstLine="426"/>
        <w:jc w:val="both"/>
      </w:pPr>
      <w:r>
        <w:t xml:space="preserve">- </w:t>
      </w:r>
      <w:r w:rsidRPr="009D7264">
        <w:t xml:space="preserve"> Формирование современного, положительного, привлекательного имиджа библиотек, повышение значимости библиотечной деятельности, расширение круга социальных партнеров.</w:t>
      </w:r>
    </w:p>
    <w:p w:rsidR="00CB02F8" w:rsidRPr="009D7264" w:rsidRDefault="00CB02F8" w:rsidP="00F80827">
      <w:pPr>
        <w:pStyle w:val="af3"/>
        <w:ind w:firstLine="426"/>
        <w:rPr>
          <w:rFonts w:ascii="Times New Roman" w:hAnsi="Times New Roman"/>
          <w:b/>
          <w:sz w:val="24"/>
          <w:szCs w:val="24"/>
        </w:rPr>
      </w:pPr>
      <w:r w:rsidRPr="009D7264">
        <w:rPr>
          <w:rFonts w:ascii="Times New Roman" w:hAnsi="Times New Roman"/>
          <w:b/>
          <w:sz w:val="24"/>
          <w:szCs w:val="24"/>
        </w:rPr>
        <w:t>Критерии оценки:</w:t>
      </w:r>
    </w:p>
    <w:p w:rsidR="008D5115" w:rsidRDefault="008D5115" w:rsidP="00F80827">
      <w:pPr>
        <w:ind w:firstLine="426"/>
        <w:jc w:val="both"/>
      </w:pPr>
      <w:r>
        <w:t>- актуальность, полнота и глубина раскрытия темы;</w:t>
      </w:r>
    </w:p>
    <w:p w:rsidR="008D5115" w:rsidRDefault="00350CFC" w:rsidP="00F80827">
      <w:pPr>
        <w:ind w:firstLine="426"/>
        <w:jc w:val="both"/>
      </w:pPr>
      <w:r>
        <w:t>–</w:t>
      </w:r>
      <w:r w:rsidR="008D5115">
        <w:t>авторский замысел, оригинальность и новизна методики и техники разработки и реализации сценария;</w:t>
      </w:r>
    </w:p>
    <w:p w:rsidR="008D5115" w:rsidRDefault="008D5115" w:rsidP="00F80827">
      <w:pPr>
        <w:ind w:firstLine="426"/>
        <w:jc w:val="both"/>
      </w:pPr>
      <w:r>
        <w:t>– яркость, красочность, иллюстративность в оформлении конкурсной работы;</w:t>
      </w:r>
    </w:p>
    <w:p w:rsidR="008D5115" w:rsidRDefault="008D5115" w:rsidP="00F80827">
      <w:pPr>
        <w:ind w:firstLine="426"/>
        <w:jc w:val="both"/>
        <w:rPr>
          <w:highlight w:val="yellow"/>
        </w:rPr>
      </w:pPr>
      <w:r>
        <w:t>– технический уровен</w:t>
      </w:r>
      <w:r w:rsidRPr="008D5115">
        <w:t>ь.</w:t>
      </w:r>
    </w:p>
    <w:p w:rsidR="008A2AAC" w:rsidRDefault="00AC4C99" w:rsidP="00F80827">
      <w:pPr>
        <w:ind w:firstLine="426"/>
        <w:jc w:val="both"/>
      </w:pPr>
      <w:r w:rsidRPr="008D5115">
        <w:t xml:space="preserve">В конкурсе приняли участия  </w:t>
      </w:r>
      <w:r w:rsidR="008D5115" w:rsidRPr="008D5115">
        <w:t>12 отделов МБУК ВР «МЦБ» им. М.В. Наумова</w:t>
      </w:r>
      <w:r w:rsidR="007B4A16">
        <w:t xml:space="preserve"> (</w:t>
      </w:r>
      <w:proofErr w:type="spellStart"/>
      <w:r w:rsidR="007B4A16">
        <w:t>Победенский</w:t>
      </w:r>
      <w:proofErr w:type="spellEnd"/>
      <w:r w:rsidR="007B4A16">
        <w:t xml:space="preserve">, </w:t>
      </w:r>
      <w:proofErr w:type="spellStart"/>
      <w:r w:rsidR="00327A9D">
        <w:t>Большовский</w:t>
      </w:r>
      <w:proofErr w:type="spellEnd"/>
      <w:r w:rsidR="007B4A16">
        <w:t xml:space="preserve">, </w:t>
      </w:r>
      <w:proofErr w:type="spellStart"/>
      <w:r w:rsidR="007B4A16">
        <w:t>Рябичевский</w:t>
      </w:r>
      <w:proofErr w:type="spellEnd"/>
      <w:r w:rsidR="007B4A16">
        <w:t xml:space="preserve">, Морозовский, </w:t>
      </w:r>
      <w:proofErr w:type="spellStart"/>
      <w:r w:rsidR="007B4A16">
        <w:t>Краснодонской</w:t>
      </w:r>
      <w:proofErr w:type="spellEnd"/>
      <w:r w:rsidR="007B4A16">
        <w:t>, Донской</w:t>
      </w:r>
      <w:r w:rsidR="00327A9D">
        <w:t xml:space="preserve">, </w:t>
      </w:r>
      <w:proofErr w:type="spellStart"/>
      <w:r w:rsidR="00327A9D">
        <w:t>Пирожковский</w:t>
      </w:r>
      <w:proofErr w:type="spellEnd"/>
      <w:r w:rsidR="00327A9D">
        <w:t xml:space="preserve">, </w:t>
      </w:r>
      <w:proofErr w:type="spellStart"/>
      <w:r w:rsidR="00327A9D">
        <w:t>Виноградненский</w:t>
      </w:r>
      <w:proofErr w:type="spellEnd"/>
      <w:r w:rsidR="00327A9D">
        <w:t xml:space="preserve">, </w:t>
      </w:r>
      <w:proofErr w:type="spellStart"/>
      <w:r w:rsidR="00327A9D">
        <w:t>Прогрессовский</w:t>
      </w:r>
      <w:proofErr w:type="spellEnd"/>
      <w:r w:rsidR="00327A9D">
        <w:t xml:space="preserve">, Потаповский, </w:t>
      </w:r>
      <w:proofErr w:type="spellStart"/>
      <w:r w:rsidR="00327A9D">
        <w:t>Дубенцовский</w:t>
      </w:r>
      <w:proofErr w:type="spellEnd"/>
      <w:r w:rsidR="00327A9D">
        <w:t>, Добровольский)</w:t>
      </w:r>
      <w:r w:rsidRPr="008D5115">
        <w:t>.</w:t>
      </w:r>
    </w:p>
    <w:p w:rsidR="008A2AAC" w:rsidRDefault="008A2AAC" w:rsidP="00F80827">
      <w:pPr>
        <w:ind w:firstLine="426"/>
        <w:jc w:val="both"/>
      </w:pPr>
      <w:r>
        <w:lastRenderedPageBreak/>
        <w:t xml:space="preserve">Каждый отдел показал достаточно </w:t>
      </w:r>
      <w:r w:rsidR="007400EB">
        <w:t xml:space="preserve">интересные и запоминающиеся </w:t>
      </w:r>
      <w:r>
        <w:t xml:space="preserve">мероприятия. </w:t>
      </w:r>
      <w:r w:rsidR="00327A9D">
        <w:t>Библиотекари подош</w:t>
      </w:r>
      <w:r>
        <w:t>л</w:t>
      </w:r>
      <w:r w:rsidR="00327A9D">
        <w:t>и</w:t>
      </w:r>
      <w:r>
        <w:t xml:space="preserve"> к конкурсу творчески,</w:t>
      </w:r>
      <w:r w:rsidR="00350CFC">
        <w:t xml:space="preserve"> </w:t>
      </w:r>
      <w:r w:rsidR="00327A9D">
        <w:t>ответственно</w:t>
      </w:r>
      <w:r w:rsidR="007400EB">
        <w:t>. Многие мероприятия были посвящены родному краю</w:t>
      </w:r>
      <w:r w:rsidR="00516AC2">
        <w:t xml:space="preserve"> и году театра.</w:t>
      </w:r>
    </w:p>
    <w:p w:rsidR="008730F3" w:rsidRDefault="008D5115" w:rsidP="00F80827">
      <w:pPr>
        <w:ind w:firstLine="426"/>
        <w:jc w:val="both"/>
      </w:pPr>
      <w:r w:rsidRPr="008D5115">
        <w:t>Самым лучшими массовыми мероприятиями</w:t>
      </w:r>
      <w:r w:rsidR="00350CFC">
        <w:t xml:space="preserve"> </w:t>
      </w:r>
      <w:r w:rsidRPr="008D5115">
        <w:t xml:space="preserve">были </w:t>
      </w:r>
      <w:r w:rsidR="00C925FF" w:rsidRPr="008D5115">
        <w:t>признаны</w:t>
      </w:r>
      <w:r w:rsidRPr="008D5115">
        <w:t>:</w:t>
      </w:r>
    </w:p>
    <w:p w:rsidR="008D5115" w:rsidRDefault="008D5115" w:rsidP="00F80827">
      <w:pPr>
        <w:ind w:firstLine="426"/>
        <w:jc w:val="both"/>
      </w:pPr>
      <w:r>
        <w:t xml:space="preserve">1. </w:t>
      </w:r>
      <w:proofErr w:type="spellStart"/>
      <w:r>
        <w:t>Виноградненский</w:t>
      </w:r>
      <w:proofErr w:type="spellEnd"/>
      <w:r w:rsidR="008A2AAC">
        <w:t xml:space="preserve"> отдел – Диплом </w:t>
      </w:r>
      <w:r w:rsidR="008A2AAC">
        <w:rPr>
          <w:lang w:val="en-US"/>
        </w:rPr>
        <w:t>I</w:t>
      </w:r>
      <w:r w:rsidR="008A2AAC">
        <w:t xml:space="preserve"> степени, сувенир и ценный приз (цветной принтер)</w:t>
      </w:r>
    </w:p>
    <w:p w:rsidR="008A2AAC" w:rsidRPr="008A2AAC" w:rsidRDefault="008A2AAC" w:rsidP="00F80827">
      <w:pPr>
        <w:ind w:firstLine="426"/>
        <w:jc w:val="both"/>
      </w:pPr>
      <w:r>
        <w:t xml:space="preserve">2. Добровольский отдел - Диплом </w:t>
      </w:r>
      <w:r>
        <w:rPr>
          <w:lang w:val="en-US"/>
        </w:rPr>
        <w:t>II</w:t>
      </w:r>
      <w:r>
        <w:t xml:space="preserve"> степени и сувенир.</w:t>
      </w:r>
    </w:p>
    <w:p w:rsidR="008A2AAC" w:rsidRPr="008A2AAC" w:rsidRDefault="008A2AAC" w:rsidP="00F80827">
      <w:pPr>
        <w:ind w:firstLine="426"/>
        <w:jc w:val="both"/>
      </w:pPr>
      <w:r>
        <w:t xml:space="preserve">3. </w:t>
      </w:r>
      <w:proofErr w:type="spellStart"/>
      <w:r>
        <w:t>Краснодонской</w:t>
      </w:r>
      <w:proofErr w:type="spellEnd"/>
      <w:r>
        <w:t xml:space="preserve"> отдел – Диплом </w:t>
      </w:r>
      <w:r>
        <w:rPr>
          <w:lang w:val="en-US"/>
        </w:rPr>
        <w:t>III</w:t>
      </w:r>
      <w:r>
        <w:t xml:space="preserve"> степени и сувенир.</w:t>
      </w:r>
    </w:p>
    <w:p w:rsidR="0007464A" w:rsidRPr="008A2AAC" w:rsidRDefault="0007464A" w:rsidP="00F80827">
      <w:pPr>
        <w:ind w:firstLine="426"/>
        <w:jc w:val="both"/>
      </w:pPr>
      <w:r w:rsidRPr="008A2AAC">
        <w:t>Участие в профессиональных конкурсах оказывает положительное влияние на имидж библиотеки. Кроме того, это одна из возможностей решения финансовых вопросов. Средства, полученные в результате участия в конкурсах, идут на приобретение литературы, библиотечного оборудования, компьютерной техники, ремонта помещений и др.</w:t>
      </w:r>
    </w:p>
    <w:p w:rsidR="008730F3" w:rsidRPr="008A2AAC" w:rsidRDefault="008A2AAC" w:rsidP="00F80827">
      <w:pPr>
        <w:ind w:firstLine="426"/>
        <w:jc w:val="both"/>
      </w:pPr>
      <w:r w:rsidRPr="008A2AAC">
        <w:t xml:space="preserve"> В 2019</w:t>
      </w:r>
      <w:r w:rsidR="0007464A" w:rsidRPr="008A2AAC">
        <w:t xml:space="preserve"> году по итог</w:t>
      </w:r>
      <w:r w:rsidRPr="008A2AAC">
        <w:t>ам 2018</w:t>
      </w:r>
      <w:r w:rsidR="0007464A" w:rsidRPr="008A2AAC">
        <w:t xml:space="preserve"> года </w:t>
      </w:r>
      <w:r w:rsidRPr="008A2AAC">
        <w:t xml:space="preserve">Донской, Романовский детский, </w:t>
      </w:r>
      <w:proofErr w:type="spellStart"/>
      <w:r w:rsidRPr="008A2AAC">
        <w:t>Рябичевский</w:t>
      </w:r>
      <w:proofErr w:type="spellEnd"/>
      <w:r w:rsidR="0007464A" w:rsidRPr="008A2AAC">
        <w:t xml:space="preserve"> отдел</w:t>
      </w:r>
      <w:r w:rsidRPr="008A2AAC">
        <w:t>ы</w:t>
      </w:r>
      <w:r w:rsidR="0007464A" w:rsidRPr="008A2AAC">
        <w:t xml:space="preserve"> МБУК ВР «МЦБ» им. М.В. Наумова стал</w:t>
      </w:r>
      <w:r w:rsidRPr="008A2AAC">
        <w:t>и победителя</w:t>
      </w:r>
      <w:r w:rsidR="0007464A" w:rsidRPr="008A2AAC">
        <w:t>м</w:t>
      </w:r>
      <w:r w:rsidRPr="008A2AAC">
        <w:t>и</w:t>
      </w:r>
      <w:r w:rsidR="0007464A" w:rsidRPr="008A2AAC">
        <w:t xml:space="preserve">   ежегодного конкурса на лучшие учреждения культуры, находящиеся на территор</w:t>
      </w:r>
      <w:r w:rsidRPr="008A2AAC">
        <w:t>ии сельских поселений и получили</w:t>
      </w:r>
      <w:r w:rsidR="0007464A" w:rsidRPr="008A2AAC">
        <w:t xml:space="preserve">  грант 100 тысяч рублей  на  новое оборудование.  </w:t>
      </w:r>
    </w:p>
    <w:p w:rsidR="00A758AA" w:rsidRPr="00932089" w:rsidRDefault="00C00647" w:rsidP="00F80827">
      <w:pPr>
        <w:ind w:firstLine="426"/>
        <w:jc w:val="both"/>
        <w:rPr>
          <w:b/>
        </w:rPr>
      </w:pPr>
      <w:r w:rsidRPr="00932089">
        <w:rPr>
          <w:b/>
        </w:rPr>
        <w:t xml:space="preserve">5.7. Публикации в профессиональных изданиях </w:t>
      </w:r>
    </w:p>
    <w:p w:rsidR="002C526E" w:rsidRPr="00932089" w:rsidRDefault="002C526E" w:rsidP="00F80827">
      <w:pPr>
        <w:ind w:firstLine="426"/>
        <w:jc w:val="both"/>
      </w:pPr>
      <w:r w:rsidRPr="00932089">
        <w:t>В профессиональных изданиях  публикаций не было.</w:t>
      </w:r>
    </w:p>
    <w:p w:rsidR="008730F3" w:rsidRPr="00AA5D72" w:rsidRDefault="008730F3" w:rsidP="00F80827">
      <w:pPr>
        <w:ind w:firstLine="426"/>
        <w:jc w:val="both"/>
        <w:rPr>
          <w:b/>
        </w:rPr>
      </w:pPr>
    </w:p>
    <w:p w:rsidR="00BD2DCE" w:rsidRPr="00AA5D72" w:rsidRDefault="00C00647" w:rsidP="00F80827">
      <w:pPr>
        <w:ind w:firstLine="426"/>
        <w:jc w:val="both"/>
      </w:pPr>
      <w:r w:rsidRPr="00AA5D72">
        <w:rPr>
          <w:b/>
        </w:rPr>
        <w:t>5.8. Краткие выводы по разделу.</w:t>
      </w:r>
      <w:r w:rsidRPr="00AA5D72">
        <w:t xml:space="preserve"> Приоритеты развития методической деятельности ЦБ муниципальных образований.</w:t>
      </w:r>
    </w:p>
    <w:p w:rsidR="00255740" w:rsidRPr="00AA5D72" w:rsidRDefault="00255740" w:rsidP="00F80827">
      <w:pPr>
        <w:ind w:firstLine="426"/>
        <w:jc w:val="both"/>
      </w:pPr>
      <w:r w:rsidRPr="00AA5D72">
        <w:t>Методическая служба МБУК ВР «МЦБ» им. М.В. Наумова занимает важное место в библиотечной сети Волгодонского  района.</w:t>
      </w:r>
    </w:p>
    <w:p w:rsidR="00255740" w:rsidRPr="00AA5D72" w:rsidRDefault="00255740" w:rsidP="00F80827">
      <w:pPr>
        <w:ind w:firstLine="426"/>
        <w:jc w:val="both"/>
      </w:pPr>
      <w:r w:rsidRPr="00AA5D72">
        <w:t xml:space="preserve">Приоритетными направлениями в методической деятельности Центральной библиотеки в новых условиях становятся анализ и прогнозирование, мониторинг инновационной деятельности, профессиональное развитие библиотечных кадров. </w:t>
      </w:r>
    </w:p>
    <w:p w:rsidR="002A2E2E" w:rsidRPr="00AA5D72" w:rsidRDefault="00BD2DCE" w:rsidP="00F80827">
      <w:pPr>
        <w:ind w:firstLine="426"/>
        <w:jc w:val="both"/>
      </w:pPr>
      <w:r w:rsidRPr="00AA5D72">
        <w:t xml:space="preserve">Методический отдел - это то место, куда обращаются коллеги за поддержкой и рекомендациями. </w:t>
      </w:r>
    </w:p>
    <w:p w:rsidR="00255740" w:rsidRPr="00AA5D72" w:rsidRDefault="008730F3" w:rsidP="00F80827">
      <w:pPr>
        <w:ind w:firstLine="426"/>
        <w:jc w:val="both"/>
      </w:pPr>
      <w:r w:rsidRPr="00AA5D72">
        <w:t xml:space="preserve">Среди основных проблем в работе </w:t>
      </w:r>
      <w:r w:rsidR="002A2E2E" w:rsidRPr="00AA5D72">
        <w:t>МБО</w:t>
      </w:r>
      <w:r w:rsidRPr="00AA5D72">
        <w:t xml:space="preserve"> необходимо выделить следующие: остается низким процент повышения квалификации сельских библиотекарей через посещение областных курсов; плохая активность сельских отделов в участии</w:t>
      </w:r>
      <w:r w:rsidR="0032123C" w:rsidRPr="00AA5D72">
        <w:t xml:space="preserve"> районных и областных конкурсов.</w:t>
      </w:r>
    </w:p>
    <w:p w:rsidR="008730F3" w:rsidRPr="00AA5D72" w:rsidRDefault="008730F3" w:rsidP="00F80827">
      <w:pPr>
        <w:ind w:firstLine="426"/>
        <w:jc w:val="both"/>
      </w:pPr>
      <w:r w:rsidRPr="00AA5D72">
        <w:t>Анализируя методическую службу района, хочется сказать, что она востребована работниками библиотек, играет важную роль в развитии библиотечного дела Волгодонского района, организации непрерывного образования и повышения квалификации кадров, в распространении и внедрении инновационных процессов в работу библиотек района</w:t>
      </w:r>
      <w:r w:rsidR="001C4DA1" w:rsidRPr="00AA5D72">
        <w:t>.</w:t>
      </w:r>
    </w:p>
    <w:p w:rsidR="00D5244B" w:rsidRPr="00AA5D72" w:rsidRDefault="002C490F" w:rsidP="00F80827">
      <w:pPr>
        <w:ind w:firstLine="426"/>
        <w:jc w:val="both"/>
      </w:pPr>
      <w:r w:rsidRPr="00AA5D72">
        <w:t xml:space="preserve">Среди других проблем этого года – нехватка </w:t>
      </w:r>
      <w:r w:rsidR="00D5244B" w:rsidRPr="00AA5D72">
        <w:t>профессиональной</w:t>
      </w:r>
      <w:r w:rsidR="0032123C" w:rsidRPr="00AA5D72">
        <w:t xml:space="preserve"> современной</w:t>
      </w:r>
      <w:r w:rsidR="00D5244B" w:rsidRPr="00AA5D72">
        <w:t xml:space="preserve"> литературы.</w:t>
      </w:r>
    </w:p>
    <w:p w:rsidR="00080B13" w:rsidRDefault="00080B13" w:rsidP="00F80827">
      <w:pPr>
        <w:ind w:firstLine="426"/>
        <w:jc w:val="both"/>
      </w:pPr>
      <w:r w:rsidRPr="00AA5D72">
        <w:t>На протяжении года МБО предоставлял информацию о работе МБ</w:t>
      </w:r>
      <w:r w:rsidR="00F67071">
        <w:t>УК ВР «МЦБ» им. М.В. Наумова в А</w:t>
      </w:r>
      <w:r w:rsidRPr="00AA5D72">
        <w:t>дминистрацию Волгодонско</w:t>
      </w:r>
      <w:r w:rsidR="00941985">
        <w:t>го района по различным запросам, а также составлялись характеристики – представления на сотрудников библиотек для прохождения ими плановой аттестации, награждения Грамотами различного уровня.</w:t>
      </w:r>
    </w:p>
    <w:p w:rsidR="00941985" w:rsidRPr="00AA5D72" w:rsidRDefault="00941985" w:rsidP="00F80827">
      <w:pPr>
        <w:ind w:firstLine="426"/>
        <w:jc w:val="both"/>
      </w:pPr>
    </w:p>
    <w:p w:rsidR="008730F3" w:rsidRPr="00AD59C1" w:rsidRDefault="008730F3" w:rsidP="00F80827">
      <w:pPr>
        <w:ind w:firstLine="426"/>
        <w:rPr>
          <w:b/>
          <w:highlight w:val="yellow"/>
        </w:rPr>
      </w:pPr>
    </w:p>
    <w:p w:rsidR="00CA71A0" w:rsidRPr="00AA1BF5" w:rsidRDefault="00CA71A0" w:rsidP="00F80827">
      <w:pPr>
        <w:ind w:firstLine="426"/>
        <w:rPr>
          <w:b/>
        </w:rPr>
      </w:pPr>
      <w:r w:rsidRPr="00AA1BF5">
        <w:rPr>
          <w:b/>
        </w:rPr>
        <w:t>6. БИБЛИОТЕЧНЫЕ КАДРЫ</w:t>
      </w:r>
      <w:r w:rsidR="00ED106D" w:rsidRPr="00AA1BF5">
        <w:rPr>
          <w:b/>
          <w:color w:val="FF0000"/>
        </w:rPr>
        <w:t>.</w:t>
      </w:r>
    </w:p>
    <w:p w:rsidR="00CA71A0" w:rsidRPr="00AA1BF5" w:rsidRDefault="00CA71A0" w:rsidP="00F80827">
      <w:pPr>
        <w:ind w:firstLine="426"/>
        <w:jc w:val="both"/>
      </w:pPr>
      <w:r w:rsidRPr="00AA1BF5">
        <w:rPr>
          <w:b/>
        </w:rPr>
        <w:t>6.1.</w:t>
      </w:r>
      <w:r w:rsidRPr="00AA1BF5">
        <w:t xml:space="preserve"> 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№597, федеральных и регионал</w:t>
      </w:r>
      <w:r w:rsidR="004073D4" w:rsidRPr="00AA1BF5">
        <w:t>ьных «дорожных карт», кодекса профессиональной этики</w:t>
      </w:r>
      <w:r w:rsidR="001D1647" w:rsidRPr="00AA1BF5">
        <w:t xml:space="preserve"> и др.).</w:t>
      </w:r>
    </w:p>
    <w:p w:rsidR="00CA71A0" w:rsidRPr="00AA1BF5" w:rsidRDefault="00CA71A0" w:rsidP="00F80827">
      <w:pPr>
        <w:ind w:firstLine="426"/>
        <w:jc w:val="both"/>
      </w:pPr>
      <w:r w:rsidRPr="00AA1BF5">
        <w:rPr>
          <w:b/>
        </w:rPr>
        <w:t>6.2.</w:t>
      </w:r>
      <w:r w:rsidRPr="00AA1BF5">
        <w:t xml:space="preserve"> Общая характеристика персонала муниципальных библиотек, библиотек – структурных подразделений: </w:t>
      </w:r>
    </w:p>
    <w:p w:rsidR="00CA71A0" w:rsidRPr="00AA1BF5" w:rsidRDefault="00CA71A0" w:rsidP="00F80827">
      <w:pPr>
        <w:ind w:firstLine="426"/>
        <w:jc w:val="both"/>
        <w:rPr>
          <w:u w:val="single"/>
        </w:rPr>
      </w:pPr>
      <w:r w:rsidRPr="00AA1BF5">
        <w:t>- штатная численность библиотечных работников –</w:t>
      </w:r>
      <w:r w:rsidR="00D115D6" w:rsidRPr="00AA1BF5">
        <w:t>45,5</w:t>
      </w:r>
      <w:r w:rsidR="00E44608" w:rsidRPr="00AA1BF5">
        <w:t>;</w:t>
      </w:r>
    </w:p>
    <w:p w:rsidR="00CA71A0" w:rsidRPr="00AA1BF5" w:rsidRDefault="00CA71A0" w:rsidP="00F80827">
      <w:pPr>
        <w:ind w:firstLine="426"/>
        <w:jc w:val="both"/>
        <w:rPr>
          <w:u w:val="single"/>
        </w:rPr>
      </w:pPr>
      <w:r w:rsidRPr="00AA1BF5">
        <w:t xml:space="preserve">- число библиотекарей, работающих на неполную ставку (Указать количество и на какие ставки переведены сотрудники) </w:t>
      </w:r>
      <w:r w:rsidR="00F10B2F" w:rsidRPr="00AA1BF5">
        <w:t>–</w:t>
      </w:r>
      <w:r w:rsidR="00FB08DF" w:rsidRPr="00AA1BF5">
        <w:t>5</w:t>
      </w:r>
      <w:r w:rsidR="00E44608" w:rsidRPr="00AA1BF5">
        <w:t>;</w:t>
      </w:r>
    </w:p>
    <w:p w:rsidR="00703B2F" w:rsidRPr="00AA1BF5" w:rsidRDefault="00CA71A0" w:rsidP="00F80827">
      <w:pPr>
        <w:ind w:firstLine="426"/>
        <w:jc w:val="both"/>
      </w:pPr>
      <w:r w:rsidRPr="00AA1BF5">
        <w:t xml:space="preserve">- число библиотечных работников, имеющих подготовку по использованию ИКТ </w:t>
      </w:r>
      <w:r w:rsidR="00937F0E" w:rsidRPr="00AA1BF5">
        <w:t>–</w:t>
      </w:r>
      <w:r w:rsidR="002550FF" w:rsidRPr="00AA1BF5">
        <w:t>0</w:t>
      </w:r>
      <w:r w:rsidR="00937F0E" w:rsidRPr="00AA1BF5">
        <w:t>,</w:t>
      </w:r>
    </w:p>
    <w:p w:rsidR="00CA71A0" w:rsidRPr="00AA1BF5" w:rsidRDefault="00CA71A0" w:rsidP="00F80827">
      <w:pPr>
        <w:ind w:firstLine="426"/>
        <w:jc w:val="both"/>
      </w:pPr>
      <w:r w:rsidRPr="00AA1BF5">
        <w:t>- состав специалистов по возрасту:</w:t>
      </w:r>
    </w:p>
    <w:p w:rsidR="00CA71A0" w:rsidRPr="00AA1BF5" w:rsidRDefault="00CA71A0" w:rsidP="00F80827">
      <w:pPr>
        <w:ind w:firstLine="426"/>
        <w:jc w:val="both"/>
      </w:pPr>
      <w:r w:rsidRPr="00AA1BF5">
        <w:t>до 30 лет   -</w:t>
      </w:r>
      <w:r w:rsidR="00AA1BF5" w:rsidRPr="00AA1BF5">
        <w:t>6</w:t>
      </w:r>
    </w:p>
    <w:p w:rsidR="00CA71A0" w:rsidRPr="00AA1BF5" w:rsidRDefault="00CA71A0" w:rsidP="00F80827">
      <w:pPr>
        <w:ind w:firstLine="426"/>
        <w:jc w:val="both"/>
      </w:pPr>
      <w:r w:rsidRPr="00AA1BF5">
        <w:t xml:space="preserve">от 30 до 55 лет  - </w:t>
      </w:r>
      <w:r w:rsidR="00AA1BF5" w:rsidRPr="00AA1BF5">
        <w:t>26</w:t>
      </w:r>
    </w:p>
    <w:p w:rsidR="00CA71A0" w:rsidRPr="00AA1BF5" w:rsidRDefault="00CA71A0" w:rsidP="00F80827">
      <w:pPr>
        <w:ind w:firstLine="426"/>
        <w:jc w:val="both"/>
      </w:pPr>
      <w:r w:rsidRPr="00AA1BF5">
        <w:lastRenderedPageBreak/>
        <w:t xml:space="preserve">55 лет и старше  - </w:t>
      </w:r>
      <w:r w:rsidR="00AA1BF5" w:rsidRPr="00AA1BF5">
        <w:t>5</w:t>
      </w:r>
    </w:p>
    <w:p w:rsidR="00A132DF" w:rsidRPr="0083326D" w:rsidRDefault="00CA71A0" w:rsidP="00F80827">
      <w:pPr>
        <w:ind w:firstLine="426"/>
        <w:jc w:val="both"/>
      </w:pPr>
      <w:r w:rsidRPr="0083326D">
        <w:rPr>
          <w:b/>
        </w:rPr>
        <w:t xml:space="preserve"> 6.3. Оплата труда. </w:t>
      </w:r>
      <w:r w:rsidRPr="0083326D">
        <w:t>Средняя месячная заработная плата библиотечных работников</w:t>
      </w:r>
      <w:r w:rsidR="006465FC" w:rsidRPr="0083326D">
        <w:t xml:space="preserve"> –</w:t>
      </w:r>
      <w:r w:rsidR="0083326D" w:rsidRPr="0083326D">
        <w:t xml:space="preserve">30,1 </w:t>
      </w:r>
      <w:r w:rsidR="002861B8" w:rsidRPr="0083326D">
        <w:t>тыс.</w:t>
      </w:r>
      <w:r w:rsidR="006465FC" w:rsidRPr="0083326D">
        <w:t xml:space="preserve"> руб.</w:t>
      </w:r>
    </w:p>
    <w:p w:rsidR="0083326D" w:rsidRDefault="00F8475D" w:rsidP="00F80827">
      <w:pPr>
        <w:ind w:firstLine="426"/>
        <w:jc w:val="both"/>
        <w:rPr>
          <w:shd w:val="clear" w:color="auto" w:fill="FFFFFF"/>
        </w:rPr>
      </w:pPr>
      <w:r w:rsidRPr="00AA1BF5">
        <w:rPr>
          <w:shd w:val="clear" w:color="auto" w:fill="FFFFFF"/>
        </w:rPr>
        <w:t>С</w:t>
      </w:r>
      <w:r w:rsidR="00043B85" w:rsidRPr="00AA1BF5">
        <w:rPr>
          <w:shd w:val="clear" w:color="auto" w:fill="FFFFFF"/>
        </w:rPr>
        <w:t>редняя заработная плата работников учр</w:t>
      </w:r>
      <w:r w:rsidR="00AA1BF5">
        <w:rPr>
          <w:shd w:val="clear" w:color="auto" w:fill="FFFFFF"/>
        </w:rPr>
        <w:t>еждения культуры доведена к 2019</w:t>
      </w:r>
      <w:r w:rsidR="00043B85" w:rsidRPr="00AA1BF5">
        <w:rPr>
          <w:shd w:val="clear" w:color="auto" w:fill="FFFFFF"/>
        </w:rPr>
        <w:t xml:space="preserve"> году до средней заработной платы в нашем регионе 100</w:t>
      </w:r>
      <w:r w:rsidR="00043B85" w:rsidRPr="0083326D">
        <w:rPr>
          <w:shd w:val="clear" w:color="auto" w:fill="FFFFFF"/>
        </w:rPr>
        <w:t>%.</w:t>
      </w:r>
      <w:r w:rsidR="00C60335" w:rsidRPr="0083326D">
        <w:rPr>
          <w:shd w:val="clear" w:color="auto" w:fill="FFFFFF"/>
        </w:rPr>
        <w:t xml:space="preserve"> </w:t>
      </w:r>
    </w:p>
    <w:p w:rsidR="00A132DF" w:rsidRPr="003837C9" w:rsidRDefault="00A132DF" w:rsidP="00F80827">
      <w:pPr>
        <w:ind w:firstLine="426"/>
        <w:jc w:val="both"/>
        <w:rPr>
          <w:b/>
        </w:rPr>
      </w:pPr>
      <w:r w:rsidRPr="003837C9">
        <w:rPr>
          <w:b/>
        </w:rPr>
        <w:t>6.4. Текучесть кадров:</w:t>
      </w:r>
    </w:p>
    <w:p w:rsidR="00A132DF" w:rsidRPr="003837C9" w:rsidRDefault="00A132DF" w:rsidP="00F80827">
      <w:pPr>
        <w:ind w:firstLine="426"/>
        <w:jc w:val="both"/>
      </w:pPr>
      <w:r w:rsidRPr="003837C9">
        <w:t>-   сколько штатных единиц сокращено в течение года – 0</w:t>
      </w:r>
    </w:p>
    <w:p w:rsidR="00A132DF" w:rsidRPr="003837C9" w:rsidRDefault="00A132DF" w:rsidP="00F80827">
      <w:pPr>
        <w:ind w:firstLine="426"/>
        <w:jc w:val="both"/>
      </w:pPr>
      <w:r w:rsidRPr="003837C9">
        <w:t>в том числе сотрудников детских библиотек- 0</w:t>
      </w:r>
    </w:p>
    <w:p w:rsidR="00A132DF" w:rsidRPr="003837C9" w:rsidRDefault="00A132DF" w:rsidP="00F80827">
      <w:pPr>
        <w:ind w:firstLine="426"/>
        <w:jc w:val="both"/>
      </w:pPr>
      <w:r w:rsidRPr="003837C9">
        <w:t>–</w:t>
      </w:r>
      <w:r w:rsidRPr="003837C9">
        <w:tab/>
        <w:t>уволилось сотрудников по собственному желанию ст. 77 п.3 ТК РФ)-</w:t>
      </w:r>
      <w:r w:rsidR="00C273D9" w:rsidRPr="003837C9">
        <w:t>10</w:t>
      </w:r>
      <w:r w:rsidRPr="003837C9">
        <w:t>ч.</w:t>
      </w:r>
    </w:p>
    <w:p w:rsidR="00A132DF" w:rsidRPr="003837C9" w:rsidRDefault="00A132DF" w:rsidP="00F80827">
      <w:pPr>
        <w:ind w:firstLine="426"/>
        <w:jc w:val="both"/>
      </w:pPr>
      <w:r w:rsidRPr="003837C9">
        <w:t>в том числе сотрудников детских библиотек-0</w:t>
      </w:r>
    </w:p>
    <w:p w:rsidR="00A132DF" w:rsidRPr="003837C9" w:rsidRDefault="00A132DF" w:rsidP="00F80827">
      <w:pPr>
        <w:ind w:firstLine="426"/>
        <w:jc w:val="both"/>
      </w:pPr>
      <w:r w:rsidRPr="003837C9">
        <w:t>–</w:t>
      </w:r>
      <w:r w:rsidRPr="003837C9">
        <w:tab/>
        <w:t>принято всего</w:t>
      </w:r>
      <w:r w:rsidR="00C60335" w:rsidRPr="003837C9">
        <w:t xml:space="preserve"> -</w:t>
      </w:r>
      <w:r w:rsidR="003837C9" w:rsidRPr="003837C9">
        <w:t>9</w:t>
      </w:r>
      <w:r w:rsidRPr="003837C9">
        <w:t xml:space="preserve">ч., в том числе с библиотечным образованием -0 </w:t>
      </w:r>
    </w:p>
    <w:p w:rsidR="00CA71A0" w:rsidRPr="003837C9" w:rsidRDefault="00A132DF" w:rsidP="00F80827">
      <w:pPr>
        <w:ind w:firstLine="426"/>
        <w:jc w:val="both"/>
      </w:pPr>
      <w:r w:rsidRPr="003837C9">
        <w:t>в том числе сотрудников детских библиотек-</w:t>
      </w:r>
      <w:r w:rsidR="00BB47F4" w:rsidRPr="003837C9">
        <w:t>1 ч.</w:t>
      </w:r>
    </w:p>
    <w:p w:rsidR="00CA71A0" w:rsidRPr="00AB48F5" w:rsidRDefault="00CA71A0" w:rsidP="00F80827">
      <w:pPr>
        <w:ind w:firstLine="426"/>
        <w:jc w:val="both"/>
      </w:pPr>
      <w:r w:rsidRPr="00AB48F5">
        <w:rPr>
          <w:b/>
        </w:rPr>
        <w:t>6.5.Социальное развитие коллектива</w:t>
      </w:r>
      <w:r w:rsidRPr="00AB48F5">
        <w:t>:</w:t>
      </w:r>
    </w:p>
    <w:p w:rsidR="00CA71A0" w:rsidRPr="00AB48F5" w:rsidRDefault="00CA71A0" w:rsidP="00F80827">
      <w:pPr>
        <w:ind w:firstLine="426"/>
        <w:jc w:val="both"/>
      </w:pPr>
      <w:r w:rsidRPr="00AB48F5">
        <w:t>-</w:t>
      </w:r>
      <w:r w:rsidRPr="00AB48F5">
        <w:tab/>
        <w:t>материальное стимулирование:</w:t>
      </w:r>
    </w:p>
    <w:p w:rsidR="00CA71A0" w:rsidRPr="00AB48F5" w:rsidRDefault="00CA71A0" w:rsidP="00F80827">
      <w:pPr>
        <w:ind w:firstLine="426"/>
        <w:jc w:val="both"/>
        <w:rPr>
          <w:u w:val="single"/>
        </w:rPr>
      </w:pPr>
      <w:r w:rsidRPr="00AB48F5">
        <w:t>-   выплата единовременных премий (количество работников, сумма)</w:t>
      </w:r>
      <w:r w:rsidR="0083326D" w:rsidRPr="00AB48F5">
        <w:t>0</w:t>
      </w:r>
      <w:r w:rsidR="00F8475D" w:rsidRPr="00AB48F5">
        <w:t xml:space="preserve"> человек -</w:t>
      </w:r>
      <w:r w:rsidR="0083326D" w:rsidRPr="00AB48F5">
        <w:rPr>
          <w:u w:val="single"/>
        </w:rPr>
        <w:t>0</w:t>
      </w:r>
      <w:r w:rsidR="006465FC" w:rsidRPr="00AB48F5">
        <w:rPr>
          <w:u w:val="single"/>
        </w:rPr>
        <w:t xml:space="preserve"> </w:t>
      </w:r>
    </w:p>
    <w:p w:rsidR="00CA71A0" w:rsidRPr="00AB48F5" w:rsidRDefault="008C1EE6" w:rsidP="00F80827">
      <w:pPr>
        <w:ind w:firstLine="426"/>
        <w:jc w:val="both"/>
        <w:rPr>
          <w:u w:val="single"/>
        </w:rPr>
      </w:pPr>
      <w:r w:rsidRPr="00AB48F5">
        <w:t xml:space="preserve">- </w:t>
      </w:r>
      <w:r w:rsidR="00CA71A0" w:rsidRPr="00AB48F5">
        <w:t xml:space="preserve">премий по итогам за год (количество работников, сумма)- </w:t>
      </w:r>
      <w:r w:rsidR="006465FC" w:rsidRPr="00AB48F5">
        <w:rPr>
          <w:u w:val="single"/>
        </w:rPr>
        <w:t>0</w:t>
      </w:r>
    </w:p>
    <w:p w:rsidR="00CA71A0" w:rsidRPr="00AB48F5" w:rsidRDefault="00CA71A0" w:rsidP="00F80827">
      <w:pPr>
        <w:ind w:firstLine="426"/>
        <w:jc w:val="both"/>
        <w:rPr>
          <w:u w:val="single"/>
        </w:rPr>
      </w:pPr>
      <w:r w:rsidRPr="00AB48F5">
        <w:t xml:space="preserve">- надбавка за интенсивность и высокие результаты (количество работников, сумма) – </w:t>
      </w:r>
      <w:r w:rsidR="00F8475D" w:rsidRPr="00AB48F5">
        <w:t>4</w:t>
      </w:r>
      <w:r w:rsidR="0083326D" w:rsidRPr="00AB48F5">
        <w:t>2</w:t>
      </w:r>
      <w:r w:rsidRPr="00AB48F5">
        <w:rPr>
          <w:u w:val="single"/>
        </w:rPr>
        <w:t xml:space="preserve"> чел. </w:t>
      </w:r>
      <w:r w:rsidR="006465FC" w:rsidRPr="00AB48F5">
        <w:rPr>
          <w:u w:val="single"/>
        </w:rPr>
        <w:t>–</w:t>
      </w:r>
      <w:r w:rsidR="0083326D" w:rsidRPr="00AB48F5">
        <w:rPr>
          <w:u w:val="single"/>
        </w:rPr>
        <w:t xml:space="preserve"> 4761,6 </w:t>
      </w:r>
      <w:r w:rsidR="006465FC" w:rsidRPr="00AB48F5">
        <w:rPr>
          <w:u w:val="single"/>
        </w:rPr>
        <w:t>тыс. руб.</w:t>
      </w:r>
    </w:p>
    <w:p w:rsidR="00CA71A0" w:rsidRPr="00AB48F5" w:rsidRDefault="00CA71A0" w:rsidP="00F80827">
      <w:pPr>
        <w:ind w:firstLine="426"/>
        <w:jc w:val="both"/>
      </w:pPr>
      <w:r w:rsidRPr="00AB48F5">
        <w:t xml:space="preserve">- персональный повышающий коэффициент к должностному окладу (количество работников, сумма) </w:t>
      </w:r>
      <w:r w:rsidRPr="00AB48F5">
        <w:rPr>
          <w:u w:val="single"/>
        </w:rPr>
        <w:t xml:space="preserve"> чел.</w:t>
      </w:r>
      <w:r w:rsidR="00AB48F5" w:rsidRPr="00AB48F5">
        <w:rPr>
          <w:u w:val="single"/>
        </w:rPr>
        <w:t>9</w:t>
      </w:r>
      <w:r w:rsidRPr="00AB48F5">
        <w:rPr>
          <w:u w:val="single"/>
        </w:rPr>
        <w:t xml:space="preserve"> – сумма </w:t>
      </w:r>
      <w:r w:rsidR="00AB48F5" w:rsidRPr="00AB48F5">
        <w:rPr>
          <w:u w:val="single"/>
        </w:rPr>
        <w:t xml:space="preserve">935,8 </w:t>
      </w:r>
      <w:r w:rsidRPr="00AB48F5">
        <w:rPr>
          <w:u w:val="single"/>
        </w:rPr>
        <w:t>тыс.</w:t>
      </w:r>
      <w:r w:rsidR="006465FC" w:rsidRPr="00AB48F5">
        <w:rPr>
          <w:u w:val="single"/>
        </w:rPr>
        <w:t xml:space="preserve"> руб.</w:t>
      </w:r>
    </w:p>
    <w:p w:rsidR="00022DA3" w:rsidRPr="00AB48F5" w:rsidRDefault="00CA71A0" w:rsidP="00F80827">
      <w:pPr>
        <w:ind w:firstLine="426"/>
        <w:jc w:val="both"/>
        <w:rPr>
          <w:b/>
        </w:rPr>
      </w:pPr>
      <w:r w:rsidRPr="00AB48F5">
        <w:rPr>
          <w:b/>
        </w:rPr>
        <w:t>6.6. Краткие выводы.</w:t>
      </w:r>
    </w:p>
    <w:p w:rsidR="008616A8" w:rsidRPr="00345A26" w:rsidRDefault="00022DA3" w:rsidP="00F80827">
      <w:pPr>
        <w:ind w:firstLine="426"/>
        <w:jc w:val="both"/>
      </w:pPr>
      <w:r w:rsidRPr="00345A26">
        <w:t>В МБУК ВР «МЦБ» им. М.В. Наумова специалисты</w:t>
      </w:r>
      <w:r w:rsidR="00043B85" w:rsidRPr="00345A26">
        <w:t>,</w:t>
      </w:r>
      <w:r w:rsidRPr="00345A26">
        <w:t xml:space="preserve"> имеющие библиотечное средне-специальное образование – </w:t>
      </w:r>
      <w:r w:rsidR="00345A26" w:rsidRPr="00345A26">
        <w:t>18</w:t>
      </w:r>
      <w:r w:rsidRPr="00345A26">
        <w:t xml:space="preserve"> человек, высшее образование – </w:t>
      </w:r>
      <w:r w:rsidR="00D115D6" w:rsidRPr="00345A26">
        <w:t>1</w:t>
      </w:r>
      <w:r w:rsidR="00345A26" w:rsidRPr="00345A26">
        <w:t>1 человек, из них библиотечное высшее</w:t>
      </w:r>
      <w:r w:rsidRPr="00345A26">
        <w:t xml:space="preserve"> </w:t>
      </w:r>
      <w:r w:rsidR="00345A26" w:rsidRPr="00345A26">
        <w:t>– 3 человека</w:t>
      </w:r>
      <w:r w:rsidRPr="00345A26">
        <w:t>. Возникает необходимость в обучении специалистов на местах</w:t>
      </w:r>
      <w:r w:rsidR="000370F1" w:rsidRPr="00345A26">
        <w:t xml:space="preserve"> (семинары, практикумы, школы молодых специалистов, консультации, а также повышение квалификации на областных курсах). </w:t>
      </w:r>
    </w:p>
    <w:p w:rsidR="00022DA3" w:rsidRPr="00345A26" w:rsidRDefault="000370F1" w:rsidP="00400C07">
      <w:pPr>
        <w:ind w:firstLine="426"/>
        <w:jc w:val="both"/>
      </w:pPr>
      <w:r w:rsidRPr="00345A26">
        <w:t xml:space="preserve">В этом году </w:t>
      </w:r>
      <w:r w:rsidR="00400C07" w:rsidRPr="00345A26">
        <w:t xml:space="preserve">три сотрудника МБУК ВР «МЦБ» им. М.В. Наумова </w:t>
      </w:r>
      <w:r w:rsidR="00C273D9" w:rsidRPr="00345A26">
        <w:t xml:space="preserve"> </w:t>
      </w:r>
      <w:r w:rsidR="00400C07" w:rsidRPr="00345A26">
        <w:t xml:space="preserve">прошли </w:t>
      </w:r>
      <w:proofErr w:type="gramStart"/>
      <w:r w:rsidR="00400C07" w:rsidRPr="00345A26">
        <w:t>профессиональную</w:t>
      </w:r>
      <w:proofErr w:type="gramEnd"/>
      <w:r w:rsidR="00400C07" w:rsidRPr="00345A26">
        <w:t xml:space="preserve"> </w:t>
      </w:r>
      <w:proofErr w:type="spellStart"/>
      <w:r w:rsidR="00400C07" w:rsidRPr="00345A26">
        <w:t>профпереподготовку</w:t>
      </w:r>
      <w:proofErr w:type="spellEnd"/>
      <w:r w:rsidR="00400C07" w:rsidRPr="00345A26">
        <w:t xml:space="preserve"> по специальности «Педагог библиотекарь» в ООО «Столичный учебный центр»</w:t>
      </w:r>
      <w:r w:rsidR="00345A26" w:rsidRPr="00345A26">
        <w:t>, тем самым получив высшее библиотечное образование.</w:t>
      </w:r>
    </w:p>
    <w:p w:rsidR="00CA71A0" w:rsidRPr="00345A26" w:rsidRDefault="00CA71A0" w:rsidP="00F80827">
      <w:pPr>
        <w:ind w:firstLine="426"/>
        <w:jc w:val="both"/>
      </w:pPr>
      <w:r w:rsidRPr="00345A26">
        <w:t>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r w:rsidR="00B61899" w:rsidRPr="00345A26">
        <w:t>.</w:t>
      </w:r>
    </w:p>
    <w:p w:rsidR="00CA71A0" w:rsidRPr="00AD59C1" w:rsidRDefault="00CA71A0" w:rsidP="00F80827">
      <w:pPr>
        <w:ind w:firstLine="426"/>
        <w:jc w:val="both"/>
        <w:rPr>
          <w:highlight w:val="yellow"/>
        </w:rPr>
      </w:pPr>
      <w:r w:rsidRPr="00345A26">
        <w:t xml:space="preserve"> Необходимость усиления профессионального ресурсного потенциала библиотек диктуется многими факторами: поиском новой роли библиотек в условиях изменения социально-культурной среды, внедрением и освоением современных технологий, обучением новым принципам привлечения дополнительных внебюджетных средств </w:t>
      </w:r>
      <w:r w:rsidR="007F5239" w:rsidRPr="00345A26">
        <w:t>на</w:t>
      </w:r>
      <w:r w:rsidRPr="00345A26">
        <w:t xml:space="preserve"> модернизаци</w:t>
      </w:r>
      <w:r w:rsidR="007F5239" w:rsidRPr="00345A26">
        <w:t>ю</w:t>
      </w:r>
      <w:r w:rsidRPr="00345A26">
        <w:t xml:space="preserve"> библиотек, приобретением навыков аналитической работы с целью изучения внутренней и внешней среды библиотеки. </w:t>
      </w:r>
    </w:p>
    <w:p w:rsidR="000B7B5B" w:rsidRPr="00C1789D" w:rsidRDefault="000B7B5B" w:rsidP="00F80827">
      <w:pPr>
        <w:widowControl w:val="0"/>
        <w:ind w:firstLine="426"/>
        <w:jc w:val="center"/>
        <w:rPr>
          <w:b/>
        </w:rPr>
      </w:pPr>
    </w:p>
    <w:p w:rsidR="0008783A" w:rsidRPr="00C1789D" w:rsidRDefault="005926C8" w:rsidP="00F80827">
      <w:pPr>
        <w:widowControl w:val="0"/>
        <w:ind w:firstLine="426"/>
        <w:rPr>
          <w:b/>
        </w:rPr>
      </w:pPr>
      <w:r w:rsidRPr="00C1789D">
        <w:rPr>
          <w:b/>
        </w:rPr>
        <w:t>7</w:t>
      </w:r>
      <w:r w:rsidR="0008783A" w:rsidRPr="00C1789D">
        <w:rPr>
          <w:b/>
        </w:rPr>
        <w:t>. АВТОМАТИЗАЦИЯ БИБЛИОТЕЧНЫХ ПРОЦЕССОВ.</w:t>
      </w:r>
    </w:p>
    <w:p w:rsidR="00897CC2" w:rsidRPr="00C1789D" w:rsidRDefault="00897CC2" w:rsidP="00F80827">
      <w:pPr>
        <w:ind w:firstLine="426"/>
        <w:jc w:val="both"/>
      </w:pPr>
      <w:r w:rsidRPr="00C1789D">
        <w:rPr>
          <w:b/>
        </w:rPr>
        <w:t>7.1.</w:t>
      </w:r>
      <w:r w:rsidRPr="00C1789D">
        <w:t xml:space="preserve">  Состояние компьютерного парка муниципальных библиотек, библиотек - структурных подразделений организаций культурно - досугового типа и иных организаций, оказывающих библиотечные услуги населению. Наличие локальной вычислительной сети и высокоскоростных линий доступа в Интернет. </w:t>
      </w:r>
    </w:p>
    <w:p w:rsidR="00897CC2" w:rsidRPr="00C1789D" w:rsidRDefault="00897CC2" w:rsidP="00F80827">
      <w:pPr>
        <w:ind w:firstLine="426"/>
        <w:jc w:val="both"/>
      </w:pPr>
      <w:r w:rsidRPr="00C1789D">
        <w:t xml:space="preserve">В настоящее время состояние компьютерного парка в МБУК ВР «МЦБ» им. М.В. Наумова следующее: </w:t>
      </w:r>
      <w:r w:rsidR="003F130F" w:rsidRPr="00C1789D">
        <w:t>50</w:t>
      </w:r>
      <w:r w:rsidRPr="00C1789D">
        <w:t xml:space="preserve"> компьютер</w:t>
      </w:r>
      <w:r w:rsidR="00D115D6" w:rsidRPr="00C1789D">
        <w:t>ов</w:t>
      </w:r>
      <w:r w:rsidRPr="00C1789D">
        <w:t>, из них АРМ пользователей</w:t>
      </w:r>
      <w:r w:rsidR="000370F1" w:rsidRPr="00C1789D">
        <w:t>-</w:t>
      </w:r>
      <w:r w:rsidR="009A6487" w:rsidRPr="00C1789D">
        <w:t>10</w:t>
      </w:r>
      <w:r w:rsidRPr="00C1789D">
        <w:t>,</w:t>
      </w:r>
      <w:r w:rsidR="00F67071">
        <w:t xml:space="preserve"> а </w:t>
      </w:r>
      <w:r w:rsidR="00C1789D" w:rsidRPr="00C1789D">
        <w:t>40</w:t>
      </w:r>
      <w:r w:rsidR="00D115D6" w:rsidRPr="00C1789D">
        <w:t xml:space="preserve"> компьютеров</w:t>
      </w:r>
      <w:r w:rsidRPr="00C1789D">
        <w:t xml:space="preserve"> имеют доступ в Интернет. </w:t>
      </w:r>
    </w:p>
    <w:p w:rsidR="00C1789D" w:rsidRDefault="00C1789D" w:rsidP="00F80827">
      <w:pPr>
        <w:ind w:firstLine="426"/>
        <w:jc w:val="both"/>
      </w:pPr>
      <w:r w:rsidRPr="00C1789D">
        <w:t xml:space="preserve">11 отделов МБУК ВР «МЦБ» им. М.В. Наумова подключены к оптоволоконному  интернету и 5 к DSL, что позволяет с большой скоростью работать в сети интернет. В связи с тем, что беспроводной интернет в некоторых населенных пунктах практически не работает, было принято решение в 7 – ми отделах отключить его и принять участие в 2020 году в конкурсном отборе муниципальных районов и городских округов в Ростовской области для предоставления средств областного бюджета, источником финансового обеспечения которых является субсидия на поддержку отрасли культуры на реализацию мероприятия по подключению муниципальных </w:t>
      </w:r>
      <w:r w:rsidRPr="00C1789D">
        <w:lastRenderedPageBreak/>
        <w:t>общедоступных библиотек и государственных центральных библиотек Ростовской области к информационно-</w:t>
      </w:r>
      <w:proofErr w:type="spellStart"/>
      <w:r w:rsidRPr="00C1789D">
        <w:t>телекомуникационной</w:t>
      </w:r>
      <w:proofErr w:type="spellEnd"/>
      <w:r w:rsidRPr="00C1789D">
        <w:t xml:space="preserve"> сети «Интернет» и развитие системы библиотечного дела с учетом задачи расширения информационных технологий и оцифровки. </w:t>
      </w:r>
    </w:p>
    <w:p w:rsidR="00401E97" w:rsidRPr="00C1789D" w:rsidRDefault="00401E97" w:rsidP="00F80827">
      <w:pPr>
        <w:ind w:firstLine="426"/>
        <w:jc w:val="both"/>
      </w:pPr>
      <w:r w:rsidRPr="00C1789D">
        <w:t xml:space="preserve">СПС Региональный </w:t>
      </w:r>
      <w:proofErr w:type="spellStart"/>
      <w:r w:rsidRPr="00C1789D">
        <w:t>КонсультантПлюс</w:t>
      </w:r>
      <w:proofErr w:type="spellEnd"/>
      <w:r w:rsidR="004D33B3" w:rsidRPr="00C1789D">
        <w:t xml:space="preserve"> действует с 2016 года.</w:t>
      </w:r>
    </w:p>
    <w:p w:rsidR="00FB1E6E" w:rsidRPr="00C1789D" w:rsidRDefault="00897CC2" w:rsidP="00F80827">
      <w:pPr>
        <w:tabs>
          <w:tab w:val="left" w:pos="426"/>
        </w:tabs>
        <w:ind w:firstLine="426"/>
        <w:jc w:val="both"/>
      </w:pPr>
      <w:r w:rsidRPr="00C1789D">
        <w:rPr>
          <w:b/>
        </w:rPr>
        <w:t>7.2.</w:t>
      </w:r>
      <w:r w:rsidRPr="00C1789D">
        <w:t xml:space="preserve">  Анализ состояния автоматизации библиотечных процессов  в библиотеках, находящихся в составе библиотечной сети, а так же в библиотеках - структурных  подраз</w:t>
      </w:r>
      <w:r w:rsidR="00EB499B" w:rsidRPr="00C1789D">
        <w:t>делениях организаций культурно-</w:t>
      </w:r>
      <w:r w:rsidRPr="00C1789D">
        <w:t>досуговог</w:t>
      </w:r>
      <w:r w:rsidR="006E6020" w:rsidRPr="00C1789D">
        <w:t xml:space="preserve">о типа (если таковые имеются). </w:t>
      </w:r>
    </w:p>
    <w:p w:rsidR="00897CC2" w:rsidRPr="00C1789D" w:rsidRDefault="00BB4E9F" w:rsidP="00F80827">
      <w:pPr>
        <w:tabs>
          <w:tab w:val="left" w:pos="426"/>
        </w:tabs>
        <w:ind w:firstLine="426"/>
        <w:jc w:val="both"/>
      </w:pPr>
      <w:r w:rsidRPr="00C1789D">
        <w:t>Рабочие места оснащены только компьютерной техникой.</w:t>
      </w:r>
    </w:p>
    <w:p w:rsidR="00897CC2" w:rsidRPr="00C1789D" w:rsidRDefault="00897CC2" w:rsidP="00F80827">
      <w:pPr>
        <w:tabs>
          <w:tab w:val="left" w:pos="284"/>
          <w:tab w:val="left" w:pos="567"/>
        </w:tabs>
        <w:ind w:firstLine="426"/>
        <w:jc w:val="both"/>
      </w:pPr>
      <w:r w:rsidRPr="00C1789D">
        <w:rPr>
          <w:b/>
        </w:rPr>
        <w:t>7.3.</w:t>
      </w:r>
      <w:r w:rsidRPr="00C1789D">
        <w:t xml:space="preserve">  Общие выводы о проблемах технологического развития муниципальных библиотек и библиотек - структурных подразделений культурно - досугового типа в области внедрения информационных систем в работу с пользователями и внутренние технологические процессы.</w:t>
      </w:r>
    </w:p>
    <w:p w:rsidR="00897CC2" w:rsidRPr="00C1789D" w:rsidRDefault="00EB499B" w:rsidP="00F80827">
      <w:pPr>
        <w:tabs>
          <w:tab w:val="left" w:pos="284"/>
          <w:tab w:val="left" w:pos="567"/>
        </w:tabs>
        <w:ind w:firstLine="426"/>
        <w:jc w:val="both"/>
      </w:pPr>
      <w:r w:rsidRPr="00C1789D">
        <w:t xml:space="preserve"> По-прежнему о</w:t>
      </w:r>
      <w:r w:rsidR="00897CC2" w:rsidRPr="00C1789D">
        <w:t>сновной проблемой в этом вопросе является недостаточный уровень финансирования на обновление библиотечного оборудования и внедрение информационных систем в работу с пользователями и внутренние технологические процессы.</w:t>
      </w:r>
    </w:p>
    <w:p w:rsidR="00897CC2" w:rsidRPr="00C1789D" w:rsidRDefault="007F5239" w:rsidP="00F80827">
      <w:pPr>
        <w:widowControl w:val="0"/>
        <w:ind w:firstLine="426"/>
        <w:rPr>
          <w:b/>
          <w:i/>
        </w:rPr>
      </w:pPr>
      <w:r w:rsidRPr="00C1789D">
        <w:rPr>
          <w:b/>
          <w:i/>
        </w:rPr>
        <w:t xml:space="preserve">См. приложение Таблица </w:t>
      </w:r>
      <w:r w:rsidR="00897CC2" w:rsidRPr="00C1789D">
        <w:rPr>
          <w:b/>
          <w:i/>
        </w:rPr>
        <w:t xml:space="preserve"> № 3 «Современное состояние компьютерного парка и телекоммуникационной инфраструктуры муниц</w:t>
      </w:r>
      <w:r w:rsidR="0096234E" w:rsidRPr="00C1789D">
        <w:rPr>
          <w:b/>
          <w:i/>
        </w:rPr>
        <w:t>ипальных библиотек на 01.01.2019</w:t>
      </w:r>
      <w:r w:rsidR="00897CC2" w:rsidRPr="00C1789D">
        <w:rPr>
          <w:b/>
          <w:i/>
        </w:rPr>
        <w:t>г.»</w:t>
      </w:r>
    </w:p>
    <w:p w:rsidR="00897CC2" w:rsidRPr="00C1789D" w:rsidRDefault="00897CC2" w:rsidP="00F80827">
      <w:pPr>
        <w:widowControl w:val="0"/>
        <w:ind w:firstLine="426"/>
        <w:jc w:val="right"/>
        <w:rPr>
          <w:b/>
        </w:rPr>
      </w:pPr>
    </w:p>
    <w:p w:rsidR="008540E4" w:rsidRPr="00AD59C1" w:rsidRDefault="008540E4" w:rsidP="00F80827">
      <w:pPr>
        <w:widowControl w:val="0"/>
        <w:ind w:firstLine="426"/>
        <w:jc w:val="right"/>
        <w:rPr>
          <w:b/>
          <w:highlight w:val="yellow"/>
        </w:rPr>
      </w:pPr>
    </w:p>
    <w:p w:rsidR="008540E4" w:rsidRPr="00AD59C1" w:rsidRDefault="008540E4" w:rsidP="00F80827">
      <w:pPr>
        <w:widowControl w:val="0"/>
        <w:ind w:firstLine="426"/>
        <w:jc w:val="right"/>
        <w:rPr>
          <w:b/>
          <w:highlight w:val="yellow"/>
        </w:rPr>
      </w:pPr>
    </w:p>
    <w:p w:rsidR="008B7A75" w:rsidRPr="00AD59C1" w:rsidRDefault="008B7A75" w:rsidP="00F80827">
      <w:pPr>
        <w:widowControl w:val="0"/>
        <w:ind w:firstLine="426"/>
        <w:jc w:val="center"/>
        <w:rPr>
          <w:b/>
          <w:highlight w:val="yellow"/>
        </w:rPr>
      </w:pPr>
    </w:p>
    <w:p w:rsidR="00897CC2" w:rsidRPr="004C15C8" w:rsidRDefault="008459E9" w:rsidP="00F80827">
      <w:pPr>
        <w:widowControl w:val="0"/>
        <w:ind w:firstLine="426"/>
        <w:jc w:val="center"/>
        <w:rPr>
          <w:b/>
        </w:rPr>
      </w:pPr>
      <w:r w:rsidRPr="004C15C8">
        <w:rPr>
          <w:b/>
        </w:rPr>
        <w:t>8.</w:t>
      </w:r>
      <w:r w:rsidR="00897CC2" w:rsidRPr="004C15C8">
        <w:rPr>
          <w:b/>
        </w:rPr>
        <w:t>КАТАЛОГИЗАЦИЯ И ОЦИФРОВКА БИБЛИОТЕЧНОГО ФОНДА.</w:t>
      </w:r>
    </w:p>
    <w:p w:rsidR="00897CC2" w:rsidRPr="004C15C8" w:rsidRDefault="00897CC2" w:rsidP="00F80827">
      <w:pPr>
        <w:widowControl w:val="0"/>
        <w:tabs>
          <w:tab w:val="left" w:pos="360"/>
        </w:tabs>
        <w:ind w:firstLine="426"/>
        <w:jc w:val="both"/>
      </w:pPr>
      <w:r w:rsidRPr="004C15C8">
        <w:rPr>
          <w:b/>
        </w:rPr>
        <w:tab/>
        <w:t xml:space="preserve">8.1. </w:t>
      </w:r>
      <w:r w:rsidRPr="004C15C8">
        <w:t>Обеспечение удаленным пользователям доступа к полнотекстовым документам электронных библиотечных систем</w:t>
      </w:r>
    </w:p>
    <w:p w:rsidR="00D115D6" w:rsidRPr="004C15C8" w:rsidRDefault="00897CC2" w:rsidP="00F80827">
      <w:pPr>
        <w:widowControl w:val="0"/>
        <w:ind w:firstLine="426"/>
        <w:jc w:val="both"/>
      </w:pPr>
      <w:r w:rsidRPr="004C15C8">
        <w:t xml:space="preserve">- </w:t>
      </w:r>
      <w:r w:rsidR="001A75DF" w:rsidRPr="004C15C8">
        <w:t xml:space="preserve">имеется </w:t>
      </w:r>
      <w:r w:rsidRPr="004C15C8">
        <w:t>доступ к ресурсам  Национальной электронной библиотеке (НЭБ). Сельские библиотеки зарегистрировались на портале НЭБ как читатели.</w:t>
      </w:r>
      <w:r w:rsidR="006E6020" w:rsidRPr="004C15C8">
        <w:t xml:space="preserve"> В </w:t>
      </w:r>
      <w:r w:rsidR="00817BEA" w:rsidRPr="004C15C8">
        <w:t xml:space="preserve">ноябре </w:t>
      </w:r>
      <w:r w:rsidR="006E6020" w:rsidRPr="004C15C8">
        <w:t>2016 год</w:t>
      </w:r>
      <w:r w:rsidR="00817BEA" w:rsidRPr="004C15C8">
        <w:t>а</w:t>
      </w:r>
      <w:r w:rsidR="00E0018D" w:rsidRPr="004C15C8">
        <w:t xml:space="preserve"> появился доступ к ресурсам НЭБ, </w:t>
      </w:r>
      <w:r w:rsidR="00BC76FF" w:rsidRPr="004C15C8">
        <w:t xml:space="preserve"> Донская электронная библиотека</w:t>
      </w:r>
      <w:r w:rsidR="009C69A3" w:rsidRPr="004C15C8">
        <w:t xml:space="preserve"> (</w:t>
      </w:r>
      <w:r w:rsidR="00E0018D" w:rsidRPr="004C15C8">
        <w:t>ДЭБ</w:t>
      </w:r>
      <w:r w:rsidR="009C69A3" w:rsidRPr="004C15C8">
        <w:t>)</w:t>
      </w:r>
      <w:r w:rsidR="00D115D6" w:rsidRPr="004C15C8">
        <w:t xml:space="preserve">. </w:t>
      </w:r>
    </w:p>
    <w:p w:rsidR="00AA6A78" w:rsidRPr="004C15C8" w:rsidRDefault="00897CC2" w:rsidP="00F80827">
      <w:pPr>
        <w:widowControl w:val="0"/>
        <w:ind w:firstLine="426"/>
        <w:jc w:val="both"/>
      </w:pPr>
      <w:r w:rsidRPr="004C15C8">
        <w:t xml:space="preserve">- число сетевых удаленных лицензионных документов – </w:t>
      </w:r>
      <w:r w:rsidR="0069719B" w:rsidRPr="004C15C8">
        <w:t>6</w:t>
      </w:r>
      <w:r w:rsidRPr="004C15C8">
        <w:t>.</w:t>
      </w:r>
    </w:p>
    <w:p w:rsidR="004C15C8" w:rsidRPr="004C15C8" w:rsidRDefault="004C15C8" w:rsidP="00F80827">
      <w:pPr>
        <w:widowControl w:val="0"/>
        <w:ind w:firstLine="426"/>
        <w:jc w:val="both"/>
      </w:pPr>
      <w:r w:rsidRPr="004C15C8">
        <w:rPr>
          <w:b/>
        </w:rPr>
        <w:t>8.2</w:t>
      </w:r>
      <w:r w:rsidRPr="004C15C8">
        <w:t>.  Представительство муниципальных библиотек в сети Интернет</w:t>
      </w:r>
    </w:p>
    <w:p w:rsidR="004C15C8" w:rsidRPr="004C15C8" w:rsidRDefault="004C15C8" w:rsidP="00F80827">
      <w:pPr>
        <w:suppressAutoHyphens/>
        <w:ind w:firstLine="426"/>
        <w:jc w:val="both"/>
      </w:pPr>
      <w:r w:rsidRPr="004C15C8">
        <w:t xml:space="preserve">Вся информация о деятельности библиотек, в том числе и краеведческая, публикуется на официальном сайте Центральной библиотеки </w:t>
      </w:r>
      <w:hyperlink r:id="rId10" w:history="1">
        <w:r w:rsidRPr="004C15C8">
          <w:rPr>
            <w:color w:val="0000FF"/>
            <w:u w:val="single"/>
          </w:rPr>
          <w:t>https://mcb-naumova.ru/</w:t>
        </w:r>
      </w:hyperlink>
      <w:r w:rsidRPr="004C15C8">
        <w:t xml:space="preserve"> и на страницах в социальных сетях:</w:t>
      </w:r>
    </w:p>
    <w:p w:rsidR="004C15C8" w:rsidRPr="004C15C8" w:rsidRDefault="004C15C8" w:rsidP="00F80827">
      <w:pPr>
        <w:suppressAutoHyphens/>
        <w:ind w:firstLine="426"/>
        <w:jc w:val="both"/>
        <w:rPr>
          <w:u w:val="single"/>
          <w:lang w:val="en-US"/>
        </w:rPr>
      </w:pPr>
      <w:r w:rsidRPr="004C15C8">
        <w:rPr>
          <w:u w:val="single"/>
        </w:rPr>
        <w:t>Блоги ЦБ</w:t>
      </w:r>
      <w:r w:rsidRPr="004C15C8">
        <w:rPr>
          <w:u w:val="single"/>
          <w:lang w:val="en-US"/>
        </w:rPr>
        <w:t>:  </w:t>
      </w:r>
    </w:p>
    <w:p w:rsidR="004C15C8" w:rsidRPr="004C15C8" w:rsidRDefault="004C15C8" w:rsidP="0025348C">
      <w:pPr>
        <w:numPr>
          <w:ilvl w:val="0"/>
          <w:numId w:val="12"/>
        </w:numPr>
        <w:suppressAutoHyphens/>
        <w:ind w:left="0" w:firstLine="426"/>
        <w:contextualSpacing/>
        <w:jc w:val="both"/>
        <w:rPr>
          <w:lang w:val="en-US"/>
        </w:rPr>
      </w:pPr>
      <w:r w:rsidRPr="004C15C8">
        <w:rPr>
          <w:lang w:val="en-US"/>
        </w:rPr>
        <w:t xml:space="preserve">Twitter </w:t>
      </w:r>
      <w:hyperlink r:id="rId11" w:history="1">
        <w:r w:rsidRPr="004C15C8">
          <w:rPr>
            <w:color w:val="0000FF"/>
            <w:u w:val="single"/>
            <w:lang w:val="en-US"/>
          </w:rPr>
          <w:t>https://twitter.com/MBUKWRMCB</w:t>
        </w:r>
      </w:hyperlink>
      <w:r w:rsidRPr="004C15C8">
        <w:rPr>
          <w:lang w:val="en-US"/>
        </w:rPr>
        <w:t>;</w:t>
      </w:r>
    </w:p>
    <w:p w:rsidR="004C15C8" w:rsidRPr="004C15C8" w:rsidRDefault="004C15C8" w:rsidP="0025348C">
      <w:pPr>
        <w:numPr>
          <w:ilvl w:val="0"/>
          <w:numId w:val="12"/>
        </w:numPr>
        <w:tabs>
          <w:tab w:val="left" w:pos="1418"/>
        </w:tabs>
        <w:suppressAutoHyphens/>
        <w:ind w:left="0" w:firstLine="426"/>
        <w:contextualSpacing/>
        <w:jc w:val="both"/>
        <w:rPr>
          <w:lang w:val="en-US"/>
        </w:rPr>
      </w:pPr>
      <w:r w:rsidRPr="004C15C8">
        <w:rPr>
          <w:lang w:val="en-US"/>
        </w:rPr>
        <w:t>Livejournal</w:t>
      </w:r>
      <w:hyperlink r:id="rId12" w:history="1">
        <w:r w:rsidRPr="004C15C8">
          <w:rPr>
            <w:color w:val="0000FF"/>
            <w:u w:val="single"/>
            <w:lang w:val="en-US"/>
          </w:rPr>
          <w:t>http://mbukwrmcb.livejournal.com/profile</w:t>
        </w:r>
      </w:hyperlink>
      <w:r w:rsidRPr="004C15C8">
        <w:rPr>
          <w:lang w:val="en-US"/>
        </w:rPr>
        <w:t>;</w:t>
      </w:r>
    </w:p>
    <w:p w:rsidR="004C15C8" w:rsidRPr="004C15C8" w:rsidRDefault="004C15C8" w:rsidP="0025348C">
      <w:pPr>
        <w:numPr>
          <w:ilvl w:val="0"/>
          <w:numId w:val="12"/>
        </w:numPr>
        <w:suppressAutoHyphens/>
        <w:ind w:left="0" w:firstLine="426"/>
        <w:contextualSpacing/>
        <w:jc w:val="both"/>
        <w:rPr>
          <w:lang w:val="en-US"/>
        </w:rPr>
      </w:pPr>
      <w:proofErr w:type="gramStart"/>
      <w:r w:rsidRPr="004C15C8">
        <w:t>В</w:t>
      </w:r>
      <w:proofErr w:type="gramEnd"/>
      <w:r w:rsidRPr="004C15C8">
        <w:rPr>
          <w:lang w:val="en-US"/>
        </w:rPr>
        <w:t xml:space="preserve">logger </w:t>
      </w:r>
      <w:hyperlink r:id="rId13" w:history="1">
        <w:r w:rsidRPr="004C15C8">
          <w:rPr>
            <w:color w:val="0000FF"/>
            <w:u w:val="single"/>
            <w:lang w:val="en-US"/>
          </w:rPr>
          <w:t>https://www.blogger.com/home?pli=1</w:t>
        </w:r>
      </w:hyperlink>
      <w:r w:rsidRPr="004C15C8">
        <w:rPr>
          <w:lang w:val="en-US"/>
        </w:rPr>
        <w:t>;</w:t>
      </w:r>
    </w:p>
    <w:p w:rsidR="004C15C8" w:rsidRPr="004C15C8" w:rsidRDefault="004C15C8" w:rsidP="00F80827">
      <w:pPr>
        <w:suppressAutoHyphens/>
        <w:ind w:firstLine="426"/>
        <w:contextualSpacing/>
        <w:jc w:val="both"/>
        <w:rPr>
          <w:lang w:val="en-US"/>
        </w:rPr>
      </w:pPr>
    </w:p>
    <w:p w:rsidR="004C15C8" w:rsidRPr="004C15C8" w:rsidRDefault="004C15C8" w:rsidP="00F80827">
      <w:pPr>
        <w:widowControl w:val="0"/>
        <w:ind w:right="180" w:firstLine="426"/>
        <w:jc w:val="both"/>
        <w:rPr>
          <w:lang w:val="en-US"/>
        </w:rPr>
      </w:pPr>
      <w:proofErr w:type="spellStart"/>
      <w:r w:rsidRPr="004C15C8">
        <w:rPr>
          <w:u w:val="single"/>
        </w:rPr>
        <w:t>ВидеоплощадкиЦБ</w:t>
      </w:r>
      <w:proofErr w:type="spellEnd"/>
      <w:r w:rsidRPr="004C15C8">
        <w:rPr>
          <w:u w:val="single"/>
          <w:lang w:val="en-US"/>
        </w:rPr>
        <w:t>:</w:t>
      </w:r>
      <w:r w:rsidRPr="004C15C8">
        <w:rPr>
          <w:lang w:val="en-US"/>
        </w:rPr>
        <w:t xml:space="preserve">                       </w:t>
      </w:r>
    </w:p>
    <w:p w:rsidR="004C15C8" w:rsidRPr="004C15C8" w:rsidRDefault="004C15C8" w:rsidP="0025348C">
      <w:pPr>
        <w:widowControl w:val="0"/>
        <w:numPr>
          <w:ilvl w:val="0"/>
          <w:numId w:val="4"/>
        </w:numPr>
        <w:ind w:left="0" w:right="180" w:firstLine="426"/>
        <w:contextualSpacing/>
        <w:jc w:val="both"/>
        <w:rPr>
          <w:lang w:val="en-US"/>
        </w:rPr>
      </w:pPr>
      <w:r w:rsidRPr="004C15C8">
        <w:rPr>
          <w:lang w:val="en-US"/>
        </w:rPr>
        <w:t xml:space="preserve">YouTube.com  </w:t>
      </w:r>
      <w:hyperlink r:id="rId14" w:history="1">
        <w:r w:rsidRPr="004C15C8">
          <w:rPr>
            <w:color w:val="0000FF"/>
            <w:u w:val="single"/>
            <w:lang w:val="en-US"/>
          </w:rPr>
          <w:t>https://www.youtube.com/channel/UC0_Ui36K2ucSJO1Xji34WaA</w:t>
        </w:r>
      </w:hyperlink>
    </w:p>
    <w:p w:rsidR="004C15C8" w:rsidRPr="004C15C8" w:rsidRDefault="004C15C8" w:rsidP="00F80827">
      <w:pPr>
        <w:widowControl w:val="0"/>
        <w:ind w:right="180" w:firstLine="426"/>
        <w:jc w:val="both"/>
        <w:rPr>
          <w:lang w:val="en-US"/>
        </w:rPr>
      </w:pPr>
    </w:p>
    <w:p w:rsidR="004C15C8" w:rsidRPr="004C15C8" w:rsidRDefault="004C15C8" w:rsidP="00F80827">
      <w:pPr>
        <w:widowControl w:val="0"/>
        <w:ind w:firstLine="426"/>
        <w:jc w:val="both"/>
      </w:pPr>
      <w:r w:rsidRPr="004C15C8">
        <w:rPr>
          <w:u w:val="single"/>
        </w:rPr>
        <w:t xml:space="preserve">Социальные </w:t>
      </w:r>
      <w:proofErr w:type="spellStart"/>
      <w:r w:rsidRPr="004C15C8">
        <w:rPr>
          <w:u w:val="single"/>
        </w:rPr>
        <w:t>сетиЦБ</w:t>
      </w:r>
      <w:proofErr w:type="spellEnd"/>
      <w:r w:rsidRPr="004C15C8">
        <w:rPr>
          <w:u w:val="single"/>
        </w:rPr>
        <w:t xml:space="preserve">: </w:t>
      </w:r>
    </w:p>
    <w:p w:rsidR="004C15C8" w:rsidRPr="004C15C8" w:rsidRDefault="004C15C8" w:rsidP="00F80827">
      <w:pPr>
        <w:suppressAutoHyphens/>
        <w:ind w:firstLine="426"/>
        <w:contextualSpacing/>
        <w:jc w:val="both"/>
      </w:pPr>
      <w:proofErr w:type="spellStart"/>
      <w:r w:rsidRPr="004C15C8">
        <w:rPr>
          <w:color w:val="0000FF"/>
          <w:lang w:val="en-US"/>
        </w:rPr>
        <w:t>Facebook</w:t>
      </w:r>
      <w:hyperlink r:id="rId15" w:history="1">
        <w:r w:rsidRPr="004C15C8">
          <w:rPr>
            <w:color w:val="0000FF"/>
            <w:u w:val="single"/>
            <w:lang w:val="en-US"/>
          </w:rPr>
          <w:t>https</w:t>
        </w:r>
        <w:proofErr w:type="spellEnd"/>
        <w:r w:rsidRPr="004C15C8">
          <w:rPr>
            <w:color w:val="0000FF"/>
            <w:u w:val="single"/>
          </w:rPr>
          <w:t>://</w:t>
        </w:r>
        <w:r w:rsidRPr="004C15C8">
          <w:rPr>
            <w:color w:val="0000FF"/>
            <w:u w:val="single"/>
            <w:lang w:val="en-US"/>
          </w:rPr>
          <w:t>www</w:t>
        </w:r>
        <w:r w:rsidRPr="004C15C8">
          <w:rPr>
            <w:color w:val="0000FF"/>
            <w:u w:val="single"/>
          </w:rPr>
          <w:t>.</w:t>
        </w:r>
        <w:proofErr w:type="spellStart"/>
        <w:r w:rsidRPr="004C15C8">
          <w:rPr>
            <w:color w:val="0000FF"/>
            <w:u w:val="single"/>
            <w:lang w:val="en-US"/>
          </w:rPr>
          <w:t>facebook</w:t>
        </w:r>
        <w:proofErr w:type="spellEnd"/>
        <w:r w:rsidRPr="004C15C8">
          <w:rPr>
            <w:color w:val="0000FF"/>
            <w:u w:val="single"/>
          </w:rPr>
          <w:t>.</w:t>
        </w:r>
        <w:r w:rsidRPr="004C15C8">
          <w:rPr>
            <w:color w:val="0000FF"/>
            <w:u w:val="single"/>
            <w:lang w:val="en-US"/>
          </w:rPr>
          <w:t>com</w:t>
        </w:r>
        <w:r w:rsidRPr="004C15C8">
          <w:rPr>
            <w:color w:val="0000FF"/>
            <w:u w:val="single"/>
          </w:rPr>
          <w:t>/</w:t>
        </w:r>
        <w:proofErr w:type="spellStart"/>
        <w:r w:rsidRPr="004C15C8">
          <w:rPr>
            <w:color w:val="0000FF"/>
            <w:u w:val="single"/>
            <w:lang w:val="en-US"/>
          </w:rPr>
          <w:t>ludmila</w:t>
        </w:r>
        <w:proofErr w:type="spellEnd"/>
        <w:r w:rsidRPr="004C15C8">
          <w:rPr>
            <w:color w:val="0000FF"/>
            <w:u w:val="single"/>
          </w:rPr>
          <w:t>.</w:t>
        </w:r>
        <w:proofErr w:type="spellStart"/>
        <w:r w:rsidRPr="004C15C8">
          <w:rPr>
            <w:color w:val="0000FF"/>
            <w:u w:val="single"/>
            <w:lang w:val="en-US"/>
          </w:rPr>
          <w:t>pankratova</w:t>
        </w:r>
        <w:proofErr w:type="spellEnd"/>
        <w:r w:rsidRPr="004C15C8">
          <w:rPr>
            <w:color w:val="0000FF"/>
            <w:u w:val="single"/>
          </w:rPr>
          <w:t>.54</w:t>
        </w:r>
      </w:hyperlink>
      <w:r w:rsidRPr="004C15C8">
        <w:t xml:space="preserve"> МБУК ВР «МЦБ» им. М.В. Наумова</w:t>
      </w:r>
    </w:p>
    <w:p w:rsidR="004C15C8" w:rsidRPr="004C15C8" w:rsidRDefault="004C15C8" w:rsidP="00F80827">
      <w:pPr>
        <w:suppressAutoHyphens/>
        <w:ind w:firstLine="426"/>
        <w:contextualSpacing/>
        <w:jc w:val="both"/>
      </w:pPr>
      <w:r w:rsidRPr="004C15C8">
        <w:rPr>
          <w:color w:val="0000FF"/>
          <w:lang w:val="en-US"/>
        </w:rPr>
        <w:t>Google</w:t>
      </w:r>
      <w:r w:rsidRPr="004C15C8">
        <w:rPr>
          <w:color w:val="0000FF"/>
        </w:rPr>
        <w:t xml:space="preserve">+ </w:t>
      </w:r>
      <w:hyperlink r:id="rId16" w:history="1">
        <w:r w:rsidRPr="004C15C8">
          <w:rPr>
            <w:color w:val="0000FF"/>
            <w:u w:val="single"/>
            <w:lang w:val="en-US"/>
          </w:rPr>
          <w:t>https</w:t>
        </w:r>
        <w:r w:rsidRPr="004C15C8">
          <w:rPr>
            <w:color w:val="0000FF"/>
            <w:u w:val="single"/>
          </w:rPr>
          <w:t>://</w:t>
        </w:r>
        <w:r w:rsidRPr="004C15C8">
          <w:rPr>
            <w:color w:val="0000FF"/>
            <w:u w:val="single"/>
            <w:lang w:val="en-US"/>
          </w:rPr>
          <w:t>plus</w:t>
        </w:r>
        <w:r w:rsidRPr="004C15C8">
          <w:rPr>
            <w:color w:val="0000FF"/>
            <w:u w:val="single"/>
          </w:rPr>
          <w:t>.</w:t>
        </w:r>
        <w:proofErr w:type="spellStart"/>
        <w:r w:rsidRPr="004C15C8">
          <w:rPr>
            <w:color w:val="0000FF"/>
            <w:u w:val="single"/>
            <w:lang w:val="en-US"/>
          </w:rPr>
          <w:t>google</w:t>
        </w:r>
        <w:proofErr w:type="spellEnd"/>
        <w:r w:rsidRPr="004C15C8">
          <w:rPr>
            <w:color w:val="0000FF"/>
            <w:u w:val="single"/>
          </w:rPr>
          <w:t>.</w:t>
        </w:r>
        <w:r w:rsidRPr="004C15C8">
          <w:rPr>
            <w:color w:val="0000FF"/>
            <w:u w:val="single"/>
            <w:lang w:val="en-US"/>
          </w:rPr>
          <w:t>com</w:t>
        </w:r>
        <w:r w:rsidRPr="004C15C8">
          <w:rPr>
            <w:color w:val="0000FF"/>
            <w:u w:val="single"/>
          </w:rPr>
          <w:t>/</w:t>
        </w:r>
        <w:r w:rsidRPr="004C15C8">
          <w:rPr>
            <w:color w:val="0000FF"/>
            <w:u w:val="single"/>
            <w:lang w:val="en-US"/>
          </w:rPr>
          <w:t>u</w:t>
        </w:r>
        <w:r w:rsidRPr="004C15C8">
          <w:rPr>
            <w:color w:val="0000FF"/>
            <w:u w:val="single"/>
          </w:rPr>
          <w:t>/0/117993245586330758474</w:t>
        </w:r>
      </w:hyperlink>
      <w:r w:rsidRPr="004C15C8">
        <w:t>МБУК ВР «МЦБ» им. М.В. Наумова</w:t>
      </w:r>
    </w:p>
    <w:p w:rsidR="004C15C8" w:rsidRPr="004C15C8" w:rsidRDefault="00F67071" w:rsidP="00F80827">
      <w:pPr>
        <w:suppressAutoHyphens/>
        <w:ind w:firstLine="426"/>
        <w:contextualSpacing/>
        <w:jc w:val="both"/>
        <w:rPr>
          <w:color w:val="0000FF"/>
        </w:rPr>
      </w:pPr>
      <w:r>
        <w:rPr>
          <w:color w:val="0000FF"/>
        </w:rPr>
        <w:t xml:space="preserve">              </w:t>
      </w:r>
      <w:r w:rsidR="004C15C8" w:rsidRPr="004C15C8">
        <w:rPr>
          <w:color w:val="0000FF"/>
        </w:rPr>
        <w:t>ВКонтакте</w:t>
      </w:r>
      <w:hyperlink r:id="rId17" w:history="1">
        <w:r w:rsidR="004C15C8" w:rsidRPr="004C15C8">
          <w:rPr>
            <w:color w:val="0000FF"/>
            <w:u w:val="single"/>
          </w:rPr>
          <w:t>https://vk.com/id536034570</w:t>
        </w:r>
      </w:hyperlink>
      <w:r w:rsidR="004C15C8" w:rsidRPr="004C15C8">
        <w:t xml:space="preserve"> МБУК ВР «МЦБ» им. М.В. Наумова</w:t>
      </w:r>
    </w:p>
    <w:p w:rsidR="004C15C8" w:rsidRPr="004C15C8" w:rsidRDefault="004E59EA" w:rsidP="00F80827">
      <w:pPr>
        <w:suppressAutoHyphens/>
        <w:ind w:firstLine="426"/>
        <w:contextualSpacing/>
        <w:jc w:val="both"/>
        <w:rPr>
          <w:color w:val="0070C0"/>
        </w:rPr>
      </w:pPr>
      <w:hyperlink r:id="rId18" w:history="1">
        <w:r w:rsidR="004C15C8" w:rsidRPr="004C15C8">
          <w:rPr>
            <w:color w:val="0000FF"/>
            <w:u w:val="single"/>
          </w:rPr>
          <w:t>http://ok.ru/r.yjhjfgjgjfg</w:t>
        </w:r>
      </w:hyperlink>
      <w:r w:rsidR="004C15C8" w:rsidRPr="004C15C8">
        <w:t>МБУК ВР «МЦБ» им. М.В. Наумова</w:t>
      </w:r>
    </w:p>
    <w:p w:rsidR="004C15C8" w:rsidRPr="004C15C8" w:rsidRDefault="004E59EA" w:rsidP="00F80827">
      <w:pPr>
        <w:spacing w:line="276" w:lineRule="auto"/>
        <w:ind w:firstLine="426"/>
        <w:contextualSpacing/>
        <w:jc w:val="both"/>
      </w:pPr>
      <w:hyperlink r:id="rId19" w:history="1">
        <w:r w:rsidR="004C15C8" w:rsidRPr="004C15C8">
          <w:rPr>
            <w:color w:val="0000FF"/>
            <w:u w:val="single"/>
          </w:rPr>
          <w:t>https://ok.ru/profile/301360273754</w:t>
        </w:r>
      </w:hyperlink>
      <w:r w:rsidR="004C15C8" w:rsidRPr="004C15C8">
        <w:t>Винограднинский отдел</w:t>
      </w:r>
    </w:p>
    <w:p w:rsidR="004C15C8" w:rsidRPr="004C15C8" w:rsidRDefault="004E59EA" w:rsidP="00F80827">
      <w:pPr>
        <w:spacing w:line="276" w:lineRule="auto"/>
        <w:ind w:firstLine="426"/>
        <w:contextualSpacing/>
        <w:jc w:val="both"/>
      </w:pPr>
      <w:hyperlink r:id="rId20" w:history="1">
        <w:r w:rsidR="004C15C8" w:rsidRPr="004C15C8">
          <w:rPr>
            <w:color w:val="0000FF"/>
            <w:u w:val="single"/>
          </w:rPr>
          <w:t>https://ok.ru/profile/576939835328</w:t>
        </w:r>
      </w:hyperlink>
      <w:r w:rsidR="004C15C8" w:rsidRPr="004C15C8">
        <w:t>Лагутнинский отдел</w:t>
      </w:r>
    </w:p>
    <w:p w:rsidR="004C15C8" w:rsidRPr="004C15C8" w:rsidRDefault="004E59EA" w:rsidP="00F80827">
      <w:pPr>
        <w:spacing w:line="276" w:lineRule="auto"/>
        <w:ind w:firstLine="426"/>
        <w:contextualSpacing/>
        <w:jc w:val="both"/>
      </w:pPr>
      <w:hyperlink r:id="rId21" w:history="1">
        <w:r w:rsidR="004C15C8" w:rsidRPr="004C15C8">
          <w:rPr>
            <w:color w:val="0000FF"/>
            <w:u w:val="single"/>
          </w:rPr>
          <w:t>https://ok.ru/profile/571020049233</w:t>
        </w:r>
      </w:hyperlink>
      <w:r w:rsidR="004C15C8" w:rsidRPr="004C15C8">
        <w:t>Прогрессовский отдел</w:t>
      </w:r>
    </w:p>
    <w:p w:rsidR="004C15C8" w:rsidRPr="004C15C8" w:rsidRDefault="004E59EA" w:rsidP="00F80827">
      <w:pPr>
        <w:spacing w:line="276" w:lineRule="auto"/>
        <w:ind w:firstLine="426"/>
        <w:contextualSpacing/>
        <w:jc w:val="both"/>
      </w:pPr>
      <w:hyperlink r:id="rId22" w:history="1">
        <w:r w:rsidR="004C15C8" w:rsidRPr="004C15C8">
          <w:rPr>
            <w:color w:val="0000FF"/>
            <w:u w:val="single"/>
          </w:rPr>
          <w:t>https://ok.ru/profile/590802042896</w:t>
        </w:r>
      </w:hyperlink>
      <w:r w:rsidR="004C15C8" w:rsidRPr="004C15C8">
        <w:t xml:space="preserve"> Морозовский отдел</w:t>
      </w:r>
    </w:p>
    <w:p w:rsidR="004C15C8" w:rsidRPr="004C15C8" w:rsidRDefault="004E59EA" w:rsidP="00F80827">
      <w:pPr>
        <w:spacing w:line="276" w:lineRule="auto"/>
        <w:ind w:firstLine="426"/>
        <w:contextualSpacing/>
        <w:jc w:val="both"/>
      </w:pPr>
      <w:hyperlink r:id="rId23" w:history="1">
        <w:r w:rsidR="004C15C8" w:rsidRPr="004C15C8">
          <w:rPr>
            <w:color w:val="0000FF"/>
            <w:u w:val="single"/>
          </w:rPr>
          <w:t>https://ok.ru/profile/590795327007</w:t>
        </w:r>
      </w:hyperlink>
      <w:r w:rsidR="004C15C8" w:rsidRPr="004C15C8">
        <w:t>Пирожковский отдел</w:t>
      </w:r>
    </w:p>
    <w:p w:rsidR="004C15C8" w:rsidRPr="004C15C8" w:rsidRDefault="004E59EA" w:rsidP="00F80827">
      <w:pPr>
        <w:spacing w:line="276" w:lineRule="auto"/>
        <w:ind w:firstLine="426"/>
        <w:contextualSpacing/>
        <w:jc w:val="both"/>
      </w:pPr>
      <w:hyperlink r:id="rId24" w:history="1">
        <w:r w:rsidR="004C15C8" w:rsidRPr="004C15C8">
          <w:rPr>
            <w:color w:val="0000FF"/>
            <w:u w:val="single"/>
          </w:rPr>
          <w:t>https://ok.ru/profile/574662511767</w:t>
        </w:r>
      </w:hyperlink>
      <w:r w:rsidR="004C15C8" w:rsidRPr="004C15C8">
        <w:t>Ясыревский отдел</w:t>
      </w:r>
    </w:p>
    <w:p w:rsidR="004C15C8" w:rsidRPr="004C15C8" w:rsidRDefault="004E59EA" w:rsidP="00F80827">
      <w:pPr>
        <w:spacing w:line="276" w:lineRule="auto"/>
        <w:ind w:firstLine="426"/>
        <w:contextualSpacing/>
        <w:jc w:val="both"/>
      </w:pPr>
      <w:hyperlink r:id="rId25" w:history="1">
        <w:r w:rsidR="004C15C8" w:rsidRPr="004C15C8">
          <w:rPr>
            <w:color w:val="0000FF"/>
            <w:u w:val="single"/>
          </w:rPr>
          <w:t>https://www.instagram.com/esirevskiiotdel22 /</w:t>
        </w:r>
        <w:proofErr w:type="spellStart"/>
      </w:hyperlink>
      <w:r w:rsidR="004C15C8" w:rsidRPr="004C15C8">
        <w:t>Ясыревский</w:t>
      </w:r>
      <w:proofErr w:type="spellEnd"/>
      <w:r w:rsidR="004C15C8" w:rsidRPr="004C15C8">
        <w:t xml:space="preserve"> отдел</w:t>
      </w:r>
    </w:p>
    <w:p w:rsidR="004C15C8" w:rsidRPr="004C15C8" w:rsidRDefault="004E59EA" w:rsidP="00F80827">
      <w:pPr>
        <w:spacing w:line="276" w:lineRule="auto"/>
        <w:ind w:firstLine="426"/>
        <w:contextualSpacing/>
        <w:jc w:val="both"/>
      </w:pPr>
      <w:hyperlink r:id="rId26" w:history="1">
        <w:r w:rsidR="004C15C8" w:rsidRPr="004C15C8">
          <w:rPr>
            <w:color w:val="0000FF"/>
            <w:u w:val="single"/>
          </w:rPr>
          <w:t>https://ok.ru/profile/574439786391</w:t>
        </w:r>
      </w:hyperlink>
      <w:r w:rsidR="004C15C8" w:rsidRPr="004C15C8">
        <w:t xml:space="preserve"> Донской отдел</w:t>
      </w:r>
    </w:p>
    <w:p w:rsidR="004C15C8" w:rsidRPr="004C15C8" w:rsidRDefault="004E59EA" w:rsidP="00F80827">
      <w:pPr>
        <w:spacing w:line="276" w:lineRule="auto"/>
        <w:ind w:firstLine="426"/>
        <w:contextualSpacing/>
        <w:jc w:val="both"/>
      </w:pPr>
      <w:hyperlink r:id="rId27" w:history="1">
        <w:r w:rsidR="004C15C8" w:rsidRPr="004C15C8">
          <w:rPr>
            <w:color w:val="0000FF"/>
            <w:u w:val="single"/>
          </w:rPr>
          <w:t>https://ok.ru/profile/588154737454</w:t>
        </w:r>
      </w:hyperlink>
      <w:r w:rsidR="004C15C8" w:rsidRPr="004C15C8">
        <w:t xml:space="preserve"> Добровольский отдел</w:t>
      </w:r>
    </w:p>
    <w:p w:rsidR="004C15C8" w:rsidRPr="004C15C8" w:rsidRDefault="004E59EA" w:rsidP="00F80827">
      <w:pPr>
        <w:spacing w:line="276" w:lineRule="auto"/>
        <w:ind w:firstLine="426"/>
        <w:contextualSpacing/>
        <w:jc w:val="both"/>
      </w:pPr>
      <w:hyperlink r:id="rId28" w:history="1">
        <w:r w:rsidR="004C15C8" w:rsidRPr="004C15C8">
          <w:rPr>
            <w:color w:val="0000FF"/>
            <w:u w:val="single"/>
          </w:rPr>
          <w:t>https://ok.ru/profile/558038232980</w:t>
        </w:r>
      </w:hyperlink>
      <w:r w:rsidR="004C15C8" w:rsidRPr="004C15C8">
        <w:t>Рябичевский отдел</w:t>
      </w:r>
    </w:p>
    <w:p w:rsidR="004C15C8" w:rsidRPr="004C15C8" w:rsidRDefault="00F67071" w:rsidP="00F80827">
      <w:pPr>
        <w:spacing w:line="276" w:lineRule="auto"/>
        <w:ind w:firstLine="426"/>
        <w:contextualSpacing/>
        <w:jc w:val="both"/>
      </w:pPr>
      <w:r>
        <w:t xml:space="preserve">            </w:t>
      </w:r>
      <w:hyperlink r:id="rId29" w:history="1">
        <w:r w:rsidR="004C15C8" w:rsidRPr="004C15C8">
          <w:rPr>
            <w:color w:val="0000FF"/>
            <w:u w:val="single"/>
          </w:rPr>
          <w:t>https://ok.ru/profile/568387926302</w:t>
        </w:r>
      </w:hyperlink>
      <w:r w:rsidR="004C15C8" w:rsidRPr="004C15C8">
        <w:t xml:space="preserve">  Романовский детский отдел</w:t>
      </w:r>
    </w:p>
    <w:p w:rsidR="004C15C8" w:rsidRPr="004C15C8" w:rsidRDefault="004E59EA" w:rsidP="00F80827">
      <w:pPr>
        <w:spacing w:line="276" w:lineRule="auto"/>
        <w:ind w:firstLine="426"/>
        <w:contextualSpacing/>
        <w:jc w:val="both"/>
      </w:pPr>
      <w:hyperlink r:id="rId30" w:history="1">
        <w:r w:rsidR="004C15C8" w:rsidRPr="004C15C8">
          <w:rPr>
            <w:color w:val="0000FF"/>
            <w:u w:val="single"/>
          </w:rPr>
          <w:t>https://ok.ru/profile/569842701425</w:t>
        </w:r>
      </w:hyperlink>
      <w:r w:rsidR="004C15C8" w:rsidRPr="004C15C8">
        <w:t>Степновский отдел</w:t>
      </w:r>
    </w:p>
    <w:p w:rsidR="004C15C8" w:rsidRPr="004C15C8" w:rsidRDefault="004E59EA" w:rsidP="00F80827">
      <w:pPr>
        <w:spacing w:line="276" w:lineRule="auto"/>
        <w:ind w:firstLine="426"/>
        <w:contextualSpacing/>
        <w:jc w:val="both"/>
      </w:pPr>
      <w:hyperlink r:id="rId31" w:history="1">
        <w:r w:rsidR="004C15C8" w:rsidRPr="004C15C8">
          <w:rPr>
            <w:color w:val="0000FF"/>
            <w:u w:val="single"/>
          </w:rPr>
          <w:t>http://ok.ru/profile/559147023216</w:t>
        </w:r>
      </w:hyperlink>
      <w:r w:rsidR="004C15C8" w:rsidRPr="004C15C8">
        <w:t xml:space="preserve"> Потаповский отдел</w:t>
      </w:r>
    </w:p>
    <w:p w:rsidR="004C15C8" w:rsidRPr="004C15C8" w:rsidRDefault="004E59EA" w:rsidP="00F80827">
      <w:pPr>
        <w:spacing w:line="276" w:lineRule="auto"/>
        <w:ind w:firstLine="426"/>
        <w:contextualSpacing/>
        <w:jc w:val="both"/>
      </w:pPr>
      <w:hyperlink r:id="rId32" w:history="1">
        <w:r w:rsidR="004C15C8" w:rsidRPr="004C15C8">
          <w:rPr>
            <w:color w:val="0000FF"/>
            <w:u w:val="single"/>
          </w:rPr>
          <w:t>http://vk.com/id338388300</w:t>
        </w:r>
      </w:hyperlink>
      <w:r w:rsidR="004C15C8" w:rsidRPr="004C15C8">
        <w:t xml:space="preserve"> Потаповский отдел</w:t>
      </w:r>
    </w:p>
    <w:p w:rsidR="004C15C8" w:rsidRPr="004C15C8" w:rsidRDefault="004E59EA" w:rsidP="00F80827">
      <w:pPr>
        <w:spacing w:line="276" w:lineRule="auto"/>
        <w:ind w:firstLine="426"/>
        <w:contextualSpacing/>
        <w:jc w:val="both"/>
      </w:pPr>
      <w:hyperlink r:id="rId33" w:history="1">
        <w:r w:rsidR="004C15C8" w:rsidRPr="004C15C8">
          <w:rPr>
            <w:color w:val="0000FF"/>
            <w:u w:val="single"/>
          </w:rPr>
          <w:t>https://www.facebook.com/profile.php?id=100010818643556</w:t>
        </w:r>
      </w:hyperlink>
      <w:r w:rsidR="004C15C8" w:rsidRPr="004C15C8">
        <w:t xml:space="preserve"> Потаповский отдел</w:t>
      </w:r>
    </w:p>
    <w:p w:rsidR="004C15C8" w:rsidRPr="004C15C8" w:rsidRDefault="004E59EA" w:rsidP="00F80827">
      <w:pPr>
        <w:spacing w:line="276" w:lineRule="auto"/>
        <w:ind w:firstLine="426"/>
        <w:contextualSpacing/>
        <w:jc w:val="both"/>
      </w:pPr>
      <w:hyperlink r:id="rId34" w:history="1">
        <w:r w:rsidR="004C15C8" w:rsidRPr="004C15C8">
          <w:rPr>
            <w:color w:val="0000FF"/>
            <w:u w:val="single"/>
          </w:rPr>
          <w:t>https://my.mail.ru/mail/potapovskayab/</w:t>
        </w:r>
      </w:hyperlink>
      <w:r w:rsidR="004C15C8" w:rsidRPr="004C15C8">
        <w:t xml:space="preserve"> Потаповский отдел</w:t>
      </w:r>
    </w:p>
    <w:p w:rsidR="004C15C8" w:rsidRPr="004C15C8" w:rsidRDefault="004E59EA" w:rsidP="00F80827">
      <w:pPr>
        <w:spacing w:line="276" w:lineRule="auto"/>
        <w:ind w:firstLine="426"/>
        <w:contextualSpacing/>
        <w:jc w:val="both"/>
      </w:pPr>
      <w:hyperlink r:id="rId35" w:history="1">
        <w:r w:rsidR="004C15C8" w:rsidRPr="004C15C8">
          <w:rPr>
            <w:color w:val="0000FF"/>
            <w:u w:val="single"/>
          </w:rPr>
          <w:t>https://ok.ru/profile/570866178163</w:t>
        </w:r>
      </w:hyperlink>
      <w:r w:rsidR="004C15C8" w:rsidRPr="004C15C8">
        <w:t>Дубенцовский отдел</w:t>
      </w:r>
    </w:p>
    <w:p w:rsidR="004C15C8" w:rsidRPr="004C15C8" w:rsidRDefault="004E59EA" w:rsidP="00F80827">
      <w:pPr>
        <w:spacing w:line="276" w:lineRule="auto"/>
        <w:ind w:firstLine="426"/>
        <w:contextualSpacing/>
        <w:jc w:val="both"/>
      </w:pPr>
      <w:hyperlink r:id="rId36" w:history="1">
        <w:r w:rsidR="004C15C8" w:rsidRPr="004C15C8">
          <w:rPr>
            <w:color w:val="0000FF"/>
            <w:u w:val="single"/>
          </w:rPr>
          <w:t>https://ok.ru/profile/575090991250</w:t>
        </w:r>
      </w:hyperlink>
      <w:r w:rsidR="004C15C8" w:rsidRPr="004C15C8">
        <w:t>Сибирьковский отдел</w:t>
      </w:r>
    </w:p>
    <w:p w:rsidR="004C15C8" w:rsidRPr="004C15C8" w:rsidRDefault="004E59EA" w:rsidP="00F80827">
      <w:pPr>
        <w:spacing w:line="276" w:lineRule="auto"/>
        <w:ind w:firstLine="426"/>
        <w:contextualSpacing/>
        <w:jc w:val="both"/>
      </w:pPr>
      <w:hyperlink r:id="rId37" w:history="1">
        <w:r w:rsidR="004C15C8" w:rsidRPr="004C15C8">
          <w:rPr>
            <w:color w:val="0000FF"/>
            <w:u w:val="single"/>
          </w:rPr>
          <w:t>https://ok.ru/profile/572562476974</w:t>
        </w:r>
      </w:hyperlink>
      <w:r w:rsidR="004C15C8" w:rsidRPr="004C15C8">
        <w:t>Семенкинский отдел</w:t>
      </w:r>
    </w:p>
    <w:p w:rsidR="004C15C8" w:rsidRPr="004C15C8" w:rsidRDefault="004E59EA" w:rsidP="00F80827">
      <w:pPr>
        <w:spacing w:line="276" w:lineRule="auto"/>
        <w:ind w:firstLine="426"/>
        <w:contextualSpacing/>
        <w:jc w:val="both"/>
      </w:pPr>
      <w:hyperlink r:id="rId38" w:history="1">
        <w:r w:rsidR="004C15C8" w:rsidRPr="004C15C8">
          <w:rPr>
            <w:color w:val="0000FF"/>
            <w:u w:val="single"/>
          </w:rPr>
          <w:t>https://ok.ru/group/58397998645294</w:t>
        </w:r>
      </w:hyperlink>
      <w:r w:rsidR="004C15C8" w:rsidRPr="004C15C8">
        <w:t>Победенский отдел</w:t>
      </w:r>
    </w:p>
    <w:p w:rsidR="004C15C8" w:rsidRPr="004C15C8" w:rsidRDefault="004E59EA" w:rsidP="00F80827">
      <w:pPr>
        <w:spacing w:line="276" w:lineRule="auto"/>
        <w:ind w:firstLine="426"/>
        <w:contextualSpacing/>
        <w:jc w:val="both"/>
      </w:pPr>
      <w:hyperlink r:id="rId39" w:history="1">
        <w:r w:rsidR="004C15C8" w:rsidRPr="004C15C8">
          <w:rPr>
            <w:color w:val="0000FF"/>
            <w:u w:val="single"/>
          </w:rPr>
          <w:t>https://ok.ru/profile/579477690538</w:t>
        </w:r>
      </w:hyperlink>
      <w:r w:rsidR="004C15C8" w:rsidRPr="004C15C8">
        <w:t xml:space="preserve"> Мичуринский отдел</w:t>
      </w:r>
    </w:p>
    <w:p w:rsidR="00FB1E6E" w:rsidRPr="00AD59C1" w:rsidRDefault="00FB1E6E" w:rsidP="00F80827">
      <w:pPr>
        <w:widowControl w:val="0"/>
        <w:tabs>
          <w:tab w:val="left" w:pos="360"/>
          <w:tab w:val="left" w:pos="540"/>
        </w:tabs>
        <w:ind w:firstLine="426"/>
        <w:jc w:val="both"/>
        <w:rPr>
          <w:highlight w:val="yellow"/>
        </w:rPr>
      </w:pPr>
    </w:p>
    <w:p w:rsidR="00FB1E6E" w:rsidRPr="00AD59C1" w:rsidRDefault="00FB1E6E" w:rsidP="00F80827">
      <w:pPr>
        <w:widowControl w:val="0"/>
        <w:tabs>
          <w:tab w:val="left" w:pos="360"/>
          <w:tab w:val="left" w:pos="540"/>
        </w:tabs>
        <w:ind w:firstLine="426"/>
        <w:jc w:val="both"/>
        <w:rPr>
          <w:highlight w:val="yellow"/>
        </w:rPr>
      </w:pPr>
    </w:p>
    <w:p w:rsidR="00FB1E6E" w:rsidRPr="00AD59C1" w:rsidRDefault="00FB1E6E" w:rsidP="00F80827">
      <w:pPr>
        <w:widowControl w:val="0"/>
        <w:tabs>
          <w:tab w:val="left" w:pos="360"/>
          <w:tab w:val="left" w:pos="540"/>
        </w:tabs>
        <w:ind w:firstLine="426"/>
        <w:jc w:val="both"/>
        <w:rPr>
          <w:highlight w:val="yellow"/>
        </w:rPr>
      </w:pPr>
    </w:p>
    <w:p w:rsidR="007A5D6B" w:rsidRPr="004C15C8" w:rsidRDefault="007A5D6B" w:rsidP="00F80827">
      <w:pPr>
        <w:widowControl w:val="0"/>
        <w:numPr>
          <w:ilvl w:val="0"/>
          <w:numId w:val="1"/>
        </w:numPr>
        <w:ind w:left="0" w:firstLine="426"/>
        <w:jc w:val="center"/>
        <w:rPr>
          <w:b/>
        </w:rPr>
      </w:pPr>
      <w:r w:rsidRPr="004C15C8">
        <w:rPr>
          <w:b/>
        </w:rPr>
        <w:t>МЕЖБИБЛИОТЕЧНОЕ ОБСЛУЖИВАНИЕ И ЭЛЕКТРОННАЯ ДОСТАВКА ДОКУМЕНТОВ.</w:t>
      </w:r>
    </w:p>
    <w:p w:rsidR="00016CA4" w:rsidRPr="004C15C8" w:rsidRDefault="00016CA4" w:rsidP="00F80827">
      <w:pPr>
        <w:widowControl w:val="0"/>
        <w:ind w:firstLine="426"/>
        <w:rPr>
          <w:b/>
        </w:rPr>
      </w:pPr>
    </w:p>
    <w:p w:rsidR="004C15C8" w:rsidRPr="004C15C8" w:rsidRDefault="004C15C8" w:rsidP="00F80827">
      <w:pPr>
        <w:widowControl w:val="0"/>
        <w:ind w:firstLine="426"/>
        <w:jc w:val="both"/>
      </w:pPr>
      <w:r w:rsidRPr="004C15C8">
        <w:t>Служба МБА является неотъемлемой частью информационного обслуживания пользователей, осуществляемого МБУК ВР «МЦБ» им. М.В. Наумова, потребность в которой не уменьшается и несколько лет</w:t>
      </w:r>
      <w:r w:rsidR="00310BE6">
        <w:t>,</w:t>
      </w:r>
      <w:r w:rsidRPr="004C15C8">
        <w:t xml:space="preserve"> цифры книговыдачи по МБА стабильны, а в некоторых отделах библиотеки увеличились в 2019 году. </w:t>
      </w:r>
    </w:p>
    <w:p w:rsidR="004C15C8" w:rsidRPr="004C15C8" w:rsidRDefault="004C15C8" w:rsidP="00F80827">
      <w:pPr>
        <w:widowControl w:val="0"/>
        <w:ind w:firstLine="426"/>
        <w:jc w:val="both"/>
      </w:pPr>
      <w:r w:rsidRPr="004C15C8">
        <w:t xml:space="preserve">В 2019 году абонентами МБА МБУК ВР «МЦБ» им. М.В. Наумова являлись 22 библиотеки. За год было выдано из Центральной библиотеки </w:t>
      </w:r>
      <w:r w:rsidR="003A2B13">
        <w:t>162</w:t>
      </w:r>
      <w:r w:rsidRPr="004C15C8">
        <w:t xml:space="preserve"> экз. документов. По-прежнему привлекательной для коллег из районных библиотек остается услуга «подбор литературы по тематическим заявкам». Только в ЦБ из района поступило </w:t>
      </w:r>
      <w:r w:rsidR="003A2B13">
        <w:t>48</w:t>
      </w:r>
      <w:r w:rsidRPr="004C15C8">
        <w:t xml:space="preserve"> тематических запросов. Все библиотеки используют эту услугу для своих пользователей в выполнении трудных читательских запросов, подбирая литературу в помощь учебе, профессионального совершенствования и удовлетворяя различные интересы пользователей всех возрастов.</w:t>
      </w:r>
    </w:p>
    <w:p w:rsidR="004C15C8" w:rsidRPr="004C15C8" w:rsidRDefault="004C15C8" w:rsidP="00F80827">
      <w:pPr>
        <w:widowControl w:val="0"/>
        <w:ind w:firstLine="426"/>
        <w:jc w:val="both"/>
      </w:pPr>
      <w:r w:rsidRPr="004C15C8">
        <w:t xml:space="preserve">Межбиблиотечный книгообмен с каждым годом увеличивается. В 2019 году составил </w:t>
      </w:r>
      <w:r w:rsidR="003A2B13">
        <w:t xml:space="preserve">63 </w:t>
      </w:r>
      <w:r w:rsidRPr="004C15C8">
        <w:t>экз. документов.</w:t>
      </w:r>
    </w:p>
    <w:p w:rsidR="004C15C8" w:rsidRPr="004C15C8" w:rsidRDefault="004C15C8" w:rsidP="00F80827">
      <w:pPr>
        <w:widowControl w:val="0"/>
        <w:ind w:firstLine="426"/>
        <w:jc w:val="both"/>
      </w:pPr>
      <w:r w:rsidRPr="004C15C8">
        <w:t xml:space="preserve">Традиционно используются фонды библиотек ДГПБ и МБУК ВР «МЦБ» им. М.В. Наумова. </w:t>
      </w:r>
    </w:p>
    <w:p w:rsidR="004C15C8" w:rsidRPr="004C15C8" w:rsidRDefault="004C15C8" w:rsidP="00F80827">
      <w:pPr>
        <w:widowControl w:val="0"/>
        <w:ind w:firstLine="426"/>
        <w:jc w:val="both"/>
      </w:pPr>
      <w:r w:rsidRPr="004C15C8">
        <w:t>Центральная библиотека имеет возможность выдавать книги на разных носителях, любых авторов и доставлять их на своем транспорте в самые отдаленные библиотеки Волгодонского района. Внедрение новых информационных технологий позитивно воздействует на деятельность МБА. Широкое распространение получило использование электронной почты.</w:t>
      </w:r>
    </w:p>
    <w:p w:rsidR="004C15C8" w:rsidRPr="004C15C8" w:rsidRDefault="004C15C8" w:rsidP="00F80827">
      <w:pPr>
        <w:widowControl w:val="0"/>
        <w:ind w:firstLine="426"/>
        <w:jc w:val="both"/>
      </w:pPr>
      <w:r w:rsidRPr="004C15C8">
        <w:t>Теперь 95 % заявок мы получаем электронным путем, 5 % по телефону – это те библиотеки, в которых по техническим причинам не было интернета. Многие библиотеки используют в заказе запросов по МБА сводный электронный каталог. Существенно изменились ожидания пользователей, касающиеся сроков выполнения заказов по МБА. Многие запросы выполняются непосредственно в момент обращения. Так краеведческие и другие редкие издания сканируются и передаются пользователю быстро по электронной почте. КИБО является хорошим подспорьем при выполнении заказов по МБА. Так, большие тематические подборки по темам, выставки могут путешествовать по всем сельским библиотекам. БИЦ также в полную силу использует свои возможности доставки книг попутно, с мероприятиями, проводимыми в библиотеках района. Традиционные почтовые отправления теперь финансово недоступны нашим библиотекам. В некоторых случаях эти отправления производятся за счет читателя.</w:t>
      </w:r>
    </w:p>
    <w:p w:rsidR="004C15C8" w:rsidRPr="004C15C8" w:rsidRDefault="004C15C8" w:rsidP="00F80827">
      <w:pPr>
        <w:widowControl w:val="0"/>
        <w:ind w:firstLine="426"/>
        <w:jc w:val="both"/>
      </w:pPr>
      <w:r w:rsidRPr="004C15C8">
        <w:t>Библиотеки Волгодонского района, имеющие интернет, активно используют его в организации процессов обслуживания абонентов-пользователей по МБА.</w:t>
      </w:r>
    </w:p>
    <w:p w:rsidR="004C15C8" w:rsidRPr="004C15C8" w:rsidRDefault="004C15C8" w:rsidP="00F80827">
      <w:pPr>
        <w:widowControl w:val="0"/>
        <w:ind w:firstLine="426"/>
        <w:jc w:val="both"/>
      </w:pPr>
      <w:r w:rsidRPr="004C15C8">
        <w:t xml:space="preserve">Многие отделы постоянно размещают информацию о книгах и встречах с интересными людьми на своих страничках в социальных сетях. Внимательно библиотеки относятся к новостям </w:t>
      </w:r>
      <w:r w:rsidRPr="004C15C8">
        <w:lastRenderedPageBreak/>
        <w:t xml:space="preserve">на сайте МБУК ВР «МЦБ» им. М.В. Наумова, следят за информацией о прошедших мероприятиях в продвижении совместных проектов. Потаповский, </w:t>
      </w:r>
      <w:proofErr w:type="spellStart"/>
      <w:r w:rsidRPr="004C15C8">
        <w:t>Степновский</w:t>
      </w:r>
      <w:proofErr w:type="spellEnd"/>
      <w:r w:rsidRPr="004C15C8">
        <w:t xml:space="preserve">, Морозовский, </w:t>
      </w:r>
      <w:proofErr w:type="spellStart"/>
      <w:r w:rsidRPr="004C15C8">
        <w:t>Рябичевский</w:t>
      </w:r>
      <w:proofErr w:type="spellEnd"/>
      <w:r w:rsidRPr="004C15C8">
        <w:t xml:space="preserve"> и др. отделы включились в совместную работу с Центра</w:t>
      </w:r>
      <w:r w:rsidR="00F67071">
        <w:t xml:space="preserve">льной библиотекой по проектам: </w:t>
      </w:r>
      <w:r w:rsidRPr="004C15C8">
        <w:t>«Наполни сердце вдохновеньем» и «Мой район – моя малая родина» и находят возможность работать по МБА. Качественно</w:t>
      </w:r>
      <w:r w:rsidR="00F67071">
        <w:t>,</w:t>
      </w:r>
      <w:r w:rsidRPr="004C15C8">
        <w:t xml:space="preserve"> по-новому в 2019 году работали библиотеки </w:t>
      </w:r>
      <w:proofErr w:type="spellStart"/>
      <w:r w:rsidRPr="004C15C8">
        <w:t>Ясыревского</w:t>
      </w:r>
      <w:proofErr w:type="spellEnd"/>
      <w:r w:rsidRPr="004C15C8">
        <w:t xml:space="preserve"> отдела, </w:t>
      </w:r>
      <w:proofErr w:type="spellStart"/>
      <w:r w:rsidRPr="004C15C8">
        <w:t>Степновского</w:t>
      </w:r>
      <w:proofErr w:type="spellEnd"/>
      <w:r w:rsidRPr="004C15C8">
        <w:t xml:space="preserve">, Потаповского, </w:t>
      </w:r>
      <w:proofErr w:type="spellStart"/>
      <w:r w:rsidRPr="004C15C8">
        <w:t>Рябичевского</w:t>
      </w:r>
      <w:proofErr w:type="spellEnd"/>
      <w:r w:rsidRPr="004C15C8">
        <w:t xml:space="preserve"> и Добровольского отделов. Работая с проектами, они расширяют круг читателей, привлекая новых пользователей с новыми интересами. Сотрудники этих отделов используют возможности МБА для удовлетворения потребностей в книге; предоставляют библиотечное пространство для встреч с писателями, артистами и мастерами художественного творчества. Конечно же</w:t>
      </w:r>
      <w:r w:rsidR="00F36BCD">
        <w:t>,</w:t>
      </w:r>
      <w:r w:rsidRPr="004C15C8">
        <w:t xml:space="preserve"> основную нагрузку по работе МБА несет Центральная библиотека. Она много лет работает с ДГПБ, ЦБС г. Волгодонска, Цимлянска, МБУК Константиновского и Багаевского районов. Заказывают книги даже из библиотек республики Саха</w:t>
      </w:r>
      <w:r w:rsidR="00F36BCD">
        <w:t xml:space="preserve"> </w:t>
      </w:r>
      <w:r w:rsidRPr="004C15C8">
        <w:t>(Якутия). На протяжении всего года специалистам отделов района оказывалась методическая поддержка. Консультирование по вопросам традиционного МБА и электронной доставки документов, учету и отчетности осуществлялось по электронной почте, телефону и личному общению.</w:t>
      </w:r>
    </w:p>
    <w:p w:rsidR="004C15C8" w:rsidRPr="004C15C8" w:rsidRDefault="004C15C8" w:rsidP="00F80827">
      <w:pPr>
        <w:widowControl w:val="0"/>
        <w:ind w:firstLine="426"/>
        <w:jc w:val="both"/>
        <w:rPr>
          <w:highlight w:val="yellow"/>
        </w:rPr>
      </w:pPr>
      <w:r w:rsidRPr="004C15C8">
        <w:t>Благодаря использованию библиотеками традиционных форм обслуживания и информационно-коммуникационных технологий пользователи получают больше возможностей для удовлетворения своих запросов. МБУК ВР</w:t>
      </w:r>
      <w:r w:rsidR="00F36BCD">
        <w:t xml:space="preserve"> «МЦБ» им. М.В. Наумова, которому</w:t>
      </w:r>
      <w:r w:rsidRPr="004C15C8">
        <w:t xml:space="preserve"> принадлежит ключевая роль в формировании информационного общества на местном уровне, благодаря своим технико-технологическим возможностям, имеют прочную основу для успешного развития и совершенствования службы МБА.</w:t>
      </w:r>
    </w:p>
    <w:p w:rsidR="004C15C8" w:rsidRPr="004C15C8" w:rsidRDefault="004C15C8" w:rsidP="00F80827">
      <w:pPr>
        <w:suppressAutoHyphens/>
        <w:ind w:firstLine="426"/>
        <w:jc w:val="both"/>
        <w:rPr>
          <w:highlight w:val="yellow"/>
        </w:rPr>
      </w:pPr>
    </w:p>
    <w:p w:rsidR="004C15C8" w:rsidRPr="004C15C8" w:rsidRDefault="004C15C8" w:rsidP="00F80827">
      <w:pPr>
        <w:widowControl w:val="0"/>
        <w:ind w:firstLine="426"/>
        <w:rPr>
          <w:b/>
        </w:rPr>
      </w:pPr>
      <w:r w:rsidRPr="004C15C8">
        <w:rPr>
          <w:b/>
        </w:rPr>
        <w:t>9.1. Электронная доставка документов.</w:t>
      </w:r>
    </w:p>
    <w:p w:rsidR="004C15C8" w:rsidRPr="004C15C8" w:rsidRDefault="004C15C8" w:rsidP="00F80827">
      <w:pPr>
        <w:widowControl w:val="0"/>
        <w:ind w:firstLine="426"/>
        <w:jc w:val="center"/>
      </w:pPr>
    </w:p>
    <w:tbl>
      <w:tblPr>
        <w:tblW w:w="100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546"/>
        <w:gridCol w:w="794"/>
        <w:gridCol w:w="1080"/>
        <w:gridCol w:w="1620"/>
        <w:gridCol w:w="1066"/>
        <w:gridCol w:w="1464"/>
      </w:tblGrid>
      <w:tr w:rsidR="004C15C8" w:rsidRPr="004C15C8" w:rsidTr="004C15C8">
        <w:trPr>
          <w:trHeight w:val="510"/>
          <w:jc w:val="center"/>
        </w:trPr>
        <w:tc>
          <w:tcPr>
            <w:tcW w:w="1368" w:type="dxa"/>
            <w:vMerge w:val="restart"/>
            <w:shd w:val="clear" w:color="auto" w:fill="auto"/>
            <w:vAlign w:val="center"/>
          </w:tcPr>
          <w:p w:rsidR="004C15C8" w:rsidRPr="004C15C8" w:rsidRDefault="004C15C8" w:rsidP="00F80827">
            <w:pPr>
              <w:widowControl w:val="0"/>
              <w:ind w:firstLine="426"/>
              <w:jc w:val="center"/>
            </w:pPr>
            <w:r w:rsidRPr="004C15C8">
              <w:t>Кол-во</w:t>
            </w:r>
          </w:p>
          <w:p w:rsidR="004C15C8" w:rsidRPr="004C15C8" w:rsidRDefault="004C15C8" w:rsidP="00F80827">
            <w:pPr>
              <w:widowControl w:val="0"/>
              <w:ind w:firstLine="426"/>
              <w:jc w:val="center"/>
            </w:pPr>
            <w:r w:rsidRPr="004C15C8">
              <w:t>читателей</w:t>
            </w:r>
          </w:p>
        </w:tc>
        <w:tc>
          <w:tcPr>
            <w:tcW w:w="1080" w:type="dxa"/>
            <w:vMerge w:val="restart"/>
            <w:shd w:val="clear" w:color="auto" w:fill="auto"/>
            <w:vAlign w:val="center"/>
          </w:tcPr>
          <w:p w:rsidR="004C15C8" w:rsidRPr="004C15C8" w:rsidRDefault="004C15C8" w:rsidP="00F80827">
            <w:pPr>
              <w:ind w:firstLine="426"/>
              <w:jc w:val="center"/>
            </w:pPr>
            <w:r w:rsidRPr="004C15C8">
              <w:t>Кол-во</w:t>
            </w:r>
          </w:p>
          <w:p w:rsidR="004C15C8" w:rsidRPr="004C15C8" w:rsidRDefault="004C15C8" w:rsidP="00F80827">
            <w:pPr>
              <w:widowControl w:val="0"/>
              <w:ind w:firstLine="426"/>
              <w:jc w:val="center"/>
            </w:pPr>
            <w:r w:rsidRPr="004C15C8">
              <w:t>заказов</w:t>
            </w:r>
          </w:p>
        </w:tc>
        <w:tc>
          <w:tcPr>
            <w:tcW w:w="1546" w:type="dxa"/>
            <w:vMerge w:val="restart"/>
            <w:shd w:val="clear" w:color="auto" w:fill="auto"/>
            <w:vAlign w:val="center"/>
          </w:tcPr>
          <w:p w:rsidR="004C15C8" w:rsidRPr="004C15C8" w:rsidRDefault="004C15C8" w:rsidP="00F80827">
            <w:pPr>
              <w:ind w:firstLine="426"/>
              <w:jc w:val="center"/>
            </w:pPr>
            <w:r w:rsidRPr="004C15C8">
              <w:t>Кол-во</w:t>
            </w:r>
          </w:p>
          <w:p w:rsidR="004C15C8" w:rsidRPr="004C15C8" w:rsidRDefault="004C15C8" w:rsidP="00F80827">
            <w:pPr>
              <w:ind w:firstLine="426"/>
              <w:jc w:val="center"/>
            </w:pPr>
            <w:r w:rsidRPr="004C15C8">
              <w:t>полученных</w:t>
            </w:r>
          </w:p>
          <w:p w:rsidR="004C15C8" w:rsidRPr="004C15C8" w:rsidRDefault="004C15C8" w:rsidP="00F80827">
            <w:pPr>
              <w:ind w:firstLine="426"/>
              <w:jc w:val="center"/>
            </w:pPr>
            <w:r w:rsidRPr="004C15C8">
              <w:t>электронных</w:t>
            </w:r>
          </w:p>
          <w:p w:rsidR="004C15C8" w:rsidRPr="004C15C8" w:rsidRDefault="004C15C8" w:rsidP="00F80827">
            <w:pPr>
              <w:widowControl w:val="0"/>
              <w:ind w:firstLine="426"/>
              <w:jc w:val="center"/>
            </w:pPr>
            <w:r w:rsidRPr="004C15C8">
              <w:t>копий документов</w:t>
            </w:r>
          </w:p>
          <w:p w:rsidR="004C15C8" w:rsidRPr="004C15C8" w:rsidRDefault="004C15C8" w:rsidP="00F80827">
            <w:pPr>
              <w:widowControl w:val="0"/>
              <w:ind w:firstLine="426"/>
              <w:jc w:val="center"/>
            </w:pPr>
            <w:r w:rsidRPr="004C15C8">
              <w:t>(всего)</w:t>
            </w:r>
          </w:p>
        </w:tc>
        <w:tc>
          <w:tcPr>
            <w:tcW w:w="1874" w:type="dxa"/>
            <w:gridSpan w:val="2"/>
            <w:shd w:val="clear" w:color="auto" w:fill="auto"/>
            <w:vAlign w:val="center"/>
          </w:tcPr>
          <w:p w:rsidR="004C15C8" w:rsidRPr="004C15C8" w:rsidRDefault="004C15C8" w:rsidP="00F80827">
            <w:pPr>
              <w:widowControl w:val="0"/>
              <w:ind w:firstLine="426"/>
              <w:jc w:val="center"/>
            </w:pPr>
            <w:r w:rsidRPr="004C15C8">
              <w:t>в том числе</w:t>
            </w:r>
          </w:p>
        </w:tc>
        <w:tc>
          <w:tcPr>
            <w:tcW w:w="1620" w:type="dxa"/>
            <w:vMerge w:val="restart"/>
            <w:shd w:val="clear" w:color="auto" w:fill="auto"/>
            <w:vAlign w:val="center"/>
          </w:tcPr>
          <w:p w:rsidR="004C15C8" w:rsidRPr="004C15C8" w:rsidRDefault="004C15C8" w:rsidP="00F80827">
            <w:pPr>
              <w:widowControl w:val="0"/>
              <w:ind w:firstLine="426"/>
              <w:jc w:val="center"/>
            </w:pPr>
          </w:p>
          <w:p w:rsidR="004C15C8" w:rsidRPr="004C15C8" w:rsidRDefault="004C15C8" w:rsidP="00F80827">
            <w:pPr>
              <w:ind w:firstLine="426"/>
              <w:jc w:val="center"/>
            </w:pPr>
            <w:r w:rsidRPr="004C15C8">
              <w:t>Кол-во полученных</w:t>
            </w:r>
          </w:p>
          <w:p w:rsidR="004C15C8" w:rsidRPr="004C15C8" w:rsidRDefault="004C15C8" w:rsidP="00F80827">
            <w:pPr>
              <w:ind w:firstLine="426"/>
              <w:jc w:val="center"/>
            </w:pPr>
            <w:r w:rsidRPr="004C15C8">
              <w:t>страниц</w:t>
            </w:r>
          </w:p>
          <w:p w:rsidR="004C15C8" w:rsidRPr="004C15C8" w:rsidRDefault="004C15C8" w:rsidP="00F80827">
            <w:pPr>
              <w:ind w:firstLine="426"/>
              <w:jc w:val="center"/>
            </w:pPr>
            <w:r w:rsidRPr="004C15C8">
              <w:t>(всего)</w:t>
            </w:r>
          </w:p>
        </w:tc>
        <w:tc>
          <w:tcPr>
            <w:tcW w:w="2530" w:type="dxa"/>
            <w:gridSpan w:val="2"/>
            <w:shd w:val="clear" w:color="auto" w:fill="auto"/>
            <w:vAlign w:val="center"/>
          </w:tcPr>
          <w:p w:rsidR="004C15C8" w:rsidRPr="004C15C8" w:rsidRDefault="004C15C8" w:rsidP="00F80827">
            <w:pPr>
              <w:widowControl w:val="0"/>
              <w:ind w:firstLine="426"/>
              <w:jc w:val="center"/>
            </w:pPr>
            <w:r w:rsidRPr="004C15C8">
              <w:t>в том числе</w:t>
            </w:r>
          </w:p>
        </w:tc>
      </w:tr>
      <w:tr w:rsidR="004C15C8" w:rsidRPr="004C15C8" w:rsidTr="004C15C8">
        <w:trPr>
          <w:trHeight w:val="630"/>
          <w:jc w:val="center"/>
        </w:trPr>
        <w:tc>
          <w:tcPr>
            <w:tcW w:w="1368" w:type="dxa"/>
            <w:vMerge/>
            <w:shd w:val="clear" w:color="auto" w:fill="auto"/>
            <w:vAlign w:val="center"/>
          </w:tcPr>
          <w:p w:rsidR="004C15C8" w:rsidRPr="004C15C8" w:rsidRDefault="004C15C8" w:rsidP="00F80827">
            <w:pPr>
              <w:widowControl w:val="0"/>
              <w:ind w:firstLine="426"/>
              <w:jc w:val="center"/>
            </w:pPr>
          </w:p>
        </w:tc>
        <w:tc>
          <w:tcPr>
            <w:tcW w:w="1080" w:type="dxa"/>
            <w:vMerge/>
            <w:shd w:val="clear" w:color="auto" w:fill="auto"/>
            <w:vAlign w:val="center"/>
          </w:tcPr>
          <w:p w:rsidR="004C15C8" w:rsidRPr="004C15C8" w:rsidRDefault="004C15C8" w:rsidP="00F80827">
            <w:pPr>
              <w:ind w:firstLine="426"/>
              <w:jc w:val="center"/>
            </w:pPr>
          </w:p>
        </w:tc>
        <w:tc>
          <w:tcPr>
            <w:tcW w:w="1546" w:type="dxa"/>
            <w:vMerge/>
            <w:shd w:val="clear" w:color="auto" w:fill="auto"/>
            <w:vAlign w:val="center"/>
          </w:tcPr>
          <w:p w:rsidR="004C15C8" w:rsidRPr="004C15C8" w:rsidRDefault="004C15C8" w:rsidP="00F80827">
            <w:pPr>
              <w:ind w:firstLine="426"/>
              <w:jc w:val="center"/>
            </w:pPr>
          </w:p>
        </w:tc>
        <w:tc>
          <w:tcPr>
            <w:tcW w:w="794" w:type="dxa"/>
            <w:shd w:val="clear" w:color="auto" w:fill="auto"/>
            <w:vAlign w:val="center"/>
          </w:tcPr>
          <w:p w:rsidR="004C15C8" w:rsidRPr="004C15C8" w:rsidRDefault="004C15C8" w:rsidP="00F80827">
            <w:pPr>
              <w:widowControl w:val="0"/>
              <w:ind w:firstLine="426"/>
              <w:jc w:val="center"/>
            </w:pPr>
            <w:r w:rsidRPr="004C15C8">
              <w:t>Из ДГПБ</w:t>
            </w:r>
          </w:p>
        </w:tc>
        <w:tc>
          <w:tcPr>
            <w:tcW w:w="1080" w:type="dxa"/>
            <w:shd w:val="clear" w:color="auto" w:fill="auto"/>
            <w:vAlign w:val="center"/>
          </w:tcPr>
          <w:p w:rsidR="004C15C8" w:rsidRPr="004C15C8" w:rsidRDefault="004C15C8" w:rsidP="00F80827">
            <w:pPr>
              <w:widowControl w:val="0"/>
              <w:ind w:firstLine="426"/>
              <w:jc w:val="center"/>
            </w:pPr>
            <w:r w:rsidRPr="004C15C8">
              <w:t>Из других библиотек</w:t>
            </w:r>
          </w:p>
        </w:tc>
        <w:tc>
          <w:tcPr>
            <w:tcW w:w="1620" w:type="dxa"/>
            <w:vMerge/>
            <w:shd w:val="clear" w:color="auto" w:fill="auto"/>
            <w:vAlign w:val="center"/>
          </w:tcPr>
          <w:p w:rsidR="004C15C8" w:rsidRPr="004C15C8" w:rsidRDefault="004C15C8" w:rsidP="00F80827">
            <w:pPr>
              <w:widowControl w:val="0"/>
              <w:ind w:firstLine="426"/>
              <w:jc w:val="center"/>
            </w:pPr>
          </w:p>
        </w:tc>
        <w:tc>
          <w:tcPr>
            <w:tcW w:w="1066" w:type="dxa"/>
            <w:shd w:val="clear" w:color="auto" w:fill="auto"/>
            <w:vAlign w:val="center"/>
          </w:tcPr>
          <w:p w:rsidR="004C15C8" w:rsidRPr="004C15C8" w:rsidRDefault="004C15C8" w:rsidP="00F80827">
            <w:pPr>
              <w:widowControl w:val="0"/>
              <w:ind w:firstLine="426"/>
              <w:jc w:val="center"/>
            </w:pPr>
            <w:r w:rsidRPr="004C15C8">
              <w:t>Из ДГПБ</w:t>
            </w:r>
          </w:p>
        </w:tc>
        <w:tc>
          <w:tcPr>
            <w:tcW w:w="1464" w:type="dxa"/>
            <w:shd w:val="clear" w:color="auto" w:fill="auto"/>
            <w:vAlign w:val="center"/>
          </w:tcPr>
          <w:p w:rsidR="004C15C8" w:rsidRPr="004C15C8" w:rsidRDefault="004C15C8" w:rsidP="00F80827">
            <w:pPr>
              <w:widowControl w:val="0"/>
              <w:ind w:firstLine="426"/>
              <w:jc w:val="center"/>
            </w:pPr>
            <w:r w:rsidRPr="004C15C8">
              <w:t>Из других библиотек</w:t>
            </w:r>
          </w:p>
        </w:tc>
      </w:tr>
      <w:tr w:rsidR="004C15C8" w:rsidRPr="004C15C8" w:rsidTr="004C15C8">
        <w:trPr>
          <w:trHeight w:val="630"/>
          <w:jc w:val="center"/>
        </w:trPr>
        <w:tc>
          <w:tcPr>
            <w:tcW w:w="1368" w:type="dxa"/>
            <w:shd w:val="clear" w:color="auto" w:fill="auto"/>
            <w:vAlign w:val="center"/>
          </w:tcPr>
          <w:p w:rsidR="004C15C8" w:rsidRPr="004C15C8" w:rsidRDefault="004C15C8" w:rsidP="00F80827">
            <w:pPr>
              <w:widowControl w:val="0"/>
              <w:ind w:firstLine="426"/>
              <w:jc w:val="center"/>
            </w:pPr>
            <w:r w:rsidRPr="004C15C8">
              <w:t>246</w:t>
            </w:r>
          </w:p>
        </w:tc>
        <w:tc>
          <w:tcPr>
            <w:tcW w:w="1080" w:type="dxa"/>
            <w:shd w:val="clear" w:color="auto" w:fill="auto"/>
            <w:vAlign w:val="center"/>
          </w:tcPr>
          <w:p w:rsidR="004C15C8" w:rsidRPr="004C15C8" w:rsidRDefault="004C15C8" w:rsidP="00F80827">
            <w:pPr>
              <w:ind w:firstLine="426"/>
              <w:jc w:val="center"/>
            </w:pPr>
            <w:r w:rsidRPr="004C15C8">
              <w:t>319</w:t>
            </w:r>
          </w:p>
        </w:tc>
        <w:tc>
          <w:tcPr>
            <w:tcW w:w="1546" w:type="dxa"/>
            <w:shd w:val="clear" w:color="auto" w:fill="auto"/>
            <w:vAlign w:val="center"/>
          </w:tcPr>
          <w:p w:rsidR="004C15C8" w:rsidRPr="004C15C8" w:rsidRDefault="004C15C8" w:rsidP="00F80827">
            <w:pPr>
              <w:ind w:firstLine="426"/>
              <w:jc w:val="center"/>
            </w:pPr>
            <w:r w:rsidRPr="004C15C8">
              <w:t>254</w:t>
            </w:r>
          </w:p>
        </w:tc>
        <w:tc>
          <w:tcPr>
            <w:tcW w:w="794" w:type="dxa"/>
            <w:shd w:val="clear" w:color="auto" w:fill="auto"/>
            <w:vAlign w:val="center"/>
          </w:tcPr>
          <w:p w:rsidR="004C15C8" w:rsidRPr="004C15C8" w:rsidRDefault="004C15C8" w:rsidP="007961B9">
            <w:pPr>
              <w:widowControl w:val="0"/>
            </w:pPr>
            <w:r w:rsidRPr="004C15C8">
              <w:t>41</w:t>
            </w:r>
          </w:p>
        </w:tc>
        <w:tc>
          <w:tcPr>
            <w:tcW w:w="1080" w:type="dxa"/>
            <w:shd w:val="clear" w:color="auto" w:fill="auto"/>
            <w:vAlign w:val="center"/>
          </w:tcPr>
          <w:p w:rsidR="004C15C8" w:rsidRPr="004C15C8" w:rsidRDefault="004C15C8" w:rsidP="00F80827">
            <w:pPr>
              <w:widowControl w:val="0"/>
              <w:ind w:firstLine="426"/>
              <w:jc w:val="center"/>
            </w:pPr>
            <w:r w:rsidRPr="004C15C8">
              <w:t>113</w:t>
            </w:r>
          </w:p>
        </w:tc>
        <w:tc>
          <w:tcPr>
            <w:tcW w:w="1620" w:type="dxa"/>
            <w:shd w:val="clear" w:color="auto" w:fill="auto"/>
            <w:vAlign w:val="center"/>
          </w:tcPr>
          <w:p w:rsidR="004C15C8" w:rsidRPr="004C15C8" w:rsidRDefault="004C15C8" w:rsidP="00F80827">
            <w:pPr>
              <w:widowControl w:val="0"/>
              <w:ind w:firstLine="426"/>
              <w:jc w:val="center"/>
            </w:pPr>
            <w:r w:rsidRPr="004C15C8">
              <w:t>3947</w:t>
            </w:r>
          </w:p>
        </w:tc>
        <w:tc>
          <w:tcPr>
            <w:tcW w:w="1066" w:type="dxa"/>
            <w:shd w:val="clear" w:color="auto" w:fill="auto"/>
            <w:vAlign w:val="center"/>
          </w:tcPr>
          <w:p w:rsidR="004C15C8" w:rsidRPr="004C15C8" w:rsidRDefault="004C15C8" w:rsidP="007961B9">
            <w:pPr>
              <w:widowControl w:val="0"/>
            </w:pPr>
            <w:r w:rsidRPr="004C15C8">
              <w:t>1303</w:t>
            </w:r>
          </w:p>
        </w:tc>
        <w:tc>
          <w:tcPr>
            <w:tcW w:w="1464" w:type="dxa"/>
            <w:shd w:val="clear" w:color="auto" w:fill="auto"/>
            <w:vAlign w:val="center"/>
          </w:tcPr>
          <w:p w:rsidR="004C15C8" w:rsidRPr="004C15C8" w:rsidRDefault="004C15C8" w:rsidP="00F80827">
            <w:pPr>
              <w:widowControl w:val="0"/>
              <w:ind w:firstLine="426"/>
              <w:jc w:val="center"/>
            </w:pPr>
            <w:r w:rsidRPr="004C15C8">
              <w:t>2644</w:t>
            </w:r>
          </w:p>
        </w:tc>
      </w:tr>
    </w:tbl>
    <w:p w:rsidR="004C15C8" w:rsidRPr="004C15C8" w:rsidRDefault="004C15C8" w:rsidP="00F80827">
      <w:pPr>
        <w:widowControl w:val="0"/>
        <w:ind w:firstLine="426"/>
        <w:jc w:val="center"/>
      </w:pPr>
    </w:p>
    <w:p w:rsidR="004C15C8" w:rsidRPr="004C15C8" w:rsidRDefault="004C15C8" w:rsidP="00F80827">
      <w:pPr>
        <w:widowControl w:val="0"/>
        <w:ind w:firstLine="426"/>
        <w:jc w:val="center"/>
      </w:pPr>
    </w:p>
    <w:p w:rsidR="004C15C8" w:rsidRPr="004C15C8" w:rsidRDefault="004C15C8" w:rsidP="00F80827">
      <w:pPr>
        <w:widowControl w:val="0"/>
        <w:ind w:firstLine="426"/>
      </w:pPr>
    </w:p>
    <w:tbl>
      <w:tblPr>
        <w:tblpPr w:leftFromText="180" w:rightFromText="180" w:vertAnchor="text" w:horzAnchor="margin" w:tblpXSpec="center" w:tblpY="1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54"/>
        <w:gridCol w:w="1440"/>
        <w:gridCol w:w="1980"/>
        <w:gridCol w:w="1260"/>
        <w:gridCol w:w="2183"/>
      </w:tblGrid>
      <w:tr w:rsidR="004C15C8" w:rsidRPr="004C15C8" w:rsidTr="004C15C8">
        <w:trPr>
          <w:trHeight w:val="540"/>
        </w:trPr>
        <w:tc>
          <w:tcPr>
            <w:tcW w:w="1914" w:type="dxa"/>
            <w:vMerge w:val="restart"/>
            <w:shd w:val="clear" w:color="auto" w:fill="auto"/>
            <w:vAlign w:val="center"/>
          </w:tcPr>
          <w:p w:rsidR="004C15C8" w:rsidRPr="004C15C8" w:rsidRDefault="004C15C8" w:rsidP="00F80827">
            <w:pPr>
              <w:ind w:firstLine="426"/>
              <w:jc w:val="center"/>
            </w:pPr>
            <w:r w:rsidRPr="004C15C8">
              <w:t>Кол-во</w:t>
            </w:r>
          </w:p>
          <w:p w:rsidR="004C15C8" w:rsidRPr="004C15C8" w:rsidRDefault="004C15C8" w:rsidP="00F80827">
            <w:pPr>
              <w:ind w:firstLine="426"/>
              <w:jc w:val="center"/>
            </w:pPr>
            <w:r w:rsidRPr="004C15C8">
              <w:t>выданных</w:t>
            </w:r>
          </w:p>
          <w:p w:rsidR="004C15C8" w:rsidRPr="004C15C8" w:rsidRDefault="004C15C8" w:rsidP="00F80827">
            <w:pPr>
              <w:ind w:firstLine="426"/>
              <w:jc w:val="center"/>
            </w:pPr>
            <w:r w:rsidRPr="004C15C8">
              <w:t>электронных</w:t>
            </w:r>
          </w:p>
          <w:p w:rsidR="004C15C8" w:rsidRPr="004C15C8" w:rsidRDefault="004C15C8" w:rsidP="00F80827">
            <w:pPr>
              <w:widowControl w:val="0"/>
              <w:ind w:firstLine="426"/>
              <w:jc w:val="center"/>
            </w:pPr>
            <w:r w:rsidRPr="004C15C8">
              <w:t>копий документов</w:t>
            </w:r>
          </w:p>
          <w:p w:rsidR="004C15C8" w:rsidRPr="004C15C8" w:rsidRDefault="004C15C8" w:rsidP="00F80827">
            <w:pPr>
              <w:widowControl w:val="0"/>
              <w:ind w:firstLine="426"/>
              <w:jc w:val="center"/>
            </w:pPr>
            <w:r w:rsidRPr="004C15C8">
              <w:t>(всего)</w:t>
            </w:r>
          </w:p>
        </w:tc>
        <w:tc>
          <w:tcPr>
            <w:tcW w:w="2694" w:type="dxa"/>
            <w:gridSpan w:val="2"/>
            <w:shd w:val="clear" w:color="auto" w:fill="auto"/>
            <w:vAlign w:val="center"/>
          </w:tcPr>
          <w:p w:rsidR="004C15C8" w:rsidRPr="004C15C8" w:rsidRDefault="004C15C8" w:rsidP="00F80827">
            <w:pPr>
              <w:widowControl w:val="0"/>
              <w:ind w:firstLine="426"/>
              <w:jc w:val="center"/>
            </w:pPr>
            <w:r w:rsidRPr="004C15C8">
              <w:t>в том числе</w:t>
            </w:r>
          </w:p>
        </w:tc>
        <w:tc>
          <w:tcPr>
            <w:tcW w:w="1980" w:type="dxa"/>
            <w:vMerge w:val="restart"/>
            <w:shd w:val="clear" w:color="auto" w:fill="auto"/>
            <w:vAlign w:val="center"/>
          </w:tcPr>
          <w:p w:rsidR="004C15C8" w:rsidRPr="004C15C8" w:rsidRDefault="004C15C8" w:rsidP="00F80827">
            <w:pPr>
              <w:ind w:firstLine="426"/>
              <w:jc w:val="center"/>
            </w:pPr>
            <w:r w:rsidRPr="004C15C8">
              <w:t>Кол-во выданных</w:t>
            </w:r>
          </w:p>
          <w:p w:rsidR="004C15C8" w:rsidRPr="004C15C8" w:rsidRDefault="004C15C8" w:rsidP="00F80827">
            <w:pPr>
              <w:widowControl w:val="0"/>
              <w:ind w:firstLine="426"/>
              <w:jc w:val="center"/>
            </w:pPr>
            <w:r w:rsidRPr="004C15C8">
              <w:t>страниц</w:t>
            </w:r>
          </w:p>
          <w:p w:rsidR="004C15C8" w:rsidRPr="004C15C8" w:rsidRDefault="004C15C8" w:rsidP="00F80827">
            <w:pPr>
              <w:widowControl w:val="0"/>
              <w:ind w:firstLine="426"/>
              <w:jc w:val="center"/>
            </w:pPr>
            <w:r w:rsidRPr="004C15C8">
              <w:t>(всего)</w:t>
            </w:r>
          </w:p>
        </w:tc>
        <w:tc>
          <w:tcPr>
            <w:tcW w:w="3443" w:type="dxa"/>
            <w:gridSpan w:val="2"/>
            <w:shd w:val="clear" w:color="auto" w:fill="auto"/>
            <w:vAlign w:val="center"/>
          </w:tcPr>
          <w:p w:rsidR="004C15C8" w:rsidRPr="004C15C8" w:rsidRDefault="004C15C8" w:rsidP="00F80827">
            <w:pPr>
              <w:widowControl w:val="0"/>
              <w:ind w:firstLine="426"/>
              <w:jc w:val="center"/>
            </w:pPr>
            <w:r w:rsidRPr="004C15C8">
              <w:t>в том числе</w:t>
            </w:r>
          </w:p>
        </w:tc>
      </w:tr>
      <w:tr w:rsidR="004C15C8" w:rsidRPr="004C15C8" w:rsidTr="004C15C8">
        <w:trPr>
          <w:trHeight w:val="615"/>
        </w:trPr>
        <w:tc>
          <w:tcPr>
            <w:tcW w:w="1914" w:type="dxa"/>
            <w:vMerge/>
            <w:shd w:val="clear" w:color="auto" w:fill="auto"/>
            <w:vAlign w:val="center"/>
          </w:tcPr>
          <w:p w:rsidR="004C15C8" w:rsidRPr="004C15C8" w:rsidRDefault="004C15C8" w:rsidP="00F80827">
            <w:pPr>
              <w:ind w:firstLine="426"/>
              <w:jc w:val="center"/>
            </w:pPr>
          </w:p>
        </w:tc>
        <w:tc>
          <w:tcPr>
            <w:tcW w:w="1254" w:type="dxa"/>
            <w:shd w:val="clear" w:color="auto" w:fill="auto"/>
            <w:vAlign w:val="center"/>
          </w:tcPr>
          <w:p w:rsidR="004C15C8" w:rsidRPr="004C15C8" w:rsidRDefault="004C15C8" w:rsidP="00F80827">
            <w:pPr>
              <w:widowControl w:val="0"/>
              <w:ind w:firstLine="426"/>
              <w:jc w:val="center"/>
            </w:pPr>
            <w:r w:rsidRPr="004C15C8">
              <w:t>В ДГПБ</w:t>
            </w:r>
          </w:p>
        </w:tc>
        <w:tc>
          <w:tcPr>
            <w:tcW w:w="1440" w:type="dxa"/>
            <w:shd w:val="clear" w:color="auto" w:fill="auto"/>
            <w:vAlign w:val="center"/>
          </w:tcPr>
          <w:p w:rsidR="004C15C8" w:rsidRPr="004C15C8" w:rsidRDefault="004C15C8" w:rsidP="00F80827">
            <w:pPr>
              <w:widowControl w:val="0"/>
              <w:ind w:firstLine="426"/>
              <w:jc w:val="center"/>
            </w:pPr>
            <w:r w:rsidRPr="004C15C8">
              <w:t>в другие библиотеки</w:t>
            </w:r>
          </w:p>
        </w:tc>
        <w:tc>
          <w:tcPr>
            <w:tcW w:w="1980" w:type="dxa"/>
            <w:vMerge/>
            <w:shd w:val="clear" w:color="auto" w:fill="auto"/>
            <w:vAlign w:val="center"/>
          </w:tcPr>
          <w:p w:rsidR="004C15C8" w:rsidRPr="004C15C8" w:rsidRDefault="004C15C8" w:rsidP="00F80827">
            <w:pPr>
              <w:ind w:firstLine="426"/>
              <w:jc w:val="center"/>
            </w:pPr>
          </w:p>
        </w:tc>
        <w:tc>
          <w:tcPr>
            <w:tcW w:w="1260" w:type="dxa"/>
            <w:shd w:val="clear" w:color="auto" w:fill="auto"/>
            <w:vAlign w:val="center"/>
          </w:tcPr>
          <w:p w:rsidR="004C15C8" w:rsidRPr="004C15C8" w:rsidRDefault="004C15C8" w:rsidP="00F80827">
            <w:pPr>
              <w:widowControl w:val="0"/>
              <w:ind w:firstLine="426"/>
              <w:jc w:val="center"/>
            </w:pPr>
            <w:r w:rsidRPr="004C15C8">
              <w:t>В ДГПБ</w:t>
            </w:r>
          </w:p>
        </w:tc>
        <w:tc>
          <w:tcPr>
            <w:tcW w:w="2183" w:type="dxa"/>
            <w:shd w:val="clear" w:color="auto" w:fill="auto"/>
            <w:vAlign w:val="center"/>
          </w:tcPr>
          <w:p w:rsidR="004C15C8" w:rsidRPr="004C15C8" w:rsidRDefault="004C15C8" w:rsidP="00F80827">
            <w:pPr>
              <w:widowControl w:val="0"/>
              <w:ind w:firstLine="426"/>
              <w:jc w:val="center"/>
            </w:pPr>
            <w:r w:rsidRPr="004C15C8">
              <w:t>в другие библиотеки</w:t>
            </w:r>
          </w:p>
        </w:tc>
      </w:tr>
      <w:tr w:rsidR="004C15C8" w:rsidRPr="004C15C8" w:rsidTr="004C15C8">
        <w:tc>
          <w:tcPr>
            <w:tcW w:w="1914" w:type="dxa"/>
            <w:shd w:val="clear" w:color="auto" w:fill="auto"/>
            <w:vAlign w:val="center"/>
          </w:tcPr>
          <w:p w:rsidR="004C15C8" w:rsidRPr="004C15C8" w:rsidRDefault="004C15C8" w:rsidP="00F80827">
            <w:pPr>
              <w:widowControl w:val="0"/>
              <w:ind w:firstLine="426"/>
              <w:jc w:val="center"/>
            </w:pPr>
            <w:r w:rsidRPr="004C15C8">
              <w:t>274</w:t>
            </w:r>
          </w:p>
        </w:tc>
        <w:tc>
          <w:tcPr>
            <w:tcW w:w="1254" w:type="dxa"/>
            <w:shd w:val="clear" w:color="auto" w:fill="auto"/>
            <w:vAlign w:val="center"/>
          </w:tcPr>
          <w:p w:rsidR="004C15C8" w:rsidRPr="004C15C8" w:rsidRDefault="004C15C8" w:rsidP="00F80827">
            <w:pPr>
              <w:widowControl w:val="0"/>
              <w:ind w:firstLine="426"/>
              <w:jc w:val="center"/>
            </w:pPr>
            <w:r w:rsidRPr="004C15C8">
              <w:t>0</w:t>
            </w:r>
          </w:p>
        </w:tc>
        <w:tc>
          <w:tcPr>
            <w:tcW w:w="1440" w:type="dxa"/>
            <w:shd w:val="clear" w:color="auto" w:fill="auto"/>
            <w:vAlign w:val="center"/>
          </w:tcPr>
          <w:p w:rsidR="004C15C8" w:rsidRPr="004C15C8" w:rsidRDefault="004C15C8" w:rsidP="00F80827">
            <w:pPr>
              <w:widowControl w:val="0"/>
              <w:ind w:firstLine="426"/>
              <w:jc w:val="center"/>
            </w:pPr>
            <w:r w:rsidRPr="004C15C8">
              <w:t>274</w:t>
            </w:r>
          </w:p>
        </w:tc>
        <w:tc>
          <w:tcPr>
            <w:tcW w:w="1980" w:type="dxa"/>
            <w:shd w:val="clear" w:color="auto" w:fill="auto"/>
            <w:vAlign w:val="center"/>
          </w:tcPr>
          <w:p w:rsidR="004C15C8" w:rsidRPr="004C15C8" w:rsidRDefault="004C15C8" w:rsidP="00F80827">
            <w:pPr>
              <w:widowControl w:val="0"/>
              <w:ind w:firstLine="426"/>
              <w:jc w:val="center"/>
            </w:pPr>
            <w:r w:rsidRPr="004C15C8">
              <w:t>1865</w:t>
            </w:r>
          </w:p>
        </w:tc>
        <w:tc>
          <w:tcPr>
            <w:tcW w:w="1260" w:type="dxa"/>
            <w:shd w:val="clear" w:color="auto" w:fill="auto"/>
            <w:vAlign w:val="center"/>
          </w:tcPr>
          <w:p w:rsidR="004C15C8" w:rsidRPr="004C15C8" w:rsidRDefault="004C15C8" w:rsidP="00F80827">
            <w:pPr>
              <w:widowControl w:val="0"/>
              <w:ind w:firstLine="426"/>
              <w:jc w:val="center"/>
            </w:pPr>
            <w:r w:rsidRPr="004C15C8">
              <w:t>0</w:t>
            </w:r>
          </w:p>
        </w:tc>
        <w:tc>
          <w:tcPr>
            <w:tcW w:w="2183" w:type="dxa"/>
            <w:shd w:val="clear" w:color="auto" w:fill="auto"/>
            <w:vAlign w:val="center"/>
          </w:tcPr>
          <w:p w:rsidR="004C15C8" w:rsidRPr="004C15C8" w:rsidRDefault="004C15C8" w:rsidP="00F80827">
            <w:pPr>
              <w:widowControl w:val="0"/>
              <w:ind w:firstLine="426"/>
              <w:jc w:val="center"/>
            </w:pPr>
            <w:r w:rsidRPr="004C15C8">
              <w:t>1865</w:t>
            </w:r>
          </w:p>
        </w:tc>
      </w:tr>
    </w:tbl>
    <w:p w:rsidR="004C15C8" w:rsidRPr="004C15C8" w:rsidRDefault="004C15C8" w:rsidP="00F80827">
      <w:pPr>
        <w:ind w:firstLine="426"/>
        <w:jc w:val="both"/>
        <w:rPr>
          <w:b/>
        </w:rPr>
      </w:pPr>
    </w:p>
    <w:p w:rsidR="004C15C8" w:rsidRPr="004C15C8" w:rsidRDefault="004C15C8" w:rsidP="00F80827">
      <w:pPr>
        <w:ind w:firstLine="426"/>
        <w:jc w:val="both"/>
        <w:rPr>
          <w:b/>
        </w:rPr>
      </w:pPr>
    </w:p>
    <w:p w:rsidR="004C15C8" w:rsidRPr="004C15C8" w:rsidRDefault="004C15C8" w:rsidP="00F80827">
      <w:pPr>
        <w:ind w:firstLine="426"/>
      </w:pPr>
    </w:p>
    <w:p w:rsidR="004C15C8" w:rsidRPr="004C15C8" w:rsidRDefault="004C15C8" w:rsidP="00F80827">
      <w:pPr>
        <w:ind w:firstLine="426"/>
        <w:jc w:val="both"/>
        <w:rPr>
          <w:b/>
          <w:sz w:val="20"/>
          <w:szCs w:val="20"/>
        </w:rPr>
      </w:pPr>
      <w:r w:rsidRPr="004C15C8">
        <w:rPr>
          <w:b/>
          <w:sz w:val="20"/>
          <w:szCs w:val="20"/>
        </w:rPr>
        <w:t>МЕЖБИБЛИОТЕЧНОЕ ОБСЛУЖИВАНИЕ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625"/>
        <w:gridCol w:w="3992"/>
      </w:tblGrid>
      <w:tr w:rsidR="004C15C8" w:rsidRPr="004C15C8" w:rsidTr="004C15C8">
        <w:tc>
          <w:tcPr>
            <w:tcW w:w="5506" w:type="dxa"/>
            <w:gridSpan w:val="2"/>
            <w:shd w:val="clear" w:color="auto" w:fill="auto"/>
          </w:tcPr>
          <w:p w:rsidR="004C15C8" w:rsidRPr="004C15C8" w:rsidRDefault="004C15C8" w:rsidP="00F80827">
            <w:pPr>
              <w:ind w:firstLine="426"/>
              <w:contextualSpacing/>
              <w:jc w:val="center"/>
            </w:pPr>
            <w:r w:rsidRPr="004C15C8">
              <w:t>Получено экземпляров книг</w:t>
            </w:r>
          </w:p>
        </w:tc>
        <w:tc>
          <w:tcPr>
            <w:tcW w:w="3992" w:type="dxa"/>
            <w:shd w:val="clear" w:color="auto" w:fill="auto"/>
          </w:tcPr>
          <w:p w:rsidR="004C15C8" w:rsidRPr="004C15C8" w:rsidRDefault="004C15C8" w:rsidP="00F80827">
            <w:pPr>
              <w:ind w:firstLine="426"/>
              <w:contextualSpacing/>
              <w:jc w:val="center"/>
            </w:pPr>
            <w:r w:rsidRPr="004C15C8">
              <w:t>Выдано экземпляров книг  в другие библиотеки</w:t>
            </w:r>
          </w:p>
        </w:tc>
      </w:tr>
      <w:tr w:rsidR="004C15C8" w:rsidRPr="004C15C8" w:rsidTr="004C15C8">
        <w:trPr>
          <w:trHeight w:val="458"/>
        </w:trPr>
        <w:tc>
          <w:tcPr>
            <w:tcW w:w="2881" w:type="dxa"/>
            <w:shd w:val="clear" w:color="auto" w:fill="auto"/>
          </w:tcPr>
          <w:p w:rsidR="004C15C8" w:rsidRPr="004C15C8" w:rsidRDefault="004C15C8" w:rsidP="00F80827">
            <w:pPr>
              <w:ind w:firstLine="426"/>
              <w:contextualSpacing/>
              <w:jc w:val="center"/>
            </w:pPr>
            <w:r w:rsidRPr="004C15C8">
              <w:t>из ДГПБ</w:t>
            </w:r>
          </w:p>
        </w:tc>
        <w:tc>
          <w:tcPr>
            <w:tcW w:w="2625" w:type="dxa"/>
            <w:shd w:val="clear" w:color="auto" w:fill="auto"/>
          </w:tcPr>
          <w:p w:rsidR="004C15C8" w:rsidRPr="004C15C8" w:rsidRDefault="004C15C8" w:rsidP="00F80827">
            <w:pPr>
              <w:ind w:firstLine="426"/>
              <w:contextualSpacing/>
              <w:jc w:val="center"/>
            </w:pPr>
            <w:r w:rsidRPr="004C15C8">
              <w:t>из др. библиотек</w:t>
            </w:r>
          </w:p>
        </w:tc>
        <w:tc>
          <w:tcPr>
            <w:tcW w:w="3992" w:type="dxa"/>
            <w:shd w:val="clear" w:color="auto" w:fill="auto"/>
          </w:tcPr>
          <w:p w:rsidR="004C15C8" w:rsidRPr="004C15C8" w:rsidRDefault="004C15C8" w:rsidP="00F80827">
            <w:pPr>
              <w:ind w:firstLine="426"/>
              <w:contextualSpacing/>
              <w:jc w:val="center"/>
            </w:pPr>
          </w:p>
        </w:tc>
      </w:tr>
      <w:tr w:rsidR="004C15C8" w:rsidRPr="004C15C8" w:rsidTr="004C15C8">
        <w:trPr>
          <w:trHeight w:val="458"/>
        </w:trPr>
        <w:tc>
          <w:tcPr>
            <w:tcW w:w="2881" w:type="dxa"/>
            <w:shd w:val="clear" w:color="auto" w:fill="auto"/>
            <w:vAlign w:val="center"/>
          </w:tcPr>
          <w:p w:rsidR="004C15C8" w:rsidRPr="004C15C8" w:rsidRDefault="004C15C8" w:rsidP="00F80827">
            <w:pPr>
              <w:ind w:firstLine="426"/>
              <w:contextualSpacing/>
              <w:jc w:val="center"/>
              <w:rPr>
                <w:highlight w:val="yellow"/>
              </w:rPr>
            </w:pPr>
            <w:r w:rsidRPr="004C15C8">
              <w:lastRenderedPageBreak/>
              <w:t>154</w:t>
            </w:r>
          </w:p>
        </w:tc>
        <w:tc>
          <w:tcPr>
            <w:tcW w:w="2625" w:type="dxa"/>
            <w:shd w:val="clear" w:color="auto" w:fill="auto"/>
            <w:vAlign w:val="center"/>
          </w:tcPr>
          <w:p w:rsidR="004C15C8" w:rsidRPr="004C15C8" w:rsidRDefault="004C15C8" w:rsidP="00F80827">
            <w:pPr>
              <w:ind w:firstLine="426"/>
              <w:contextualSpacing/>
              <w:jc w:val="center"/>
            </w:pPr>
            <w:r w:rsidRPr="004C15C8">
              <w:t>28</w:t>
            </w:r>
          </w:p>
        </w:tc>
        <w:tc>
          <w:tcPr>
            <w:tcW w:w="3992" w:type="dxa"/>
            <w:shd w:val="clear" w:color="auto" w:fill="auto"/>
            <w:vAlign w:val="center"/>
          </w:tcPr>
          <w:p w:rsidR="004C15C8" w:rsidRPr="004C15C8" w:rsidRDefault="004C15C8" w:rsidP="00F80827">
            <w:pPr>
              <w:ind w:firstLine="426"/>
              <w:contextualSpacing/>
              <w:jc w:val="center"/>
            </w:pPr>
            <w:r w:rsidRPr="004C15C8">
              <w:t>162</w:t>
            </w:r>
          </w:p>
        </w:tc>
      </w:tr>
    </w:tbl>
    <w:p w:rsidR="004C15C8" w:rsidRPr="004C15C8" w:rsidRDefault="004C15C8" w:rsidP="00F80827">
      <w:pPr>
        <w:ind w:firstLine="426"/>
        <w:jc w:val="both"/>
        <w:rPr>
          <w:sz w:val="28"/>
          <w:szCs w:val="28"/>
        </w:rPr>
      </w:pPr>
    </w:p>
    <w:p w:rsidR="004C15C8" w:rsidRPr="004C15C8" w:rsidRDefault="004C15C8" w:rsidP="00F80827">
      <w:pPr>
        <w:ind w:firstLine="426"/>
        <w:rPr>
          <w:b/>
          <w:sz w:val="28"/>
          <w:szCs w:val="28"/>
        </w:rPr>
      </w:pPr>
    </w:p>
    <w:p w:rsidR="004C15C8" w:rsidRPr="004C15C8" w:rsidRDefault="004C15C8" w:rsidP="00F80827">
      <w:pPr>
        <w:ind w:firstLine="426"/>
        <w:rPr>
          <w:b/>
          <w:sz w:val="28"/>
          <w:szCs w:val="28"/>
        </w:rPr>
      </w:pPr>
      <w:r w:rsidRPr="007961B9">
        <w:rPr>
          <w:sz w:val="28"/>
          <w:szCs w:val="28"/>
        </w:rPr>
        <w:t xml:space="preserve">Количество полученных книг </w:t>
      </w:r>
      <w:r w:rsidR="007961B9" w:rsidRPr="007961B9">
        <w:rPr>
          <w:sz w:val="28"/>
          <w:szCs w:val="28"/>
        </w:rPr>
        <w:t>для отдела</w:t>
      </w:r>
      <w:r w:rsidRPr="007961B9">
        <w:rPr>
          <w:sz w:val="28"/>
          <w:szCs w:val="28"/>
        </w:rPr>
        <w:t xml:space="preserve"> </w:t>
      </w:r>
      <w:r w:rsidR="007961B9" w:rsidRPr="007961B9">
        <w:rPr>
          <w:sz w:val="28"/>
          <w:szCs w:val="28"/>
        </w:rPr>
        <w:t>ВСО</w:t>
      </w:r>
      <w:r w:rsidRPr="007961B9">
        <w:rPr>
          <w:sz w:val="28"/>
          <w:szCs w:val="28"/>
        </w:rPr>
        <w:t xml:space="preserve"> _____142__</w:t>
      </w:r>
      <w:r w:rsidRPr="007961B9">
        <w:rPr>
          <w:b/>
          <w:sz w:val="28"/>
          <w:szCs w:val="28"/>
        </w:rPr>
        <w:t>___</w:t>
      </w:r>
    </w:p>
    <w:p w:rsidR="004C15C8" w:rsidRPr="004C15C8" w:rsidRDefault="004C15C8" w:rsidP="00F80827">
      <w:pPr>
        <w:suppressAutoHyphens/>
        <w:ind w:firstLine="426"/>
        <w:jc w:val="both"/>
        <w:rPr>
          <w:highlight w:val="yellow"/>
        </w:rPr>
      </w:pPr>
    </w:p>
    <w:p w:rsidR="004C15C8" w:rsidRPr="004C15C8" w:rsidRDefault="004C15C8" w:rsidP="00F80827">
      <w:pPr>
        <w:suppressAutoHyphens/>
        <w:ind w:firstLine="426"/>
        <w:jc w:val="both"/>
        <w:rPr>
          <w:highlight w:val="yellow"/>
        </w:rPr>
      </w:pPr>
    </w:p>
    <w:p w:rsidR="004C15C8" w:rsidRPr="004C15C8" w:rsidRDefault="004C15C8" w:rsidP="00F80827">
      <w:pPr>
        <w:suppressAutoHyphens/>
        <w:ind w:firstLine="426"/>
        <w:jc w:val="both"/>
        <w:rPr>
          <w:highlight w:val="yellow"/>
        </w:rPr>
      </w:pPr>
    </w:p>
    <w:p w:rsidR="004C15C8" w:rsidRPr="004C15C8" w:rsidRDefault="004C15C8" w:rsidP="00F80827">
      <w:pPr>
        <w:ind w:firstLine="426"/>
        <w:jc w:val="both"/>
        <w:rPr>
          <w:b/>
        </w:rPr>
      </w:pPr>
      <w:r w:rsidRPr="004C15C8">
        <w:rPr>
          <w:b/>
        </w:rPr>
        <w:t>9.2Пояснение к таблице</w:t>
      </w:r>
    </w:p>
    <w:p w:rsidR="004C15C8" w:rsidRPr="007961B9" w:rsidRDefault="004C15C8" w:rsidP="007961B9">
      <w:pPr>
        <w:ind w:firstLine="426"/>
        <w:jc w:val="both"/>
        <w:rPr>
          <w:b/>
        </w:rPr>
      </w:pPr>
      <w:r w:rsidRPr="004C15C8">
        <w:rPr>
          <w:b/>
        </w:rPr>
        <w:t>9.2.1</w:t>
      </w:r>
      <w:proofErr w:type="gramStart"/>
      <w:r w:rsidRPr="004C15C8">
        <w:t>В</w:t>
      </w:r>
      <w:proofErr w:type="gramEnd"/>
      <w:r w:rsidRPr="004C15C8">
        <w:t xml:space="preserve"> 2019 году услуга ЭДД была наиболее востребована для работников муниципальных учреждений, школьников, студентов и педагогов.</w:t>
      </w:r>
    </w:p>
    <w:p w:rsidR="004C15C8" w:rsidRPr="004C15C8" w:rsidRDefault="004C15C8" w:rsidP="00F80827">
      <w:pPr>
        <w:ind w:firstLine="426"/>
        <w:jc w:val="both"/>
      </w:pPr>
      <w:r w:rsidRPr="004C15C8">
        <w:rPr>
          <w:b/>
        </w:rPr>
        <w:t>9.2.2</w:t>
      </w:r>
      <w:r w:rsidRPr="004C15C8">
        <w:t xml:space="preserve"> Заказ документов по ЭДД производился преимущественно в целях:</w:t>
      </w:r>
    </w:p>
    <w:p w:rsidR="004C15C8" w:rsidRPr="004C15C8" w:rsidRDefault="004C15C8" w:rsidP="00F80827">
      <w:pPr>
        <w:ind w:firstLine="426"/>
        <w:jc w:val="both"/>
      </w:pPr>
      <w:r w:rsidRPr="004C15C8">
        <w:t xml:space="preserve">- учебных (песни М. </w:t>
      </w:r>
      <w:proofErr w:type="spellStart"/>
      <w:r w:rsidRPr="004C15C8">
        <w:t>Ножкина</w:t>
      </w:r>
      <w:proofErr w:type="spellEnd"/>
      <w:r w:rsidRPr="004C15C8">
        <w:t>, «</w:t>
      </w:r>
      <w:proofErr w:type="spellStart"/>
      <w:r w:rsidRPr="004C15C8">
        <w:t>Музеология</w:t>
      </w:r>
      <w:proofErr w:type="spellEnd"/>
      <w:r w:rsidRPr="004C15C8">
        <w:t>» рефераты);</w:t>
      </w:r>
    </w:p>
    <w:p w:rsidR="004C15C8" w:rsidRPr="004C15C8" w:rsidRDefault="004C15C8" w:rsidP="00F80827">
      <w:pPr>
        <w:ind w:firstLine="426"/>
        <w:jc w:val="both"/>
      </w:pPr>
      <w:r w:rsidRPr="004C15C8">
        <w:t xml:space="preserve">- познавательных («Авеста» - книга о первой из мировых религий, книги </w:t>
      </w:r>
      <w:proofErr w:type="spellStart"/>
      <w:r w:rsidRPr="004C15C8">
        <w:t>Блаватцкой</w:t>
      </w:r>
      <w:proofErr w:type="spellEnd"/>
      <w:r w:rsidRPr="004C15C8">
        <w:t>);</w:t>
      </w:r>
    </w:p>
    <w:p w:rsidR="004C15C8" w:rsidRPr="004C15C8" w:rsidRDefault="004C15C8" w:rsidP="00F80827">
      <w:pPr>
        <w:ind w:firstLine="426"/>
        <w:jc w:val="both"/>
      </w:pPr>
      <w:r w:rsidRPr="004C15C8">
        <w:t xml:space="preserve">- профессиональных («Исторические описания земли Войска Донского» Сухорукова, Т. </w:t>
      </w:r>
      <w:proofErr w:type="spellStart"/>
      <w:r w:rsidRPr="004C15C8">
        <w:t>Бьюзен</w:t>
      </w:r>
      <w:proofErr w:type="spellEnd"/>
      <w:r w:rsidRPr="004C15C8">
        <w:t xml:space="preserve"> «Интеллект»);</w:t>
      </w:r>
    </w:p>
    <w:p w:rsidR="004C15C8" w:rsidRPr="004C15C8" w:rsidRDefault="004C15C8" w:rsidP="00F80827">
      <w:pPr>
        <w:ind w:firstLine="426"/>
        <w:jc w:val="both"/>
      </w:pPr>
      <w:r w:rsidRPr="004C15C8">
        <w:t xml:space="preserve">- личных (Н. Якутский «Из тьмы», Стругацкие «К вопросу о </w:t>
      </w:r>
      <w:proofErr w:type="spellStart"/>
      <w:r w:rsidRPr="004C15C8">
        <w:t>циклотации</w:t>
      </w:r>
      <w:proofErr w:type="spellEnd"/>
      <w:r w:rsidRPr="004C15C8">
        <w:t>» и др.).</w:t>
      </w:r>
    </w:p>
    <w:p w:rsidR="004C15C8" w:rsidRPr="004C15C8" w:rsidRDefault="004C15C8" w:rsidP="00F80827">
      <w:pPr>
        <w:ind w:firstLine="426"/>
        <w:jc w:val="both"/>
      </w:pPr>
      <w:r w:rsidRPr="004C15C8">
        <w:rPr>
          <w:b/>
        </w:rPr>
        <w:t>9.2.3</w:t>
      </w:r>
      <w:r w:rsidRPr="004C15C8">
        <w:t xml:space="preserve">  Раскрыть показатель «Выдано» (кому выдано: др. библиотекам, физическим лицам)</w:t>
      </w:r>
    </w:p>
    <w:p w:rsidR="004C15C8" w:rsidRPr="004C15C8" w:rsidRDefault="004C15C8" w:rsidP="00F80827">
      <w:pPr>
        <w:ind w:firstLine="426"/>
        <w:jc w:val="both"/>
      </w:pPr>
      <w:r w:rsidRPr="004C15C8">
        <w:t>Выдано документов по ЭДД:</w:t>
      </w:r>
    </w:p>
    <w:p w:rsidR="004C15C8" w:rsidRPr="004C15C8" w:rsidRDefault="004C15C8" w:rsidP="00F80827">
      <w:pPr>
        <w:ind w:firstLine="426"/>
        <w:jc w:val="both"/>
      </w:pPr>
      <w:r w:rsidRPr="004C15C8">
        <w:t>- другим библиотекам - 274;</w:t>
      </w:r>
    </w:p>
    <w:p w:rsidR="004C15C8" w:rsidRPr="004C15C8" w:rsidRDefault="004C15C8" w:rsidP="00F80827">
      <w:pPr>
        <w:ind w:firstLine="426"/>
        <w:jc w:val="both"/>
      </w:pPr>
      <w:r w:rsidRPr="004C15C8">
        <w:t>- специалистам муниципальных учреждений - 67;</w:t>
      </w:r>
    </w:p>
    <w:p w:rsidR="004C15C8" w:rsidRPr="004C15C8" w:rsidRDefault="004C15C8" w:rsidP="00F80827">
      <w:pPr>
        <w:ind w:firstLine="426"/>
        <w:jc w:val="both"/>
      </w:pPr>
      <w:r w:rsidRPr="004C15C8">
        <w:t>- физическим лицам – 207.</w:t>
      </w:r>
    </w:p>
    <w:p w:rsidR="004C15C8" w:rsidRPr="004C15C8" w:rsidRDefault="004C15C8" w:rsidP="00F80827">
      <w:pPr>
        <w:ind w:firstLine="426"/>
        <w:jc w:val="both"/>
      </w:pPr>
      <w:r w:rsidRPr="004C15C8">
        <w:rPr>
          <w:b/>
        </w:rPr>
        <w:t>9.2.4</w:t>
      </w:r>
      <w:r w:rsidRPr="004C15C8">
        <w:t>Для учета высланных копий ведется журнал заказов, удовлетворенных через МБА и ЭДД. Хранятся бланк - заказы читателей в электронном виде.</w:t>
      </w:r>
    </w:p>
    <w:p w:rsidR="004C15C8" w:rsidRPr="004C15C8" w:rsidRDefault="004C15C8" w:rsidP="00F80827">
      <w:pPr>
        <w:ind w:firstLine="426"/>
        <w:jc w:val="both"/>
      </w:pPr>
      <w:r w:rsidRPr="004C15C8">
        <w:rPr>
          <w:b/>
        </w:rPr>
        <w:t>9.2.5</w:t>
      </w:r>
      <w:r w:rsidRPr="004C15C8">
        <w:t xml:space="preserve"> Информирование пользователей об услуге ЭДД происходит посредством размещения информации на стенде «Информация для читателей», на сайте МЦБ, а также в личных беседах при регистрации новых читателей.</w:t>
      </w:r>
    </w:p>
    <w:p w:rsidR="004C15C8" w:rsidRPr="004C15C8" w:rsidRDefault="004C15C8" w:rsidP="00F80827">
      <w:pPr>
        <w:ind w:firstLine="426"/>
        <w:jc w:val="both"/>
      </w:pPr>
      <w:r w:rsidRPr="004C15C8">
        <w:rPr>
          <w:b/>
        </w:rPr>
        <w:t xml:space="preserve">9.2.6 </w:t>
      </w:r>
      <w:r w:rsidRPr="004C15C8">
        <w:t>Эффективность работы МБА и ЭДД видится:</w:t>
      </w:r>
    </w:p>
    <w:p w:rsidR="004C15C8" w:rsidRPr="004C15C8" w:rsidRDefault="004C15C8" w:rsidP="00F80827">
      <w:pPr>
        <w:ind w:firstLine="426"/>
        <w:jc w:val="both"/>
      </w:pPr>
      <w:r w:rsidRPr="004C15C8">
        <w:t>- в улучшении использования фонда периодических изданий;</w:t>
      </w:r>
    </w:p>
    <w:p w:rsidR="004C15C8" w:rsidRPr="004C15C8" w:rsidRDefault="004C15C8" w:rsidP="00F80827">
      <w:pPr>
        <w:ind w:firstLine="426"/>
        <w:jc w:val="both"/>
      </w:pPr>
      <w:r w:rsidRPr="004C15C8">
        <w:t>- в обеспечении более полного и качественного выполнения запросов пользователей;</w:t>
      </w:r>
    </w:p>
    <w:p w:rsidR="004C15C8" w:rsidRPr="004C15C8" w:rsidRDefault="004C15C8" w:rsidP="00F80827">
      <w:pPr>
        <w:ind w:firstLine="426"/>
        <w:jc w:val="both"/>
      </w:pPr>
      <w:r w:rsidRPr="004C15C8">
        <w:t>- в повышении профессиональной квалификации библиотекарей;</w:t>
      </w:r>
    </w:p>
    <w:p w:rsidR="004C15C8" w:rsidRPr="004C15C8" w:rsidRDefault="004C15C8" w:rsidP="00F80827">
      <w:pPr>
        <w:ind w:firstLine="426"/>
        <w:jc w:val="both"/>
      </w:pPr>
      <w:r w:rsidRPr="004C15C8">
        <w:t>- в налаживание межбиблиотечного взаимодействия.</w:t>
      </w:r>
    </w:p>
    <w:p w:rsidR="004C15C8" w:rsidRPr="004C15C8" w:rsidRDefault="004C15C8" w:rsidP="00F80827">
      <w:pPr>
        <w:ind w:firstLine="426"/>
        <w:jc w:val="both"/>
      </w:pPr>
      <w:r w:rsidRPr="004C15C8">
        <w:t>Среди пожеланий, касающихся улучшения работы ЭДД при библиотеках, хотелось бы выделить необходимость установления тесных связей между библиотеками и издательствами, что позволит в будущем обслуживать пользователей библиотек сканированными документами, причем не только в графических форматах, но и в текстовых. Данное сотрудничество могло бы привести к созданию крупных серверов – баз данных полных текстов документов, с возможностью доступа для зарегистрированных пользователей, с функцией поиска и т.д. Преимуществом таких форм обслуживания может стать ощутимая экономия времени как для пользователей, так и для работников библиотек.</w:t>
      </w:r>
    </w:p>
    <w:p w:rsidR="0025348C" w:rsidRPr="0025348C" w:rsidRDefault="0025348C" w:rsidP="0025348C">
      <w:pPr>
        <w:spacing w:after="200" w:line="276" w:lineRule="auto"/>
        <w:jc w:val="center"/>
        <w:rPr>
          <w:rFonts w:eastAsia="Calibri"/>
          <w:b/>
          <w:sz w:val="26"/>
          <w:szCs w:val="26"/>
        </w:rPr>
      </w:pPr>
      <w:r w:rsidRPr="0025348C">
        <w:rPr>
          <w:rFonts w:eastAsia="Calibri"/>
          <w:b/>
          <w:sz w:val="26"/>
          <w:szCs w:val="26"/>
        </w:rPr>
        <w:t>10. ДОКУМЕНТНЫЕ ФОНДЫ:</w:t>
      </w:r>
    </w:p>
    <w:p w:rsidR="0025348C" w:rsidRPr="0025348C" w:rsidRDefault="0025348C" w:rsidP="0025348C">
      <w:pPr>
        <w:jc w:val="center"/>
        <w:rPr>
          <w:b/>
          <w:sz w:val="26"/>
          <w:szCs w:val="26"/>
        </w:rPr>
      </w:pPr>
      <w:r w:rsidRPr="0025348C">
        <w:rPr>
          <w:rFonts w:eastAsia="Calibri"/>
          <w:b/>
          <w:sz w:val="26"/>
          <w:szCs w:val="26"/>
        </w:rPr>
        <w:t>КОМПЛЕКТОВАНИЕ, ОРГАНИЗАЦИЯ, СОХРАННОСТЬ</w:t>
      </w:r>
    </w:p>
    <w:p w:rsidR="0025348C" w:rsidRPr="0025348C" w:rsidRDefault="0025348C" w:rsidP="0025348C">
      <w:pPr>
        <w:jc w:val="center"/>
        <w:rPr>
          <w:b/>
          <w:sz w:val="26"/>
          <w:szCs w:val="26"/>
        </w:rPr>
      </w:pPr>
      <w:r w:rsidRPr="0025348C">
        <w:rPr>
          <w:b/>
          <w:sz w:val="26"/>
          <w:szCs w:val="26"/>
        </w:rPr>
        <w:t>10.1.</w:t>
      </w:r>
      <w:r w:rsidRPr="0025348C">
        <w:rPr>
          <w:b/>
          <w:sz w:val="26"/>
          <w:szCs w:val="26"/>
        </w:rPr>
        <w:tab/>
        <w:t>Формирование библиотечного фонда на физических (материальных) носителях информации</w:t>
      </w:r>
    </w:p>
    <w:p w:rsidR="0025348C" w:rsidRPr="0025348C" w:rsidRDefault="0025348C" w:rsidP="0025348C">
      <w:pPr>
        <w:jc w:val="both"/>
        <w:rPr>
          <w:b/>
        </w:rPr>
      </w:pPr>
    </w:p>
    <w:p w:rsidR="0025348C" w:rsidRPr="0025348C" w:rsidRDefault="0025348C" w:rsidP="0025348C">
      <w:pPr>
        <w:shd w:val="clear" w:color="auto" w:fill="FFFFFF"/>
        <w:jc w:val="center"/>
        <w:rPr>
          <w:b/>
          <w:bCs/>
        </w:rPr>
      </w:pPr>
      <w:r w:rsidRPr="0025348C">
        <w:rPr>
          <w:b/>
          <w:bCs/>
        </w:rPr>
        <w:t>10.1.1. Анализ объемов финансирования комплектования и подписки периодических изданий, сравнение с прошлым годом.</w:t>
      </w:r>
    </w:p>
    <w:p w:rsidR="0025348C" w:rsidRPr="0025348C" w:rsidRDefault="0025348C" w:rsidP="0025348C">
      <w:pPr>
        <w:shd w:val="clear" w:color="auto" w:fill="FFFFFF"/>
        <w:ind w:firstLine="566"/>
        <w:jc w:val="both"/>
        <w:rPr>
          <w:color w:val="000000"/>
        </w:rPr>
      </w:pPr>
    </w:p>
    <w:p w:rsidR="0025348C" w:rsidRPr="0025348C" w:rsidRDefault="0025348C" w:rsidP="0025348C">
      <w:pPr>
        <w:shd w:val="clear" w:color="auto" w:fill="FFFFFF"/>
        <w:ind w:firstLine="566"/>
        <w:jc w:val="both"/>
        <w:rPr>
          <w:color w:val="000000"/>
        </w:rPr>
      </w:pPr>
      <w:r w:rsidRPr="0025348C">
        <w:rPr>
          <w:color w:val="000000"/>
        </w:rPr>
        <w:t>Библиотечный фонд является важной составляющей качественного библиотечного обслуживания. От того, как сформированы фонды, напрямую зависит возможность библиотек в удовлетворении информационных, культурных и образовательных потребностей пользователей.</w:t>
      </w:r>
    </w:p>
    <w:p w:rsidR="0025348C" w:rsidRPr="0025348C" w:rsidRDefault="0025348C" w:rsidP="0025348C">
      <w:pPr>
        <w:shd w:val="clear" w:color="auto" w:fill="FFFFFF"/>
        <w:ind w:firstLine="566"/>
        <w:jc w:val="both"/>
        <w:rPr>
          <w:color w:val="000000"/>
        </w:rPr>
      </w:pPr>
      <w:r w:rsidRPr="0025348C">
        <w:rPr>
          <w:color w:val="000000"/>
        </w:rPr>
        <w:t xml:space="preserve">Библиотечный фонд </w:t>
      </w:r>
      <w:r w:rsidRPr="0025348C">
        <w:rPr>
          <w:color w:val="000000"/>
          <w:shd w:val="clear" w:color="auto" w:fill="FFFFFF"/>
        </w:rPr>
        <w:t xml:space="preserve">МБУК ВР «МЦБ» </w:t>
      </w:r>
      <w:r w:rsidRPr="0025348C">
        <w:rPr>
          <w:color w:val="000000"/>
        </w:rPr>
        <w:t xml:space="preserve">им. М.В. Наумова на 01.01.2020 г. составляет  186234 экз., в 2019 году  он пополнился на  3543 экземпляра,  что на 140 экземпляров больше по </w:t>
      </w:r>
      <w:r w:rsidRPr="0025348C">
        <w:rPr>
          <w:color w:val="000000"/>
        </w:rPr>
        <w:lastRenderedPageBreak/>
        <w:t xml:space="preserve">сравнению с предыдущим годом. Значительное увеличение поступлений в фонд библиотеки обусловлено финансированием на комплектование из федерального и областного бюджетов, а также  выделением средств местного бюджета на подписку периодических изданий и книжные издания в размере: </w:t>
      </w:r>
    </w:p>
    <w:p w:rsidR="0025348C" w:rsidRPr="0025348C" w:rsidRDefault="0025348C" w:rsidP="0025348C">
      <w:pPr>
        <w:shd w:val="clear" w:color="auto" w:fill="FFFFFF"/>
        <w:ind w:firstLine="566"/>
        <w:jc w:val="both"/>
        <w:rPr>
          <w:color w:val="000000"/>
        </w:rPr>
      </w:pPr>
    </w:p>
    <w:p w:rsidR="0025348C" w:rsidRPr="0025348C" w:rsidRDefault="0025348C" w:rsidP="0025348C">
      <w:pPr>
        <w:numPr>
          <w:ilvl w:val="0"/>
          <w:numId w:val="9"/>
        </w:numPr>
        <w:shd w:val="clear" w:color="auto" w:fill="FFFFFF"/>
        <w:ind w:left="0" w:firstLine="340"/>
        <w:jc w:val="both"/>
      </w:pPr>
      <w:r w:rsidRPr="0025348C">
        <w:t>местный бюджет - 501,0</w:t>
      </w:r>
      <w:r w:rsidRPr="0025348C">
        <w:rPr>
          <w:b/>
        </w:rPr>
        <w:t xml:space="preserve"> </w:t>
      </w:r>
      <w:r w:rsidRPr="0025348C">
        <w:t>тыс. руб., что на 100,8 тыс. руб. больше чем в 2018 году;</w:t>
      </w:r>
      <w:r w:rsidRPr="0025348C">
        <w:rPr>
          <w:b/>
        </w:rPr>
        <w:t xml:space="preserve"> </w:t>
      </w:r>
    </w:p>
    <w:p w:rsidR="0025348C" w:rsidRPr="0025348C" w:rsidRDefault="0025348C" w:rsidP="0025348C">
      <w:pPr>
        <w:numPr>
          <w:ilvl w:val="0"/>
          <w:numId w:val="9"/>
        </w:numPr>
        <w:shd w:val="clear" w:color="auto" w:fill="FFFFFF"/>
        <w:ind w:left="0" w:firstLine="340"/>
        <w:jc w:val="both"/>
      </w:pPr>
      <w:r w:rsidRPr="0025348C">
        <w:t>федеральный бюджет – 10,0 тыс. руб., что на 2,2 тыс. руб. меньше чем в 2018 году;</w:t>
      </w:r>
    </w:p>
    <w:p w:rsidR="0025348C" w:rsidRPr="0025348C" w:rsidRDefault="0025348C" w:rsidP="0025348C">
      <w:pPr>
        <w:numPr>
          <w:ilvl w:val="0"/>
          <w:numId w:val="9"/>
        </w:numPr>
        <w:shd w:val="clear" w:color="auto" w:fill="FFFFFF"/>
        <w:ind w:left="0" w:firstLine="340"/>
        <w:jc w:val="both"/>
      </w:pPr>
      <w:r w:rsidRPr="0025348C">
        <w:t>областной бюджет – 199,9 тыс. руб., что на 1,0 тыс. руб. меньше чем в 2018 году;</w:t>
      </w:r>
    </w:p>
    <w:p w:rsidR="0025348C" w:rsidRPr="0025348C" w:rsidRDefault="0025348C" w:rsidP="0025348C">
      <w:pPr>
        <w:numPr>
          <w:ilvl w:val="0"/>
          <w:numId w:val="8"/>
        </w:numPr>
        <w:shd w:val="clear" w:color="auto" w:fill="FFFFFF"/>
        <w:ind w:left="0" w:firstLine="340"/>
        <w:jc w:val="both"/>
      </w:pPr>
      <w:r w:rsidRPr="0025348C">
        <w:t xml:space="preserve"> спонсорская помощь – 82,4 тыс. руб.,  что на 11,2 тыс. руб. больше чем в 2018 году;</w:t>
      </w:r>
    </w:p>
    <w:p w:rsidR="0025348C" w:rsidRPr="0025348C" w:rsidRDefault="0025348C" w:rsidP="0025348C">
      <w:pPr>
        <w:shd w:val="clear" w:color="auto" w:fill="FFFFFF"/>
        <w:jc w:val="both"/>
      </w:pPr>
    </w:p>
    <w:p w:rsidR="0025348C" w:rsidRPr="0025348C" w:rsidRDefault="0025348C" w:rsidP="0025348C">
      <w:pPr>
        <w:shd w:val="clear" w:color="auto" w:fill="FFFFFF"/>
        <w:ind w:firstLine="340"/>
        <w:jc w:val="both"/>
      </w:pPr>
      <w:r w:rsidRPr="0025348C">
        <w:t>По сравнению с 2018  годом общее  финансирование увеличилось на 108,8 тыс. руб.</w:t>
      </w:r>
    </w:p>
    <w:p w:rsidR="0025348C" w:rsidRPr="0025348C" w:rsidRDefault="0025348C" w:rsidP="0025348C">
      <w:pPr>
        <w:shd w:val="clear" w:color="auto" w:fill="FFFFFF"/>
        <w:ind w:firstLine="340"/>
        <w:jc w:val="both"/>
        <w:rPr>
          <w:i/>
        </w:rPr>
      </w:pPr>
      <w:r w:rsidRPr="0025348C">
        <w:rPr>
          <w:i/>
        </w:rPr>
        <w:t>Анализ по видовому составу новых поступлений;</w:t>
      </w:r>
    </w:p>
    <w:p w:rsidR="0025348C" w:rsidRPr="0025348C" w:rsidRDefault="0025348C" w:rsidP="0025348C">
      <w:pPr>
        <w:numPr>
          <w:ilvl w:val="0"/>
          <w:numId w:val="25"/>
        </w:numPr>
        <w:spacing w:after="200" w:line="276" w:lineRule="auto"/>
        <w:jc w:val="both"/>
        <w:rPr>
          <w:i/>
        </w:rPr>
      </w:pPr>
      <w:r w:rsidRPr="0025348C">
        <w:rPr>
          <w:i/>
        </w:rPr>
        <w:t>Анализ отраслевого состава новых поступлений;</w:t>
      </w:r>
    </w:p>
    <w:p w:rsidR="0025348C" w:rsidRPr="0025348C" w:rsidRDefault="0025348C" w:rsidP="0025348C">
      <w:pPr>
        <w:shd w:val="clear" w:color="auto" w:fill="FFFFFF"/>
        <w:jc w:val="center"/>
        <w:rPr>
          <w:b/>
          <w:bCs/>
        </w:rPr>
      </w:pPr>
      <w:r w:rsidRPr="0025348C">
        <w:rPr>
          <w:b/>
          <w:bCs/>
        </w:rPr>
        <w:t>10.1.5. Основные проблемы, возникавшие при комплектовании фонда.</w:t>
      </w:r>
    </w:p>
    <w:p w:rsidR="0025348C" w:rsidRPr="0025348C" w:rsidRDefault="0025348C" w:rsidP="0025348C">
      <w:pPr>
        <w:shd w:val="clear" w:color="auto" w:fill="FFFFFF"/>
        <w:jc w:val="center"/>
      </w:pPr>
      <w:r w:rsidRPr="0025348C">
        <w:tab/>
      </w:r>
    </w:p>
    <w:p w:rsidR="0025348C" w:rsidRPr="0025348C" w:rsidRDefault="0025348C" w:rsidP="0025348C">
      <w:pPr>
        <w:shd w:val="clear" w:color="auto" w:fill="FFFFFF"/>
        <w:ind w:firstLine="567"/>
        <w:jc w:val="both"/>
      </w:pPr>
      <w:r w:rsidRPr="0025348C">
        <w:t xml:space="preserve">В 2019 году было проведено  очищение фондов библиотек Волгодонского района от неиспользуемой литературы. Списано 4908 экземпляров книг, брошюр и периодических изданий. В фондах  библиотек Волгодонского района, как и во многих других библиотеках России, преобладают изданные более 20 лет назад книги по сельскому хозяйству, техническая литература, книги по языкознанию, литературоведению, физкультуре и спорту. Новая литература по этим отраслям знаниям  поступает единичными экземплярами в связи с высокой стоимостью изданий. </w:t>
      </w:r>
    </w:p>
    <w:p w:rsidR="0025348C" w:rsidRPr="0025348C" w:rsidRDefault="0025348C" w:rsidP="0025348C">
      <w:pPr>
        <w:shd w:val="clear" w:color="auto" w:fill="FFFFFF"/>
        <w:ind w:firstLine="567"/>
        <w:jc w:val="both"/>
      </w:pPr>
      <w:r w:rsidRPr="0025348C">
        <w:t>По нормативам, закрепленным в распоряжении Правительства Российской Федерации от 13.07.2007 г. № 923-р «Об изменении социальных нормативов и норм, одобренных распоряжением  Правительства Российской Федерации № 1063-р от 03.07.1996 г.», за год в публичные библиотеки должно поступать не менее 250 новых книг в расчете на 1 тыс. жителей. Для Волгодонского района с населением в 34 тыс. жителей  годовые поступления должны составлять 8500 экземпляров, что в денежном эквиваленте при средней цене на издание в 230,44 рубля – 1958,74 тыс. руб.   По итогам 2019 г. поступление новой литературы в фонд МЦС составляет всего  41,7 % от норматива.</w:t>
      </w:r>
    </w:p>
    <w:p w:rsidR="0025348C" w:rsidRPr="0025348C" w:rsidRDefault="0025348C" w:rsidP="0025348C">
      <w:pPr>
        <w:shd w:val="clear" w:color="auto" w:fill="FFFFFF"/>
        <w:ind w:firstLine="567"/>
        <w:jc w:val="both"/>
      </w:pPr>
      <w:r w:rsidRPr="0025348C">
        <w:t xml:space="preserve">При недостаточном финансировании комплектования в МЦБ ежегодно используются дополнительные источники </w:t>
      </w:r>
      <w:proofErr w:type="spellStart"/>
      <w:r w:rsidRPr="0025348C">
        <w:t>документоснабжения</w:t>
      </w:r>
      <w:proofErr w:type="spellEnd"/>
      <w:r w:rsidRPr="0025348C">
        <w:t>. Все библиотеки стараются принять больше книг в качестве пожертвования, работают со спонсорами.  В 2019 г. в качестве благотворительных пожертвований от читателей, авторов, организаций поступило 703 экз. Однако дары, это разовые поступления, которые не могут кардинально изменить сложившуюся ситуацию, а, следовательно, качественно улучшить состав библиотечного фонда и повысить уровень библиотечного обслуживания.</w:t>
      </w:r>
    </w:p>
    <w:p w:rsidR="0025348C" w:rsidRPr="0025348C" w:rsidRDefault="0025348C" w:rsidP="0025348C">
      <w:pPr>
        <w:shd w:val="clear" w:color="auto" w:fill="FFFFFF"/>
        <w:ind w:firstLine="567"/>
        <w:jc w:val="both"/>
      </w:pPr>
      <w:r w:rsidRPr="0025348C">
        <w:t>Ежегодно ухудшается положение дел с подпиской на периодику. Из-за увеличения стоимости подписных изданий и уменьшения средств, выделяемых на них, количество выписываемых периодических изданий продолжает ежегодно уменьшаться. Выходом из данной ситуации и увеличение количество названий периодики  за  счет  менее дорогих  изданий, что естественно отражается на содержательной ценности периодики.</w:t>
      </w:r>
    </w:p>
    <w:p w:rsidR="0025348C" w:rsidRPr="0025348C" w:rsidRDefault="0025348C" w:rsidP="0025348C">
      <w:pPr>
        <w:spacing w:after="200" w:line="276" w:lineRule="auto"/>
        <w:jc w:val="both"/>
        <w:rPr>
          <w:i/>
        </w:rPr>
      </w:pPr>
    </w:p>
    <w:tbl>
      <w:tblPr>
        <w:tblpPr w:leftFromText="180" w:rightFromText="180" w:vertAnchor="text" w:horzAnchor="margin" w:tblpX="-62" w:tblpY="1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10"/>
        <w:gridCol w:w="1234"/>
        <w:gridCol w:w="1458"/>
        <w:gridCol w:w="1275"/>
        <w:gridCol w:w="1418"/>
        <w:gridCol w:w="1275"/>
        <w:gridCol w:w="1417"/>
      </w:tblGrid>
      <w:tr w:rsidR="0025348C" w:rsidRPr="0025348C" w:rsidTr="00FE6892">
        <w:trPr>
          <w:cantSplit/>
          <w:trHeight w:val="547"/>
        </w:trPr>
        <w:tc>
          <w:tcPr>
            <w:tcW w:w="2310" w:type="dxa"/>
            <w:vMerge w:val="restart"/>
          </w:tcPr>
          <w:p w:rsidR="0025348C" w:rsidRPr="0025348C" w:rsidRDefault="0025348C" w:rsidP="0025348C">
            <w:pPr>
              <w:suppressAutoHyphens/>
              <w:autoSpaceDE w:val="0"/>
              <w:autoSpaceDN w:val="0"/>
              <w:adjustRightInd w:val="0"/>
              <w:spacing w:after="200" w:line="276" w:lineRule="auto"/>
              <w:ind w:left="-709" w:firstLine="709"/>
              <w:jc w:val="center"/>
              <w:rPr>
                <w:rFonts w:eastAsia="Calibri"/>
                <w:b/>
                <w:sz w:val="22"/>
                <w:szCs w:val="22"/>
                <w:lang w:eastAsia="en-US"/>
              </w:rPr>
            </w:pPr>
            <w:r w:rsidRPr="0025348C">
              <w:rPr>
                <w:rFonts w:eastAsia="Calibri"/>
                <w:b/>
                <w:sz w:val="22"/>
                <w:szCs w:val="22"/>
                <w:lang w:eastAsia="en-US"/>
              </w:rPr>
              <w:t>Наименование показателей</w:t>
            </w:r>
          </w:p>
        </w:tc>
        <w:tc>
          <w:tcPr>
            <w:tcW w:w="1234" w:type="dxa"/>
            <w:vMerge w:val="restart"/>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Всего</w:t>
            </w:r>
          </w:p>
        </w:tc>
        <w:tc>
          <w:tcPr>
            <w:tcW w:w="6843" w:type="dxa"/>
            <w:gridSpan w:val="5"/>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В том числе</w:t>
            </w:r>
          </w:p>
        </w:tc>
      </w:tr>
      <w:tr w:rsidR="0025348C" w:rsidRPr="0025348C" w:rsidTr="00FE6892">
        <w:trPr>
          <w:cantSplit/>
          <w:trHeight w:val="553"/>
        </w:trPr>
        <w:tc>
          <w:tcPr>
            <w:tcW w:w="2310"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1234"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2733" w:type="dxa"/>
            <w:gridSpan w:val="2"/>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Печатные документы (книги, ноты и др.)</w:t>
            </w:r>
          </w:p>
        </w:tc>
        <w:tc>
          <w:tcPr>
            <w:tcW w:w="1418" w:type="dxa"/>
            <w:vMerge w:val="restart"/>
          </w:tcPr>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электронные документы</w:t>
            </w:r>
          </w:p>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на съемных носителях</w:t>
            </w:r>
          </w:p>
        </w:tc>
        <w:tc>
          <w:tcPr>
            <w:tcW w:w="1275" w:type="dxa"/>
            <w:vMerge w:val="restart"/>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proofErr w:type="spellStart"/>
            <w:r w:rsidRPr="0025348C">
              <w:rPr>
                <w:rFonts w:eastAsia="Calibri"/>
                <w:b/>
                <w:sz w:val="22"/>
                <w:szCs w:val="22"/>
                <w:lang w:eastAsia="en-US"/>
              </w:rPr>
              <w:t>аудиовидео</w:t>
            </w:r>
            <w:proofErr w:type="spellEnd"/>
            <w:r w:rsidRPr="0025348C">
              <w:rPr>
                <w:rFonts w:eastAsia="Calibri"/>
                <w:b/>
                <w:sz w:val="22"/>
                <w:szCs w:val="22"/>
                <w:lang w:eastAsia="en-US"/>
              </w:rPr>
              <w:t xml:space="preserve"> документы</w:t>
            </w:r>
          </w:p>
        </w:tc>
        <w:tc>
          <w:tcPr>
            <w:tcW w:w="1417" w:type="dxa"/>
            <w:vMerge w:val="restart"/>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r w:rsidRPr="0025348C">
              <w:rPr>
                <w:rFonts w:eastAsia="Calibri"/>
                <w:b/>
                <w:sz w:val="22"/>
                <w:szCs w:val="22"/>
                <w:lang w:eastAsia="en-US"/>
              </w:rPr>
              <w:t>документы на других видах носителей</w:t>
            </w:r>
          </w:p>
        </w:tc>
      </w:tr>
      <w:tr w:rsidR="0025348C" w:rsidRPr="0025348C" w:rsidTr="00FE6892">
        <w:trPr>
          <w:cantSplit/>
          <w:trHeight w:val="544"/>
        </w:trPr>
        <w:tc>
          <w:tcPr>
            <w:tcW w:w="2310" w:type="dxa"/>
            <w:vMerge/>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p>
        </w:tc>
        <w:tc>
          <w:tcPr>
            <w:tcW w:w="1234" w:type="dxa"/>
            <w:vMerge/>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p>
        </w:tc>
        <w:tc>
          <w:tcPr>
            <w:tcW w:w="1458" w:type="dxa"/>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всего</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из них периодические издания</w:t>
            </w:r>
          </w:p>
        </w:tc>
        <w:tc>
          <w:tcPr>
            <w:tcW w:w="1418" w:type="dxa"/>
            <w:vMerge/>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p>
        </w:tc>
        <w:tc>
          <w:tcPr>
            <w:tcW w:w="1275" w:type="dxa"/>
            <w:vMerge/>
          </w:tcPr>
          <w:p w:rsidR="0025348C" w:rsidRPr="0025348C" w:rsidRDefault="0025348C" w:rsidP="0025348C">
            <w:pPr>
              <w:suppressAutoHyphens/>
              <w:autoSpaceDE w:val="0"/>
              <w:autoSpaceDN w:val="0"/>
              <w:adjustRightInd w:val="0"/>
              <w:spacing w:after="200" w:line="276" w:lineRule="auto"/>
              <w:rPr>
                <w:rFonts w:eastAsia="Calibri"/>
                <w:b/>
                <w:lang w:eastAsia="en-US"/>
              </w:rPr>
            </w:pPr>
          </w:p>
        </w:tc>
        <w:tc>
          <w:tcPr>
            <w:tcW w:w="1417" w:type="dxa"/>
            <w:vMerge/>
          </w:tcPr>
          <w:p w:rsidR="0025348C" w:rsidRPr="0025348C" w:rsidRDefault="0025348C" w:rsidP="0025348C">
            <w:pPr>
              <w:suppressAutoHyphens/>
              <w:autoSpaceDE w:val="0"/>
              <w:autoSpaceDN w:val="0"/>
              <w:adjustRightInd w:val="0"/>
              <w:spacing w:after="200" w:line="276" w:lineRule="auto"/>
              <w:rPr>
                <w:rFonts w:eastAsia="Calibri"/>
                <w:b/>
                <w:lang w:eastAsia="en-US"/>
              </w:rPr>
            </w:pPr>
          </w:p>
        </w:tc>
      </w:tr>
      <w:tr w:rsidR="0025348C" w:rsidRPr="0025348C" w:rsidTr="00FE6892">
        <w:trPr>
          <w:cantSplit/>
          <w:trHeight w:val="384"/>
        </w:trPr>
        <w:tc>
          <w:tcPr>
            <w:tcW w:w="2310" w:type="dxa"/>
          </w:tcPr>
          <w:p w:rsidR="0025348C" w:rsidRPr="0025348C" w:rsidRDefault="0025348C" w:rsidP="0025348C">
            <w:pPr>
              <w:suppressAutoHyphens/>
              <w:autoSpaceDE w:val="0"/>
              <w:autoSpaceDN w:val="0"/>
              <w:adjustRightInd w:val="0"/>
              <w:spacing w:after="200" w:line="276" w:lineRule="auto"/>
              <w:jc w:val="both"/>
              <w:rPr>
                <w:rFonts w:eastAsia="Calibri"/>
                <w:lang w:eastAsia="en-US"/>
              </w:rPr>
            </w:pPr>
            <w:r w:rsidRPr="0025348C">
              <w:rPr>
                <w:rFonts w:eastAsia="Calibri"/>
                <w:lang w:eastAsia="en-US"/>
              </w:rPr>
              <w:lastRenderedPageBreak/>
              <w:t>Получено в 2019 году</w:t>
            </w:r>
          </w:p>
        </w:tc>
        <w:tc>
          <w:tcPr>
            <w:tcW w:w="1234"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3543</w:t>
            </w:r>
          </w:p>
        </w:tc>
        <w:tc>
          <w:tcPr>
            <w:tcW w:w="1458"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3543</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620</w:t>
            </w:r>
          </w:p>
        </w:tc>
        <w:tc>
          <w:tcPr>
            <w:tcW w:w="1418"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17"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r w:rsidR="0025348C" w:rsidRPr="0025348C" w:rsidTr="00FE6892">
        <w:trPr>
          <w:cantSplit/>
          <w:trHeight w:val="384"/>
        </w:trPr>
        <w:tc>
          <w:tcPr>
            <w:tcW w:w="2310" w:type="dxa"/>
          </w:tcPr>
          <w:p w:rsidR="0025348C" w:rsidRPr="0025348C" w:rsidRDefault="0025348C" w:rsidP="0025348C">
            <w:pPr>
              <w:suppressAutoHyphens/>
              <w:autoSpaceDE w:val="0"/>
              <w:autoSpaceDN w:val="0"/>
              <w:adjustRightInd w:val="0"/>
              <w:spacing w:after="200" w:line="276" w:lineRule="auto"/>
              <w:jc w:val="both"/>
              <w:rPr>
                <w:rFonts w:eastAsia="Calibri"/>
                <w:lang w:eastAsia="en-US"/>
              </w:rPr>
            </w:pPr>
            <w:r w:rsidRPr="0025348C">
              <w:rPr>
                <w:rFonts w:eastAsia="Calibri"/>
                <w:lang w:eastAsia="en-US"/>
              </w:rPr>
              <w:t>Выбыло в 2019 году</w:t>
            </w:r>
          </w:p>
        </w:tc>
        <w:tc>
          <w:tcPr>
            <w:tcW w:w="1234" w:type="dxa"/>
          </w:tcPr>
          <w:p w:rsidR="0025348C" w:rsidRPr="0025348C" w:rsidRDefault="0025348C" w:rsidP="0025348C">
            <w:pPr>
              <w:spacing w:after="200" w:line="276" w:lineRule="auto"/>
              <w:jc w:val="center"/>
              <w:rPr>
                <w:rFonts w:eastAsia="Calibri"/>
                <w:lang w:eastAsia="en-US"/>
              </w:rPr>
            </w:pPr>
            <w:r w:rsidRPr="0025348C">
              <w:rPr>
                <w:rFonts w:eastAsia="Calibri"/>
                <w:lang w:eastAsia="en-US"/>
              </w:rPr>
              <w:t>4908</w:t>
            </w:r>
          </w:p>
        </w:tc>
        <w:tc>
          <w:tcPr>
            <w:tcW w:w="1458" w:type="dxa"/>
          </w:tcPr>
          <w:p w:rsidR="0025348C" w:rsidRPr="0025348C" w:rsidRDefault="0025348C" w:rsidP="0025348C">
            <w:pPr>
              <w:spacing w:after="200" w:line="276" w:lineRule="auto"/>
              <w:jc w:val="center"/>
              <w:rPr>
                <w:rFonts w:eastAsia="Calibri"/>
                <w:lang w:eastAsia="en-US"/>
              </w:rPr>
            </w:pPr>
            <w:r w:rsidRPr="0025348C">
              <w:rPr>
                <w:rFonts w:eastAsia="Calibri"/>
                <w:lang w:eastAsia="en-US"/>
              </w:rPr>
              <w:t>4908</w:t>
            </w:r>
          </w:p>
        </w:tc>
        <w:tc>
          <w:tcPr>
            <w:tcW w:w="1275" w:type="dxa"/>
          </w:tcPr>
          <w:p w:rsidR="0025348C" w:rsidRPr="0025348C" w:rsidRDefault="0025348C" w:rsidP="0025348C">
            <w:pPr>
              <w:spacing w:after="200" w:line="276" w:lineRule="auto"/>
              <w:jc w:val="center"/>
              <w:rPr>
                <w:rFonts w:eastAsia="Calibri"/>
                <w:lang w:eastAsia="en-US"/>
              </w:rPr>
            </w:pPr>
            <w:r w:rsidRPr="0025348C">
              <w:rPr>
                <w:rFonts w:eastAsia="Calibri"/>
                <w:lang w:eastAsia="en-US"/>
              </w:rPr>
              <w:t>13</w:t>
            </w:r>
          </w:p>
        </w:tc>
        <w:tc>
          <w:tcPr>
            <w:tcW w:w="1418" w:type="dxa"/>
          </w:tcPr>
          <w:p w:rsidR="0025348C" w:rsidRPr="0025348C" w:rsidRDefault="0025348C" w:rsidP="0025348C">
            <w:pPr>
              <w:spacing w:after="200" w:line="276" w:lineRule="auto"/>
              <w:jc w:val="center"/>
              <w:rPr>
                <w:rFonts w:eastAsia="Calibri"/>
                <w:lang w:eastAsia="en-US"/>
              </w:rPr>
            </w:pPr>
            <w:r w:rsidRPr="0025348C">
              <w:rPr>
                <w:rFonts w:eastAsia="Calibri"/>
                <w:lang w:eastAsia="en-US"/>
              </w:rPr>
              <w:t>0</w:t>
            </w:r>
          </w:p>
        </w:tc>
        <w:tc>
          <w:tcPr>
            <w:tcW w:w="1275" w:type="dxa"/>
          </w:tcPr>
          <w:p w:rsidR="0025348C" w:rsidRPr="0025348C" w:rsidRDefault="0025348C" w:rsidP="0025348C">
            <w:pPr>
              <w:spacing w:after="200" w:line="276" w:lineRule="auto"/>
              <w:jc w:val="center"/>
              <w:rPr>
                <w:rFonts w:eastAsia="Calibri"/>
                <w:lang w:eastAsia="en-US"/>
              </w:rPr>
            </w:pPr>
            <w:r w:rsidRPr="0025348C">
              <w:rPr>
                <w:rFonts w:eastAsia="Calibri"/>
                <w:lang w:eastAsia="en-US"/>
              </w:rPr>
              <w:t>0</w:t>
            </w:r>
          </w:p>
        </w:tc>
        <w:tc>
          <w:tcPr>
            <w:tcW w:w="1417" w:type="dxa"/>
          </w:tcPr>
          <w:p w:rsidR="0025348C" w:rsidRPr="0025348C" w:rsidRDefault="0025348C" w:rsidP="0025348C">
            <w:pPr>
              <w:spacing w:after="200" w:line="276" w:lineRule="auto"/>
              <w:jc w:val="center"/>
              <w:rPr>
                <w:rFonts w:eastAsia="Calibri"/>
                <w:lang w:eastAsia="en-US"/>
              </w:rPr>
            </w:pPr>
            <w:r w:rsidRPr="0025348C">
              <w:rPr>
                <w:rFonts w:eastAsia="Calibri"/>
                <w:lang w:eastAsia="en-US"/>
              </w:rPr>
              <w:t>0</w:t>
            </w:r>
          </w:p>
        </w:tc>
      </w:tr>
      <w:tr w:rsidR="0025348C" w:rsidRPr="0025348C" w:rsidTr="00FE6892">
        <w:trPr>
          <w:cantSplit/>
        </w:trPr>
        <w:tc>
          <w:tcPr>
            <w:tcW w:w="2310" w:type="dxa"/>
          </w:tcPr>
          <w:p w:rsidR="0025348C" w:rsidRPr="0025348C" w:rsidRDefault="0025348C" w:rsidP="0025348C">
            <w:pPr>
              <w:suppressAutoHyphens/>
              <w:autoSpaceDE w:val="0"/>
              <w:autoSpaceDN w:val="0"/>
              <w:adjustRightInd w:val="0"/>
              <w:spacing w:after="200" w:line="276" w:lineRule="auto"/>
              <w:jc w:val="both"/>
              <w:rPr>
                <w:rFonts w:eastAsia="Calibri"/>
                <w:lang w:eastAsia="en-US"/>
              </w:rPr>
            </w:pPr>
            <w:r w:rsidRPr="0025348C">
              <w:rPr>
                <w:rFonts w:eastAsia="Calibri"/>
                <w:lang w:eastAsia="en-US"/>
              </w:rPr>
              <w:t>Состоит на 01.01.2020 года</w:t>
            </w:r>
          </w:p>
        </w:tc>
        <w:tc>
          <w:tcPr>
            <w:tcW w:w="1234"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186234</w:t>
            </w:r>
          </w:p>
        </w:tc>
        <w:tc>
          <w:tcPr>
            <w:tcW w:w="1458"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185651</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2430</w:t>
            </w:r>
          </w:p>
        </w:tc>
        <w:tc>
          <w:tcPr>
            <w:tcW w:w="1418"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583</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17"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bl>
    <w:p w:rsidR="0025348C" w:rsidRPr="0025348C" w:rsidRDefault="0025348C" w:rsidP="0025348C">
      <w:pPr>
        <w:rPr>
          <w:b/>
        </w:rPr>
      </w:pPr>
    </w:p>
    <w:p w:rsidR="0025348C" w:rsidRPr="0025348C" w:rsidRDefault="0025348C" w:rsidP="0025348C">
      <w:pPr>
        <w:rPr>
          <w:b/>
        </w:rPr>
      </w:pPr>
    </w:p>
    <w:p w:rsidR="0025348C" w:rsidRPr="0025348C" w:rsidRDefault="0025348C" w:rsidP="0025348C">
      <w:pPr>
        <w:rPr>
          <w:b/>
        </w:rPr>
      </w:pPr>
    </w:p>
    <w:p w:rsidR="0025348C" w:rsidRPr="0025348C" w:rsidRDefault="0025348C" w:rsidP="0025348C">
      <w:pPr>
        <w:rPr>
          <w:b/>
        </w:rPr>
      </w:pPr>
    </w:p>
    <w:p w:rsidR="0025348C" w:rsidRPr="0025348C" w:rsidRDefault="0025348C" w:rsidP="0025348C">
      <w:pPr>
        <w:rPr>
          <w:b/>
        </w:rPr>
      </w:pPr>
    </w:p>
    <w:tbl>
      <w:tblPr>
        <w:tblpPr w:leftFromText="180" w:rightFromText="180" w:vertAnchor="text" w:horzAnchor="margin" w:tblpX="-62" w:tblpY="1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10"/>
        <w:gridCol w:w="1234"/>
        <w:gridCol w:w="1458"/>
        <w:gridCol w:w="1275"/>
        <w:gridCol w:w="1418"/>
        <w:gridCol w:w="1275"/>
        <w:gridCol w:w="1417"/>
      </w:tblGrid>
      <w:tr w:rsidR="0025348C" w:rsidRPr="0025348C" w:rsidTr="00FE6892">
        <w:trPr>
          <w:cantSplit/>
          <w:trHeight w:val="547"/>
        </w:trPr>
        <w:tc>
          <w:tcPr>
            <w:tcW w:w="2310" w:type="dxa"/>
            <w:vMerge w:val="restart"/>
          </w:tcPr>
          <w:p w:rsidR="0025348C" w:rsidRPr="0025348C" w:rsidRDefault="0025348C" w:rsidP="0025348C">
            <w:pPr>
              <w:suppressAutoHyphens/>
              <w:autoSpaceDE w:val="0"/>
              <w:autoSpaceDN w:val="0"/>
              <w:adjustRightInd w:val="0"/>
              <w:spacing w:after="200" w:line="276" w:lineRule="auto"/>
              <w:ind w:left="-709" w:firstLine="709"/>
              <w:jc w:val="center"/>
              <w:rPr>
                <w:rFonts w:eastAsia="Calibri"/>
                <w:b/>
                <w:sz w:val="22"/>
                <w:szCs w:val="22"/>
                <w:lang w:eastAsia="en-US"/>
              </w:rPr>
            </w:pPr>
            <w:r w:rsidRPr="0025348C">
              <w:rPr>
                <w:rFonts w:eastAsia="Calibri"/>
                <w:b/>
                <w:sz w:val="22"/>
                <w:szCs w:val="22"/>
                <w:lang w:eastAsia="en-US"/>
              </w:rPr>
              <w:t>Наименование показателей</w:t>
            </w:r>
          </w:p>
        </w:tc>
        <w:tc>
          <w:tcPr>
            <w:tcW w:w="1234" w:type="dxa"/>
            <w:vMerge w:val="restart"/>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Всего</w:t>
            </w:r>
          </w:p>
        </w:tc>
        <w:tc>
          <w:tcPr>
            <w:tcW w:w="6843" w:type="dxa"/>
            <w:gridSpan w:val="5"/>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В том числе</w:t>
            </w:r>
          </w:p>
        </w:tc>
      </w:tr>
      <w:tr w:rsidR="0025348C" w:rsidRPr="0025348C" w:rsidTr="00FE6892">
        <w:trPr>
          <w:cantSplit/>
          <w:trHeight w:val="553"/>
        </w:trPr>
        <w:tc>
          <w:tcPr>
            <w:tcW w:w="2310"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1234"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2733" w:type="dxa"/>
            <w:gridSpan w:val="2"/>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Печатные документы (книги, ноты и др.)</w:t>
            </w:r>
          </w:p>
        </w:tc>
        <w:tc>
          <w:tcPr>
            <w:tcW w:w="1418" w:type="dxa"/>
            <w:vMerge w:val="restart"/>
          </w:tcPr>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электронные документы</w:t>
            </w:r>
          </w:p>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на съемных носителях</w:t>
            </w:r>
          </w:p>
        </w:tc>
        <w:tc>
          <w:tcPr>
            <w:tcW w:w="1275" w:type="dxa"/>
            <w:vMerge w:val="restart"/>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proofErr w:type="spellStart"/>
            <w:r w:rsidRPr="0025348C">
              <w:rPr>
                <w:rFonts w:eastAsia="Calibri"/>
                <w:b/>
                <w:sz w:val="22"/>
                <w:szCs w:val="22"/>
                <w:lang w:eastAsia="en-US"/>
              </w:rPr>
              <w:t>аудиовидео</w:t>
            </w:r>
            <w:proofErr w:type="spellEnd"/>
            <w:r w:rsidRPr="0025348C">
              <w:rPr>
                <w:rFonts w:eastAsia="Calibri"/>
                <w:b/>
                <w:sz w:val="22"/>
                <w:szCs w:val="22"/>
                <w:lang w:eastAsia="en-US"/>
              </w:rPr>
              <w:t xml:space="preserve"> документы</w:t>
            </w:r>
          </w:p>
        </w:tc>
        <w:tc>
          <w:tcPr>
            <w:tcW w:w="1417" w:type="dxa"/>
            <w:vMerge w:val="restart"/>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r w:rsidRPr="0025348C">
              <w:rPr>
                <w:rFonts w:eastAsia="Calibri"/>
                <w:b/>
                <w:sz w:val="22"/>
                <w:szCs w:val="22"/>
                <w:lang w:eastAsia="en-US"/>
              </w:rPr>
              <w:t>документы на других видах носителей</w:t>
            </w:r>
          </w:p>
        </w:tc>
      </w:tr>
      <w:tr w:rsidR="0025348C" w:rsidRPr="0025348C" w:rsidTr="00FE6892">
        <w:trPr>
          <w:cantSplit/>
          <w:trHeight w:val="544"/>
        </w:trPr>
        <w:tc>
          <w:tcPr>
            <w:tcW w:w="2310"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1234"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1458" w:type="dxa"/>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всего</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из них периодические издания</w:t>
            </w:r>
          </w:p>
        </w:tc>
        <w:tc>
          <w:tcPr>
            <w:tcW w:w="1418" w:type="dxa"/>
            <w:vMerge/>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p>
        </w:tc>
        <w:tc>
          <w:tcPr>
            <w:tcW w:w="1275" w:type="dxa"/>
            <w:vMerge/>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p>
        </w:tc>
        <w:tc>
          <w:tcPr>
            <w:tcW w:w="1417" w:type="dxa"/>
            <w:vMerge/>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p>
        </w:tc>
      </w:tr>
      <w:tr w:rsidR="0025348C" w:rsidRPr="0025348C" w:rsidTr="00FE6892">
        <w:trPr>
          <w:cantSplit/>
          <w:trHeight w:val="384"/>
        </w:trPr>
        <w:tc>
          <w:tcPr>
            <w:tcW w:w="2310" w:type="dxa"/>
          </w:tcPr>
          <w:p w:rsidR="0025348C" w:rsidRPr="0025348C" w:rsidRDefault="0025348C" w:rsidP="0025348C">
            <w:pPr>
              <w:suppressAutoHyphens/>
              <w:autoSpaceDE w:val="0"/>
              <w:autoSpaceDN w:val="0"/>
              <w:adjustRightInd w:val="0"/>
              <w:spacing w:after="200" w:line="276" w:lineRule="auto"/>
              <w:jc w:val="both"/>
              <w:rPr>
                <w:rFonts w:eastAsia="Calibri"/>
                <w:sz w:val="22"/>
                <w:szCs w:val="22"/>
                <w:lang w:eastAsia="en-US"/>
              </w:rPr>
            </w:pPr>
            <w:r w:rsidRPr="0025348C">
              <w:rPr>
                <w:rFonts w:eastAsia="Calibri"/>
                <w:sz w:val="22"/>
                <w:szCs w:val="22"/>
                <w:lang w:eastAsia="en-US"/>
              </w:rPr>
              <w:t>Перераспределение библиотечного фонда внутри ЦБС/МЦБ в 2019 году</w:t>
            </w:r>
          </w:p>
        </w:tc>
        <w:tc>
          <w:tcPr>
            <w:tcW w:w="1234" w:type="dxa"/>
          </w:tcPr>
          <w:p w:rsidR="0025348C" w:rsidRPr="0025348C" w:rsidRDefault="0025348C" w:rsidP="0025348C">
            <w:pPr>
              <w:suppressAutoHyphens/>
              <w:autoSpaceDE w:val="0"/>
              <w:autoSpaceDN w:val="0"/>
              <w:adjustRightInd w:val="0"/>
              <w:spacing w:after="200" w:line="276" w:lineRule="auto"/>
              <w:jc w:val="center"/>
              <w:rPr>
                <w:rFonts w:eastAsia="Calibri"/>
                <w:sz w:val="22"/>
                <w:szCs w:val="22"/>
                <w:lang w:eastAsia="en-US"/>
              </w:rPr>
            </w:pPr>
            <w:r w:rsidRPr="0025348C">
              <w:rPr>
                <w:rFonts w:eastAsia="Calibri"/>
                <w:sz w:val="22"/>
                <w:szCs w:val="22"/>
                <w:lang w:eastAsia="en-US"/>
              </w:rPr>
              <w:t>0</w:t>
            </w:r>
          </w:p>
        </w:tc>
        <w:tc>
          <w:tcPr>
            <w:tcW w:w="1458" w:type="dxa"/>
          </w:tcPr>
          <w:p w:rsidR="0025348C" w:rsidRPr="0025348C" w:rsidRDefault="0025348C" w:rsidP="0025348C">
            <w:pPr>
              <w:suppressAutoHyphens/>
              <w:autoSpaceDE w:val="0"/>
              <w:autoSpaceDN w:val="0"/>
              <w:adjustRightInd w:val="0"/>
              <w:spacing w:after="200" w:line="276" w:lineRule="auto"/>
              <w:jc w:val="center"/>
              <w:rPr>
                <w:rFonts w:eastAsia="Calibri"/>
                <w:sz w:val="22"/>
                <w:szCs w:val="22"/>
                <w:lang w:eastAsia="en-US"/>
              </w:rPr>
            </w:pPr>
            <w:r w:rsidRPr="0025348C">
              <w:rPr>
                <w:rFonts w:eastAsia="Calibri"/>
                <w:sz w:val="22"/>
                <w:szCs w:val="22"/>
                <w:lang w:eastAsia="en-US"/>
              </w:rPr>
              <w:t>0</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sz w:val="22"/>
                <w:szCs w:val="22"/>
                <w:lang w:eastAsia="en-US"/>
              </w:rPr>
            </w:pPr>
            <w:r w:rsidRPr="0025348C">
              <w:rPr>
                <w:rFonts w:eastAsia="Calibri"/>
                <w:sz w:val="22"/>
                <w:szCs w:val="22"/>
                <w:lang w:eastAsia="en-US"/>
              </w:rPr>
              <w:t>0</w:t>
            </w:r>
          </w:p>
        </w:tc>
        <w:tc>
          <w:tcPr>
            <w:tcW w:w="1418" w:type="dxa"/>
          </w:tcPr>
          <w:p w:rsidR="0025348C" w:rsidRPr="0025348C" w:rsidRDefault="0025348C" w:rsidP="0025348C">
            <w:pPr>
              <w:suppressAutoHyphens/>
              <w:autoSpaceDE w:val="0"/>
              <w:autoSpaceDN w:val="0"/>
              <w:adjustRightInd w:val="0"/>
              <w:spacing w:after="200" w:line="276" w:lineRule="auto"/>
              <w:jc w:val="center"/>
              <w:rPr>
                <w:rFonts w:eastAsia="Calibri"/>
                <w:sz w:val="22"/>
                <w:szCs w:val="22"/>
                <w:lang w:eastAsia="en-US"/>
              </w:rPr>
            </w:pPr>
            <w:r w:rsidRPr="0025348C">
              <w:rPr>
                <w:rFonts w:eastAsia="Calibri"/>
                <w:sz w:val="22"/>
                <w:szCs w:val="22"/>
                <w:lang w:eastAsia="en-US"/>
              </w:rPr>
              <w:t>0</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sz w:val="22"/>
                <w:szCs w:val="22"/>
                <w:lang w:eastAsia="en-US"/>
              </w:rPr>
            </w:pPr>
            <w:r w:rsidRPr="0025348C">
              <w:rPr>
                <w:rFonts w:eastAsia="Calibri"/>
                <w:sz w:val="22"/>
                <w:szCs w:val="22"/>
                <w:lang w:eastAsia="en-US"/>
              </w:rPr>
              <w:t>0</w:t>
            </w:r>
          </w:p>
        </w:tc>
        <w:tc>
          <w:tcPr>
            <w:tcW w:w="1417" w:type="dxa"/>
          </w:tcPr>
          <w:p w:rsidR="0025348C" w:rsidRPr="0025348C" w:rsidRDefault="0025348C" w:rsidP="0025348C">
            <w:pPr>
              <w:suppressAutoHyphens/>
              <w:autoSpaceDE w:val="0"/>
              <w:autoSpaceDN w:val="0"/>
              <w:adjustRightInd w:val="0"/>
              <w:spacing w:after="200" w:line="276" w:lineRule="auto"/>
              <w:jc w:val="center"/>
              <w:rPr>
                <w:rFonts w:eastAsia="Calibri"/>
                <w:sz w:val="22"/>
                <w:szCs w:val="22"/>
                <w:lang w:eastAsia="en-US"/>
              </w:rPr>
            </w:pPr>
            <w:r w:rsidRPr="0025348C">
              <w:rPr>
                <w:rFonts w:eastAsia="Calibri"/>
                <w:sz w:val="22"/>
                <w:szCs w:val="22"/>
                <w:lang w:eastAsia="en-US"/>
              </w:rPr>
              <w:t>0</w:t>
            </w:r>
          </w:p>
        </w:tc>
      </w:tr>
    </w:tbl>
    <w:p w:rsidR="0025348C" w:rsidRPr="0025348C" w:rsidRDefault="0025348C" w:rsidP="0025348C">
      <w:pPr>
        <w:jc w:val="center"/>
        <w:rPr>
          <w:rFonts w:eastAsia="Calibri"/>
          <w:b/>
          <w:sz w:val="26"/>
          <w:szCs w:val="26"/>
          <w:lang w:eastAsia="en-US"/>
        </w:rPr>
      </w:pPr>
    </w:p>
    <w:p w:rsidR="0025348C" w:rsidRPr="0025348C" w:rsidRDefault="0025348C" w:rsidP="0025348C">
      <w:pPr>
        <w:jc w:val="center"/>
        <w:rPr>
          <w:rFonts w:eastAsia="Calibri"/>
          <w:b/>
          <w:sz w:val="26"/>
          <w:szCs w:val="26"/>
          <w:lang w:eastAsia="en-US"/>
        </w:rPr>
      </w:pPr>
    </w:p>
    <w:p w:rsidR="0025348C" w:rsidRPr="0025348C" w:rsidRDefault="0025348C" w:rsidP="0025348C">
      <w:pPr>
        <w:jc w:val="center"/>
        <w:rPr>
          <w:rFonts w:eastAsia="Calibri"/>
          <w:b/>
          <w:sz w:val="26"/>
          <w:szCs w:val="26"/>
          <w:lang w:eastAsia="en-US"/>
        </w:rPr>
      </w:pPr>
    </w:p>
    <w:p w:rsidR="0025348C" w:rsidRPr="0025348C" w:rsidRDefault="0025348C" w:rsidP="0025348C">
      <w:pPr>
        <w:jc w:val="center"/>
        <w:rPr>
          <w:b/>
          <w:sz w:val="26"/>
          <w:szCs w:val="26"/>
        </w:rPr>
      </w:pPr>
      <w:r w:rsidRPr="0025348C">
        <w:rPr>
          <w:rFonts w:eastAsia="Calibri"/>
          <w:b/>
          <w:sz w:val="26"/>
          <w:szCs w:val="26"/>
          <w:lang w:eastAsia="en-US"/>
        </w:rPr>
        <w:t xml:space="preserve">10.1.1. Источники </w:t>
      </w:r>
      <w:proofErr w:type="spellStart"/>
      <w:r w:rsidRPr="0025348C">
        <w:rPr>
          <w:rFonts w:eastAsia="Calibri"/>
          <w:b/>
          <w:sz w:val="26"/>
          <w:szCs w:val="26"/>
          <w:lang w:eastAsia="en-US"/>
        </w:rPr>
        <w:t>документоснабжения</w:t>
      </w:r>
      <w:proofErr w:type="spellEnd"/>
    </w:p>
    <w:p w:rsidR="0025348C" w:rsidRPr="0025348C" w:rsidRDefault="0025348C" w:rsidP="0025348C">
      <w:pPr>
        <w:jc w:val="center"/>
        <w:rPr>
          <w:b/>
        </w:rPr>
      </w:pPr>
    </w:p>
    <w:p w:rsidR="0025348C" w:rsidRPr="0025348C" w:rsidRDefault="0025348C" w:rsidP="0025348C">
      <w:pPr>
        <w:rPr>
          <w:i/>
        </w:rPr>
      </w:pPr>
      <w:r w:rsidRPr="0025348C">
        <w:rPr>
          <w:i/>
        </w:rPr>
        <w:t xml:space="preserve">- Анализ основных источников </w:t>
      </w:r>
      <w:proofErr w:type="spellStart"/>
      <w:r w:rsidRPr="0025348C">
        <w:rPr>
          <w:i/>
        </w:rPr>
        <w:t>документоснабжения</w:t>
      </w:r>
      <w:proofErr w:type="spellEnd"/>
      <w:r w:rsidRPr="0025348C">
        <w:rPr>
          <w:i/>
        </w:rPr>
        <w:t xml:space="preserve">  новых поступлений (способы закупки, поставщики и т.д.)</w:t>
      </w:r>
    </w:p>
    <w:p w:rsidR="0025348C" w:rsidRPr="0025348C" w:rsidRDefault="0025348C" w:rsidP="0025348C">
      <w:pPr>
        <w:jc w:val="center"/>
        <w:rPr>
          <w:b/>
        </w:rPr>
      </w:pPr>
    </w:p>
    <w:tbl>
      <w:tblPr>
        <w:tblW w:w="11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01"/>
        <w:gridCol w:w="1485"/>
        <w:gridCol w:w="1501"/>
        <w:gridCol w:w="1485"/>
        <w:gridCol w:w="1501"/>
        <w:gridCol w:w="1485"/>
      </w:tblGrid>
      <w:tr w:rsidR="0025348C" w:rsidRPr="0025348C" w:rsidTr="00FE6892">
        <w:trPr>
          <w:trHeight w:val="223"/>
        </w:trPr>
        <w:tc>
          <w:tcPr>
            <w:tcW w:w="2268" w:type="dxa"/>
            <w:vMerge w:val="restart"/>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Источники поступления</w:t>
            </w:r>
          </w:p>
        </w:tc>
        <w:tc>
          <w:tcPr>
            <w:tcW w:w="8958" w:type="dxa"/>
            <w:gridSpan w:val="6"/>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Виды документов и объем финансирования</w:t>
            </w:r>
          </w:p>
        </w:tc>
      </w:tr>
      <w:tr w:rsidR="0025348C" w:rsidRPr="0025348C" w:rsidTr="00FE6892">
        <w:trPr>
          <w:trHeight w:val="132"/>
        </w:trPr>
        <w:tc>
          <w:tcPr>
            <w:tcW w:w="2268" w:type="dxa"/>
            <w:vMerge/>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p>
        </w:tc>
        <w:tc>
          <w:tcPr>
            <w:tcW w:w="2986" w:type="dxa"/>
            <w:gridSpan w:val="2"/>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Печатные документы (книги, ноты и др.)</w:t>
            </w:r>
          </w:p>
        </w:tc>
        <w:tc>
          <w:tcPr>
            <w:tcW w:w="2986" w:type="dxa"/>
            <w:gridSpan w:val="2"/>
            <w:shd w:val="clear" w:color="auto" w:fill="auto"/>
          </w:tcPr>
          <w:p w:rsidR="0025348C" w:rsidRPr="0025348C" w:rsidRDefault="0025348C" w:rsidP="0025348C">
            <w:pPr>
              <w:suppressAutoHyphens/>
              <w:autoSpaceDE w:val="0"/>
              <w:autoSpaceDN w:val="0"/>
              <w:adjustRightInd w:val="0"/>
              <w:spacing w:line="276" w:lineRule="auto"/>
              <w:jc w:val="center"/>
              <w:rPr>
                <w:rFonts w:eastAsia="Calibri"/>
                <w:lang w:eastAsia="en-US"/>
              </w:rPr>
            </w:pPr>
            <w:r w:rsidRPr="0025348C">
              <w:rPr>
                <w:rFonts w:eastAsia="Calibri"/>
                <w:lang w:eastAsia="en-US"/>
              </w:rPr>
              <w:t xml:space="preserve">Электронные, </w:t>
            </w:r>
            <w:proofErr w:type="spellStart"/>
            <w:r w:rsidRPr="0025348C">
              <w:rPr>
                <w:rFonts w:eastAsia="Calibri"/>
                <w:lang w:eastAsia="en-US"/>
              </w:rPr>
              <w:t>аудиовидео</w:t>
            </w:r>
            <w:proofErr w:type="spellEnd"/>
            <w:r w:rsidRPr="0025348C">
              <w:rPr>
                <w:rFonts w:eastAsia="Calibri"/>
                <w:lang w:eastAsia="en-US"/>
              </w:rPr>
              <w:t xml:space="preserve"> документы на съемных носителях</w:t>
            </w:r>
          </w:p>
        </w:tc>
        <w:tc>
          <w:tcPr>
            <w:tcW w:w="2986" w:type="dxa"/>
            <w:gridSpan w:val="2"/>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Периодические издания (журналы, газеты)</w:t>
            </w:r>
          </w:p>
        </w:tc>
      </w:tr>
      <w:tr w:rsidR="0025348C" w:rsidRPr="0025348C" w:rsidTr="00FE6892">
        <w:trPr>
          <w:trHeight w:val="1341"/>
        </w:trPr>
        <w:tc>
          <w:tcPr>
            <w:tcW w:w="2268" w:type="dxa"/>
            <w:vMerge/>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кол-во экземпляров</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объем финансовых средств (руб.)</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кол-во экземпляров</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объем финансовых средств (руб.)</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кол-во экземпляров</w:t>
            </w:r>
          </w:p>
        </w:tc>
        <w:tc>
          <w:tcPr>
            <w:tcW w:w="1485" w:type="dxa"/>
          </w:tcPr>
          <w:p w:rsidR="0025348C" w:rsidRPr="0025348C" w:rsidRDefault="0025348C" w:rsidP="0025348C">
            <w:pPr>
              <w:suppressAutoHyphens/>
              <w:autoSpaceDE w:val="0"/>
              <w:autoSpaceDN w:val="0"/>
              <w:adjustRightInd w:val="0"/>
              <w:spacing w:line="276" w:lineRule="auto"/>
              <w:jc w:val="center"/>
              <w:rPr>
                <w:rFonts w:eastAsia="Calibri"/>
                <w:lang w:eastAsia="en-US"/>
              </w:rPr>
            </w:pPr>
            <w:r w:rsidRPr="0025348C">
              <w:rPr>
                <w:rFonts w:eastAsia="Calibri"/>
                <w:lang w:eastAsia="en-US"/>
              </w:rPr>
              <w:t>объем  финансовых средств</w:t>
            </w:r>
          </w:p>
          <w:p w:rsidR="0025348C" w:rsidRPr="0025348C" w:rsidRDefault="0025348C" w:rsidP="0025348C">
            <w:pPr>
              <w:suppressAutoHyphens/>
              <w:autoSpaceDE w:val="0"/>
              <w:autoSpaceDN w:val="0"/>
              <w:adjustRightInd w:val="0"/>
              <w:spacing w:line="276" w:lineRule="auto"/>
              <w:jc w:val="center"/>
              <w:rPr>
                <w:rFonts w:eastAsia="Calibri"/>
                <w:lang w:eastAsia="en-US"/>
              </w:rPr>
            </w:pPr>
            <w:r w:rsidRPr="0025348C">
              <w:rPr>
                <w:rFonts w:eastAsia="Calibri"/>
                <w:lang w:eastAsia="en-US"/>
              </w:rPr>
              <w:t>(руб.)</w:t>
            </w:r>
          </w:p>
        </w:tc>
      </w:tr>
      <w:tr w:rsidR="0025348C" w:rsidRPr="0025348C" w:rsidTr="00FE6892">
        <w:tc>
          <w:tcPr>
            <w:tcW w:w="2268"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Всего</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3170,00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b/>
                <w:bCs/>
                <w:lang w:eastAsia="en-US"/>
              </w:rPr>
            </w:pPr>
            <w:r w:rsidRPr="0025348C">
              <w:rPr>
                <w:rFonts w:eastAsia="Calibri"/>
                <w:b/>
                <w:bCs/>
                <w:lang w:eastAsia="en-US"/>
              </w:rPr>
              <w:t>746880,75</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373</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b/>
                <w:lang w:eastAsia="en-US"/>
              </w:rPr>
            </w:pPr>
            <w:r w:rsidRPr="0025348C">
              <w:rPr>
                <w:rFonts w:eastAsia="Calibri"/>
                <w:b/>
                <w:lang w:eastAsia="en-US"/>
              </w:rPr>
              <w:t>46516,02</w:t>
            </w:r>
          </w:p>
        </w:tc>
      </w:tr>
      <w:tr w:rsidR="0025348C" w:rsidRPr="0025348C" w:rsidTr="00FE6892">
        <w:tc>
          <w:tcPr>
            <w:tcW w:w="2268" w:type="dxa"/>
            <w:shd w:val="clear" w:color="auto" w:fill="auto"/>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Федеральный бюджет</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19</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10037,54</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r w:rsidR="0025348C" w:rsidRPr="0025348C" w:rsidTr="00FE6892">
        <w:trPr>
          <w:trHeight w:val="616"/>
        </w:trPr>
        <w:tc>
          <w:tcPr>
            <w:tcW w:w="2268" w:type="dxa"/>
            <w:shd w:val="clear" w:color="auto" w:fill="auto"/>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 xml:space="preserve">Субсидии из областного </w:t>
            </w:r>
            <w:r w:rsidRPr="0025348C">
              <w:rPr>
                <w:rFonts w:eastAsia="Calibri"/>
                <w:lang w:eastAsia="en-US"/>
              </w:rPr>
              <w:lastRenderedPageBreak/>
              <w:t>бюджета</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lastRenderedPageBreak/>
              <w:t>850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199900,00</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r w:rsidR="0025348C" w:rsidRPr="0025348C" w:rsidTr="00FE6892">
        <w:tc>
          <w:tcPr>
            <w:tcW w:w="2268" w:type="dxa"/>
            <w:shd w:val="clear" w:color="auto" w:fill="auto"/>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lastRenderedPageBreak/>
              <w:t>Субсидии на выполнение муниципального задания</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1598</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454500,00</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373</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46516,02</w:t>
            </w:r>
          </w:p>
        </w:tc>
      </w:tr>
      <w:tr w:rsidR="0025348C" w:rsidRPr="0025348C" w:rsidTr="00FE6892">
        <w:tc>
          <w:tcPr>
            <w:tcW w:w="2268" w:type="dxa"/>
            <w:shd w:val="clear" w:color="auto" w:fill="auto"/>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Безвозмездные поступления (пожертвования)</w:t>
            </w:r>
            <w:r w:rsidRPr="0025348C">
              <w:rPr>
                <w:rFonts w:eastAsia="Calibri"/>
                <w:b/>
                <w:color w:val="FF0000"/>
                <w:lang w:eastAsia="en-US"/>
              </w:rPr>
              <w:t>*</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480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71406,00</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r w:rsidR="0025348C" w:rsidRPr="0025348C" w:rsidTr="00FE6892">
        <w:tc>
          <w:tcPr>
            <w:tcW w:w="2268" w:type="dxa"/>
            <w:shd w:val="clear" w:color="auto" w:fill="auto"/>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Взамен утерянных</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223</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11037,21</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r w:rsidR="0025348C" w:rsidRPr="0025348C" w:rsidTr="00FE6892">
        <w:tc>
          <w:tcPr>
            <w:tcW w:w="2268" w:type="dxa"/>
            <w:shd w:val="clear" w:color="auto" w:fill="auto"/>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Обязательный экземпляр документов Ростовской области</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485" w:type="dxa"/>
            <w:shd w:val="clear" w:color="auto" w:fill="auto"/>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c>
          <w:tcPr>
            <w:tcW w:w="1501"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w:t>
            </w:r>
          </w:p>
        </w:tc>
        <w:tc>
          <w:tcPr>
            <w:tcW w:w="1485" w:type="dxa"/>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bl>
    <w:p w:rsidR="0025348C" w:rsidRPr="0025348C" w:rsidRDefault="0025348C" w:rsidP="0025348C">
      <w:pPr>
        <w:rPr>
          <w:i/>
          <w:sz w:val="20"/>
          <w:szCs w:val="20"/>
        </w:rPr>
      </w:pPr>
    </w:p>
    <w:p w:rsidR="0025348C" w:rsidRPr="0025348C" w:rsidRDefault="0025348C" w:rsidP="0025348C">
      <w:pPr>
        <w:jc w:val="center"/>
        <w:rPr>
          <w:i/>
          <w:sz w:val="20"/>
          <w:szCs w:val="20"/>
        </w:rPr>
      </w:pPr>
    </w:p>
    <w:p w:rsidR="0025348C" w:rsidRPr="0025348C" w:rsidRDefault="0025348C" w:rsidP="0025348C">
      <w:pPr>
        <w:jc w:val="center"/>
        <w:rPr>
          <w:i/>
          <w:sz w:val="20"/>
          <w:szCs w:val="20"/>
        </w:rPr>
      </w:pPr>
    </w:p>
    <w:p w:rsidR="0025348C" w:rsidRPr="0025348C" w:rsidRDefault="0025348C" w:rsidP="0025348C">
      <w:pPr>
        <w:jc w:val="center"/>
        <w:rPr>
          <w:i/>
          <w:sz w:val="20"/>
          <w:szCs w:val="20"/>
        </w:rPr>
      </w:pPr>
    </w:p>
    <w:p w:rsidR="0025348C" w:rsidRPr="0025348C" w:rsidRDefault="0025348C" w:rsidP="0025348C">
      <w:pPr>
        <w:jc w:val="center"/>
        <w:rPr>
          <w:i/>
          <w:sz w:val="20"/>
          <w:szCs w:val="20"/>
        </w:rPr>
      </w:pPr>
    </w:p>
    <w:p w:rsidR="0025348C" w:rsidRPr="0025348C" w:rsidRDefault="0025348C" w:rsidP="0025348C">
      <w:pPr>
        <w:jc w:val="center"/>
        <w:rPr>
          <w:i/>
          <w:sz w:val="20"/>
          <w:szCs w:val="20"/>
        </w:rPr>
      </w:pPr>
    </w:p>
    <w:p w:rsidR="0025348C" w:rsidRPr="0025348C" w:rsidRDefault="0025348C" w:rsidP="0025348C">
      <w:pPr>
        <w:jc w:val="center"/>
        <w:rPr>
          <w:i/>
          <w:sz w:val="20"/>
          <w:szCs w:val="20"/>
        </w:rPr>
      </w:pPr>
    </w:p>
    <w:p w:rsidR="0025348C" w:rsidRPr="0025348C" w:rsidRDefault="0025348C" w:rsidP="0025348C">
      <w:pPr>
        <w:jc w:val="center"/>
        <w:rPr>
          <w:b/>
        </w:rPr>
      </w:pPr>
    </w:p>
    <w:tbl>
      <w:tblPr>
        <w:tblW w:w="99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198"/>
        <w:gridCol w:w="1134"/>
        <w:gridCol w:w="1275"/>
      </w:tblGrid>
      <w:tr w:rsidR="0025348C" w:rsidRPr="0025348C" w:rsidTr="00FE6892">
        <w:trPr>
          <w:cantSplit/>
        </w:trPr>
        <w:tc>
          <w:tcPr>
            <w:tcW w:w="4536" w:type="dxa"/>
          </w:tcPr>
          <w:p w:rsidR="0025348C" w:rsidRPr="0025348C" w:rsidRDefault="0025348C" w:rsidP="0025348C">
            <w:pPr>
              <w:suppressAutoHyphens/>
              <w:autoSpaceDE w:val="0"/>
              <w:autoSpaceDN w:val="0"/>
              <w:adjustRightInd w:val="0"/>
              <w:spacing w:after="200" w:line="276" w:lineRule="auto"/>
              <w:rPr>
                <w:rFonts w:eastAsia="Calibri"/>
                <w:b/>
                <w:sz w:val="22"/>
                <w:szCs w:val="22"/>
                <w:lang w:eastAsia="en-US"/>
              </w:rPr>
            </w:pPr>
            <w:r w:rsidRPr="0025348C">
              <w:rPr>
                <w:rFonts w:eastAsia="Calibri"/>
                <w:b/>
                <w:iCs/>
                <w:sz w:val="22"/>
                <w:szCs w:val="22"/>
                <w:lang w:eastAsia="en-US"/>
              </w:rPr>
              <w:t xml:space="preserve">Источники </w:t>
            </w:r>
            <w:proofErr w:type="spellStart"/>
            <w:r w:rsidRPr="0025348C">
              <w:rPr>
                <w:rFonts w:eastAsia="Calibri"/>
                <w:b/>
                <w:iCs/>
                <w:sz w:val="22"/>
                <w:szCs w:val="22"/>
                <w:lang w:eastAsia="en-US"/>
              </w:rPr>
              <w:t>документоснабжения</w:t>
            </w:r>
            <w:proofErr w:type="spellEnd"/>
          </w:p>
        </w:tc>
        <w:tc>
          <w:tcPr>
            <w:tcW w:w="1779" w:type="dxa"/>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 в общем  объеме новых поступлений 2019 г.</w:t>
            </w:r>
          </w:p>
        </w:tc>
        <w:tc>
          <w:tcPr>
            <w:tcW w:w="1198" w:type="dxa"/>
          </w:tcPr>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 xml:space="preserve">Объем новых поступлений </w:t>
            </w:r>
          </w:p>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2019 г.  (экз.)</w:t>
            </w:r>
          </w:p>
        </w:tc>
        <w:tc>
          <w:tcPr>
            <w:tcW w:w="1134" w:type="dxa"/>
          </w:tcPr>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 xml:space="preserve">Объем новых поступлений </w:t>
            </w:r>
          </w:p>
          <w:p w:rsidR="0025348C" w:rsidRPr="0025348C" w:rsidRDefault="0025348C" w:rsidP="0025348C">
            <w:pPr>
              <w:suppressAutoHyphens/>
              <w:autoSpaceDE w:val="0"/>
              <w:autoSpaceDN w:val="0"/>
              <w:adjustRightInd w:val="0"/>
              <w:spacing w:line="276" w:lineRule="auto"/>
              <w:jc w:val="center"/>
              <w:rPr>
                <w:rFonts w:eastAsia="Calibri"/>
                <w:b/>
                <w:sz w:val="22"/>
                <w:szCs w:val="22"/>
                <w:lang w:eastAsia="en-US"/>
              </w:rPr>
            </w:pPr>
            <w:r w:rsidRPr="0025348C">
              <w:rPr>
                <w:rFonts w:eastAsia="Calibri"/>
                <w:b/>
                <w:sz w:val="22"/>
                <w:szCs w:val="22"/>
                <w:lang w:eastAsia="en-US"/>
              </w:rPr>
              <w:t>2018 г. (экз.)</w:t>
            </w:r>
          </w:p>
        </w:tc>
        <w:tc>
          <w:tcPr>
            <w:tcW w:w="1275" w:type="dxa"/>
          </w:tcPr>
          <w:p w:rsidR="0025348C" w:rsidRPr="0025348C" w:rsidRDefault="0025348C" w:rsidP="0025348C">
            <w:pPr>
              <w:suppressAutoHyphens/>
              <w:autoSpaceDE w:val="0"/>
              <w:autoSpaceDN w:val="0"/>
              <w:adjustRightInd w:val="0"/>
              <w:spacing w:after="200" w:line="276" w:lineRule="auto"/>
              <w:jc w:val="center"/>
              <w:rPr>
                <w:rFonts w:eastAsia="Calibri"/>
                <w:b/>
                <w:sz w:val="22"/>
                <w:szCs w:val="22"/>
                <w:lang w:eastAsia="en-US"/>
              </w:rPr>
            </w:pPr>
            <w:r w:rsidRPr="0025348C">
              <w:rPr>
                <w:rFonts w:eastAsia="Calibri"/>
                <w:b/>
                <w:sz w:val="22"/>
                <w:szCs w:val="22"/>
                <w:lang w:eastAsia="en-US"/>
              </w:rPr>
              <w:t>Динамика</w:t>
            </w:r>
            <w:proofErr w:type="gramStart"/>
            <w:r w:rsidRPr="0025348C">
              <w:rPr>
                <w:rFonts w:eastAsia="Calibri"/>
                <w:b/>
                <w:sz w:val="22"/>
                <w:szCs w:val="22"/>
                <w:lang w:eastAsia="en-US"/>
              </w:rPr>
              <w:t xml:space="preserve"> (+/-)</w:t>
            </w:r>
            <w:proofErr w:type="gramEnd"/>
          </w:p>
        </w:tc>
      </w:tr>
      <w:tr w:rsidR="0025348C" w:rsidRPr="0025348C" w:rsidTr="00FE6892">
        <w:trPr>
          <w:cantSplit/>
          <w:trHeight w:val="492"/>
        </w:trPr>
        <w:tc>
          <w:tcPr>
            <w:tcW w:w="4536" w:type="dxa"/>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Текущее книжное комплектование  (федеральный бюджет)</w:t>
            </w:r>
          </w:p>
        </w:tc>
        <w:tc>
          <w:tcPr>
            <w:tcW w:w="1779" w:type="dxa"/>
            <w:vAlign w:val="center"/>
          </w:tcPr>
          <w:p w:rsidR="0025348C" w:rsidRPr="0025348C" w:rsidRDefault="0025348C" w:rsidP="0025348C">
            <w:pPr>
              <w:suppressAutoHyphens/>
              <w:autoSpaceDE w:val="0"/>
              <w:autoSpaceDN w:val="0"/>
              <w:adjustRightInd w:val="0"/>
              <w:spacing w:after="200" w:line="276" w:lineRule="auto"/>
              <w:ind w:left="330"/>
              <w:jc w:val="center"/>
              <w:rPr>
                <w:rFonts w:eastAsia="Calibri"/>
                <w:lang w:eastAsia="en-US"/>
              </w:rPr>
            </w:pPr>
            <w:r w:rsidRPr="0025348C">
              <w:rPr>
                <w:rFonts w:eastAsia="Calibri"/>
                <w:lang w:eastAsia="en-US"/>
              </w:rPr>
              <w:t>0,5</w:t>
            </w:r>
          </w:p>
        </w:tc>
        <w:tc>
          <w:tcPr>
            <w:tcW w:w="1198"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19</w:t>
            </w:r>
          </w:p>
        </w:tc>
        <w:tc>
          <w:tcPr>
            <w:tcW w:w="1134"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48</w:t>
            </w:r>
          </w:p>
        </w:tc>
        <w:tc>
          <w:tcPr>
            <w:tcW w:w="1275"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-29</w:t>
            </w:r>
          </w:p>
        </w:tc>
      </w:tr>
      <w:tr w:rsidR="0025348C" w:rsidRPr="0025348C" w:rsidTr="00FE6892">
        <w:trPr>
          <w:cantSplit/>
          <w:trHeight w:val="313"/>
        </w:trPr>
        <w:tc>
          <w:tcPr>
            <w:tcW w:w="4536" w:type="dxa"/>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Текущее книжное комплектование  (субсидии из областного бюджета)</w:t>
            </w:r>
          </w:p>
        </w:tc>
        <w:tc>
          <w:tcPr>
            <w:tcW w:w="1779" w:type="dxa"/>
            <w:vAlign w:val="center"/>
          </w:tcPr>
          <w:p w:rsidR="0025348C" w:rsidRPr="0025348C" w:rsidRDefault="0025348C" w:rsidP="0025348C">
            <w:pPr>
              <w:suppressAutoHyphens/>
              <w:autoSpaceDE w:val="0"/>
              <w:autoSpaceDN w:val="0"/>
              <w:adjustRightInd w:val="0"/>
              <w:spacing w:after="200" w:line="276" w:lineRule="auto"/>
              <w:ind w:left="330"/>
              <w:jc w:val="center"/>
              <w:rPr>
                <w:rFonts w:eastAsia="Calibri"/>
                <w:lang w:eastAsia="en-US"/>
              </w:rPr>
            </w:pPr>
            <w:r w:rsidRPr="0025348C">
              <w:rPr>
                <w:rFonts w:eastAsia="Calibri"/>
                <w:lang w:eastAsia="en-US"/>
              </w:rPr>
              <w:t>24,0</w:t>
            </w:r>
          </w:p>
        </w:tc>
        <w:tc>
          <w:tcPr>
            <w:tcW w:w="1198"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850</w:t>
            </w:r>
          </w:p>
        </w:tc>
        <w:tc>
          <w:tcPr>
            <w:tcW w:w="1134"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851</w:t>
            </w:r>
          </w:p>
        </w:tc>
        <w:tc>
          <w:tcPr>
            <w:tcW w:w="1275"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w:t>
            </w:r>
          </w:p>
        </w:tc>
      </w:tr>
      <w:tr w:rsidR="0025348C" w:rsidRPr="0025348C" w:rsidTr="00FE6892">
        <w:trPr>
          <w:cantSplit/>
          <w:trHeight w:val="515"/>
        </w:trPr>
        <w:tc>
          <w:tcPr>
            <w:tcW w:w="4536" w:type="dxa"/>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Текущее книжное комплектование  (субсидии на выполнение муниципального задания)</w:t>
            </w:r>
          </w:p>
        </w:tc>
        <w:tc>
          <w:tcPr>
            <w:tcW w:w="1779" w:type="dxa"/>
            <w:vAlign w:val="center"/>
          </w:tcPr>
          <w:p w:rsidR="0025348C" w:rsidRPr="0025348C" w:rsidRDefault="0025348C" w:rsidP="0025348C">
            <w:pPr>
              <w:tabs>
                <w:tab w:val="left" w:pos="1230"/>
                <w:tab w:val="center" w:pos="1345"/>
              </w:tabs>
              <w:suppressAutoHyphens/>
              <w:autoSpaceDE w:val="0"/>
              <w:autoSpaceDN w:val="0"/>
              <w:adjustRightInd w:val="0"/>
              <w:spacing w:after="200" w:line="276" w:lineRule="auto"/>
              <w:ind w:left="330"/>
              <w:jc w:val="center"/>
              <w:rPr>
                <w:rFonts w:eastAsia="Calibri"/>
                <w:lang w:eastAsia="en-US"/>
              </w:rPr>
            </w:pPr>
          </w:p>
          <w:p w:rsidR="0025348C" w:rsidRPr="0025348C" w:rsidRDefault="0025348C" w:rsidP="0025348C">
            <w:pPr>
              <w:ind w:left="330"/>
              <w:jc w:val="center"/>
              <w:rPr>
                <w:rFonts w:eastAsia="Calibri"/>
                <w:lang w:eastAsia="en-US"/>
              </w:rPr>
            </w:pPr>
            <w:r w:rsidRPr="0025348C">
              <w:rPr>
                <w:rFonts w:eastAsia="Calibri"/>
                <w:lang w:eastAsia="en-US"/>
              </w:rPr>
              <w:t>45,1</w:t>
            </w:r>
          </w:p>
        </w:tc>
        <w:tc>
          <w:tcPr>
            <w:tcW w:w="1198"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1598</w:t>
            </w:r>
          </w:p>
        </w:tc>
        <w:tc>
          <w:tcPr>
            <w:tcW w:w="1134"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1544</w:t>
            </w:r>
          </w:p>
        </w:tc>
        <w:tc>
          <w:tcPr>
            <w:tcW w:w="1275"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+54</w:t>
            </w:r>
          </w:p>
        </w:tc>
      </w:tr>
      <w:tr w:rsidR="0025348C" w:rsidRPr="0025348C" w:rsidTr="00FE6892">
        <w:trPr>
          <w:cantSplit/>
        </w:trPr>
        <w:tc>
          <w:tcPr>
            <w:tcW w:w="4536" w:type="dxa"/>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Подписка периодических печатных изданий (субсидии на выполнение муниципального задания)</w:t>
            </w:r>
          </w:p>
        </w:tc>
        <w:tc>
          <w:tcPr>
            <w:tcW w:w="1779" w:type="dxa"/>
            <w:vAlign w:val="center"/>
          </w:tcPr>
          <w:p w:rsidR="0025348C" w:rsidRPr="0025348C" w:rsidRDefault="0025348C" w:rsidP="0025348C">
            <w:pPr>
              <w:suppressAutoHyphens/>
              <w:autoSpaceDE w:val="0"/>
              <w:autoSpaceDN w:val="0"/>
              <w:adjustRightInd w:val="0"/>
              <w:spacing w:after="200" w:line="276" w:lineRule="auto"/>
              <w:ind w:left="330"/>
              <w:jc w:val="center"/>
              <w:rPr>
                <w:rFonts w:eastAsia="Calibri"/>
                <w:lang w:eastAsia="en-US"/>
              </w:rPr>
            </w:pPr>
            <w:r w:rsidRPr="0025348C">
              <w:rPr>
                <w:rFonts w:eastAsia="Calibri"/>
                <w:lang w:eastAsia="en-US"/>
              </w:rPr>
              <w:t>10,5</w:t>
            </w:r>
          </w:p>
        </w:tc>
        <w:tc>
          <w:tcPr>
            <w:tcW w:w="1198"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372</w:t>
            </w:r>
          </w:p>
        </w:tc>
        <w:tc>
          <w:tcPr>
            <w:tcW w:w="1134"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620</w:t>
            </w:r>
          </w:p>
        </w:tc>
        <w:tc>
          <w:tcPr>
            <w:tcW w:w="1275"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-248</w:t>
            </w:r>
          </w:p>
        </w:tc>
      </w:tr>
      <w:tr w:rsidR="0025348C" w:rsidRPr="0025348C" w:rsidTr="00FE6892">
        <w:trPr>
          <w:cantSplit/>
          <w:trHeight w:val="436"/>
        </w:trPr>
        <w:tc>
          <w:tcPr>
            <w:tcW w:w="4536" w:type="dxa"/>
          </w:tcPr>
          <w:p w:rsidR="0025348C" w:rsidRPr="0025348C" w:rsidRDefault="0025348C" w:rsidP="0025348C">
            <w:pPr>
              <w:suppressAutoHyphens/>
              <w:autoSpaceDE w:val="0"/>
              <w:autoSpaceDN w:val="0"/>
              <w:adjustRightInd w:val="0"/>
              <w:spacing w:after="200" w:line="276" w:lineRule="auto"/>
              <w:rPr>
                <w:rFonts w:eastAsia="Calibri"/>
                <w:lang w:eastAsia="en-US"/>
              </w:rPr>
            </w:pPr>
            <w:r w:rsidRPr="0025348C">
              <w:rPr>
                <w:rFonts w:eastAsia="Calibri"/>
                <w:lang w:eastAsia="en-US"/>
              </w:rPr>
              <w:t xml:space="preserve">Безвозмездные поступления (пожертвования, взамен </w:t>
            </w:r>
            <w:proofErr w:type="gramStart"/>
            <w:r w:rsidRPr="0025348C">
              <w:rPr>
                <w:rFonts w:eastAsia="Calibri"/>
                <w:lang w:eastAsia="en-US"/>
              </w:rPr>
              <w:t>утерянных</w:t>
            </w:r>
            <w:proofErr w:type="gramEnd"/>
            <w:r w:rsidRPr="0025348C">
              <w:rPr>
                <w:rFonts w:eastAsia="Calibri"/>
                <w:lang w:eastAsia="en-US"/>
              </w:rPr>
              <w:t>)</w:t>
            </w:r>
          </w:p>
        </w:tc>
        <w:tc>
          <w:tcPr>
            <w:tcW w:w="1779" w:type="dxa"/>
            <w:vAlign w:val="center"/>
          </w:tcPr>
          <w:p w:rsidR="0025348C" w:rsidRPr="0025348C" w:rsidRDefault="0025348C" w:rsidP="0025348C">
            <w:pPr>
              <w:suppressAutoHyphens/>
              <w:autoSpaceDE w:val="0"/>
              <w:autoSpaceDN w:val="0"/>
              <w:adjustRightInd w:val="0"/>
              <w:spacing w:after="200" w:line="276" w:lineRule="auto"/>
              <w:ind w:left="330"/>
              <w:jc w:val="center"/>
              <w:rPr>
                <w:rFonts w:eastAsia="Calibri"/>
                <w:lang w:eastAsia="en-US"/>
              </w:rPr>
            </w:pPr>
            <w:r w:rsidRPr="0025348C">
              <w:rPr>
                <w:rFonts w:eastAsia="Calibri"/>
                <w:lang w:eastAsia="en-US"/>
              </w:rPr>
              <w:t>19,8</w:t>
            </w:r>
          </w:p>
        </w:tc>
        <w:tc>
          <w:tcPr>
            <w:tcW w:w="1198"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703</w:t>
            </w:r>
          </w:p>
        </w:tc>
        <w:tc>
          <w:tcPr>
            <w:tcW w:w="1134"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289</w:t>
            </w:r>
          </w:p>
        </w:tc>
        <w:tc>
          <w:tcPr>
            <w:tcW w:w="1275"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+414</w:t>
            </w:r>
          </w:p>
        </w:tc>
      </w:tr>
      <w:tr w:rsidR="0025348C" w:rsidRPr="0025348C" w:rsidTr="00FE6892">
        <w:trPr>
          <w:cantSplit/>
          <w:trHeight w:val="449"/>
        </w:trPr>
        <w:tc>
          <w:tcPr>
            <w:tcW w:w="4536" w:type="dxa"/>
          </w:tcPr>
          <w:p w:rsidR="0025348C" w:rsidRPr="0025348C" w:rsidRDefault="0025348C" w:rsidP="0025348C">
            <w:pPr>
              <w:suppressAutoHyphens/>
              <w:autoSpaceDE w:val="0"/>
              <w:autoSpaceDN w:val="0"/>
              <w:adjustRightInd w:val="0"/>
              <w:spacing w:after="200" w:line="276" w:lineRule="auto"/>
              <w:jc w:val="both"/>
              <w:rPr>
                <w:rFonts w:eastAsia="Calibri"/>
                <w:lang w:eastAsia="en-US"/>
              </w:rPr>
            </w:pPr>
            <w:r w:rsidRPr="0025348C">
              <w:rPr>
                <w:rFonts w:eastAsia="Calibri"/>
                <w:lang w:eastAsia="en-US"/>
              </w:rPr>
              <w:t>Обязательный экземпляр</w:t>
            </w:r>
          </w:p>
        </w:tc>
        <w:tc>
          <w:tcPr>
            <w:tcW w:w="1779" w:type="dxa"/>
            <w:vAlign w:val="center"/>
          </w:tcPr>
          <w:p w:rsidR="0025348C" w:rsidRPr="0025348C" w:rsidRDefault="0025348C" w:rsidP="0025348C">
            <w:pPr>
              <w:suppressAutoHyphens/>
              <w:autoSpaceDE w:val="0"/>
              <w:autoSpaceDN w:val="0"/>
              <w:adjustRightInd w:val="0"/>
              <w:spacing w:after="200" w:line="276" w:lineRule="auto"/>
              <w:ind w:left="330"/>
              <w:jc w:val="center"/>
              <w:rPr>
                <w:rFonts w:eastAsia="Calibri"/>
                <w:lang w:eastAsia="en-US"/>
              </w:rPr>
            </w:pPr>
            <w:r w:rsidRPr="0025348C">
              <w:rPr>
                <w:rFonts w:eastAsia="Calibri"/>
                <w:lang w:eastAsia="en-US"/>
              </w:rPr>
              <w:t>0,1</w:t>
            </w:r>
          </w:p>
        </w:tc>
        <w:tc>
          <w:tcPr>
            <w:tcW w:w="1198"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w:t>
            </w:r>
          </w:p>
        </w:tc>
        <w:tc>
          <w:tcPr>
            <w:tcW w:w="1134"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1</w:t>
            </w:r>
          </w:p>
        </w:tc>
        <w:tc>
          <w:tcPr>
            <w:tcW w:w="1275" w:type="dxa"/>
            <w:vAlign w:val="center"/>
          </w:tcPr>
          <w:p w:rsidR="0025348C" w:rsidRPr="0025348C" w:rsidRDefault="0025348C" w:rsidP="0025348C">
            <w:pPr>
              <w:suppressAutoHyphens/>
              <w:autoSpaceDE w:val="0"/>
              <w:autoSpaceDN w:val="0"/>
              <w:adjustRightInd w:val="0"/>
              <w:spacing w:after="200" w:line="276" w:lineRule="auto"/>
              <w:jc w:val="center"/>
              <w:rPr>
                <w:rFonts w:eastAsia="Calibri"/>
                <w:lang w:eastAsia="en-US"/>
              </w:rPr>
            </w:pPr>
            <w:r w:rsidRPr="0025348C">
              <w:rPr>
                <w:rFonts w:eastAsia="Calibri"/>
                <w:lang w:eastAsia="en-US"/>
              </w:rPr>
              <w:t>0</w:t>
            </w:r>
          </w:p>
        </w:tc>
      </w:tr>
    </w:tbl>
    <w:p w:rsidR="0025348C" w:rsidRPr="0025348C" w:rsidRDefault="0025348C" w:rsidP="0025348C">
      <w:pPr>
        <w:jc w:val="center"/>
        <w:rPr>
          <w:b/>
        </w:rPr>
      </w:pPr>
    </w:p>
    <w:p w:rsidR="003837C9" w:rsidRDefault="003837C9" w:rsidP="0025348C">
      <w:pPr>
        <w:jc w:val="center"/>
        <w:rPr>
          <w:b/>
        </w:rPr>
      </w:pPr>
    </w:p>
    <w:p w:rsidR="0025348C" w:rsidRPr="0025348C" w:rsidRDefault="0025348C" w:rsidP="0025348C">
      <w:pPr>
        <w:jc w:val="center"/>
        <w:rPr>
          <w:b/>
        </w:rPr>
      </w:pPr>
      <w:r w:rsidRPr="0025348C">
        <w:rPr>
          <w:b/>
        </w:rPr>
        <w:lastRenderedPageBreak/>
        <w:t xml:space="preserve">10.1.2. КОЛИЧЕСТВО БИБЛИОТЕК, </w:t>
      </w:r>
    </w:p>
    <w:p w:rsidR="0025348C" w:rsidRPr="0025348C" w:rsidRDefault="0025348C" w:rsidP="0025348C">
      <w:pPr>
        <w:jc w:val="center"/>
        <w:rPr>
          <w:b/>
        </w:rPr>
      </w:pPr>
      <w:proofErr w:type="gramStart"/>
      <w:r w:rsidRPr="0025348C">
        <w:rPr>
          <w:b/>
        </w:rPr>
        <w:t>ПОЛУЧИВШИХ</w:t>
      </w:r>
      <w:proofErr w:type="gramEnd"/>
      <w:r w:rsidRPr="0025348C">
        <w:rPr>
          <w:b/>
        </w:rPr>
        <w:t xml:space="preserve"> В ТЕКУЩЕМ ГОДУ НОВЫЕ ПОСТУПЛЕНИЯ:</w:t>
      </w:r>
    </w:p>
    <w:p w:rsidR="0025348C" w:rsidRPr="0025348C" w:rsidRDefault="0025348C" w:rsidP="0025348C">
      <w:pPr>
        <w:ind w:firstLine="1276"/>
        <w:jc w:val="center"/>
        <w:rPr>
          <w:b/>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371"/>
        <w:gridCol w:w="2126"/>
        <w:gridCol w:w="2551"/>
      </w:tblGrid>
      <w:tr w:rsidR="0025348C" w:rsidRPr="0025348C" w:rsidTr="00FE6892">
        <w:tc>
          <w:tcPr>
            <w:tcW w:w="9180" w:type="dxa"/>
            <w:gridSpan w:val="4"/>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sz w:val="26"/>
                <w:szCs w:val="26"/>
              </w:rPr>
              <w:t xml:space="preserve">Количество библиотек, получивших новые книги в объеме </w:t>
            </w:r>
          </w:p>
        </w:tc>
      </w:tr>
      <w:tr w:rsidR="0025348C" w:rsidRPr="0025348C" w:rsidTr="00FE6892">
        <w:tc>
          <w:tcPr>
            <w:tcW w:w="213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до 500 экз.</w:t>
            </w:r>
          </w:p>
        </w:tc>
        <w:tc>
          <w:tcPr>
            <w:tcW w:w="2371"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до 100 экз.</w:t>
            </w:r>
          </w:p>
        </w:tc>
        <w:tc>
          <w:tcPr>
            <w:tcW w:w="21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До 50 экз.</w:t>
            </w:r>
          </w:p>
        </w:tc>
        <w:tc>
          <w:tcPr>
            <w:tcW w:w="2551"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Ни одного экз.</w:t>
            </w:r>
          </w:p>
        </w:tc>
      </w:tr>
      <w:tr w:rsidR="0025348C" w:rsidRPr="0025348C" w:rsidTr="00FE6892">
        <w:tc>
          <w:tcPr>
            <w:tcW w:w="213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12</w:t>
            </w:r>
          </w:p>
        </w:tc>
        <w:tc>
          <w:tcPr>
            <w:tcW w:w="2371"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9</w:t>
            </w:r>
          </w:p>
        </w:tc>
        <w:tc>
          <w:tcPr>
            <w:tcW w:w="21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1</w:t>
            </w:r>
          </w:p>
        </w:tc>
        <w:tc>
          <w:tcPr>
            <w:tcW w:w="2551"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outlineLvl w:val="4"/>
              <w:rPr>
                <w:b/>
                <w:bCs/>
                <w:iCs/>
              </w:rPr>
            </w:pPr>
            <w:r w:rsidRPr="0025348C">
              <w:rPr>
                <w:b/>
                <w:bCs/>
                <w:iCs/>
              </w:rPr>
              <w:t>0</w:t>
            </w:r>
          </w:p>
        </w:tc>
      </w:tr>
    </w:tbl>
    <w:p w:rsidR="0025348C" w:rsidRPr="0025348C" w:rsidRDefault="0025348C" w:rsidP="0025348C">
      <w:pPr>
        <w:jc w:val="center"/>
        <w:rPr>
          <w:b/>
        </w:rPr>
      </w:pPr>
    </w:p>
    <w:p w:rsidR="0025348C" w:rsidRPr="0025348C" w:rsidRDefault="0025348C" w:rsidP="0025348C">
      <w:pPr>
        <w:jc w:val="center"/>
        <w:rPr>
          <w:b/>
        </w:rPr>
      </w:pPr>
    </w:p>
    <w:p w:rsidR="0025348C" w:rsidRPr="0025348C" w:rsidRDefault="0025348C" w:rsidP="0025348C">
      <w:pPr>
        <w:jc w:val="center"/>
        <w:rPr>
          <w:b/>
        </w:rPr>
      </w:pPr>
    </w:p>
    <w:p w:rsidR="0025348C" w:rsidRPr="0025348C" w:rsidRDefault="0025348C" w:rsidP="0025348C">
      <w:pPr>
        <w:jc w:val="center"/>
        <w:rPr>
          <w:b/>
        </w:rPr>
      </w:pPr>
    </w:p>
    <w:p w:rsidR="0025348C" w:rsidRPr="0025348C" w:rsidRDefault="0025348C" w:rsidP="0025348C">
      <w:pPr>
        <w:spacing w:before="240" w:after="60"/>
        <w:outlineLvl w:val="4"/>
        <w:rPr>
          <w:b/>
          <w:bCs/>
          <w:iCs/>
        </w:rPr>
      </w:pPr>
      <w:r w:rsidRPr="0025348C">
        <w:rPr>
          <w:b/>
        </w:rPr>
        <w:t xml:space="preserve">                          10</w:t>
      </w:r>
      <w:r w:rsidRPr="0025348C">
        <w:rPr>
          <w:b/>
          <w:bCs/>
          <w:iCs/>
        </w:rPr>
        <w:t>.1.3. ОТРАСЛЕВОЙ  ПОТОК  НОВЫХ ДОКУМЕНТОВ</w:t>
      </w:r>
    </w:p>
    <w:p w:rsidR="0025348C" w:rsidRPr="0025348C" w:rsidRDefault="0025348C" w:rsidP="0025348C">
      <w:pPr>
        <w:widowControl w:val="0"/>
        <w:suppressAutoHyphens/>
        <w:jc w:val="both"/>
        <w:rPr>
          <w:rFonts w:cs="Tahoma"/>
          <w:kern w:val="1"/>
          <w:lang w:eastAsia="hi-IN" w:bidi="hi-IN"/>
        </w:rPr>
      </w:pP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86"/>
        <w:gridCol w:w="1842"/>
        <w:gridCol w:w="1560"/>
        <w:gridCol w:w="1842"/>
      </w:tblGrid>
      <w:tr w:rsidR="0025348C" w:rsidRPr="0025348C" w:rsidTr="00FE6892">
        <w:trPr>
          <w:trHeight w:val="370"/>
        </w:trPr>
        <w:tc>
          <w:tcPr>
            <w:tcW w:w="3403" w:type="dxa"/>
            <w:vMerge w:val="restart"/>
            <w:tcBorders>
              <w:top w:val="single" w:sz="4" w:space="0" w:color="auto"/>
              <w:left w:val="single" w:sz="4" w:space="0" w:color="auto"/>
              <w:right w:val="single" w:sz="4" w:space="0" w:color="auto"/>
            </w:tcBorders>
            <w:shd w:val="clear" w:color="auto" w:fill="auto"/>
          </w:tcPr>
          <w:p w:rsidR="0025348C" w:rsidRPr="0025348C" w:rsidRDefault="0025348C" w:rsidP="0025348C">
            <w:pPr>
              <w:rPr>
                <w:b/>
                <w:bCs/>
              </w:rPr>
            </w:pPr>
            <w:r w:rsidRPr="0025348C">
              <w:rPr>
                <w:b/>
                <w:bCs/>
              </w:rPr>
              <w:t xml:space="preserve">       </w:t>
            </w:r>
          </w:p>
          <w:p w:rsidR="0025348C" w:rsidRPr="0025348C" w:rsidRDefault="0025348C" w:rsidP="0025348C">
            <w:pPr>
              <w:jc w:val="center"/>
              <w:rPr>
                <w:b/>
                <w:bCs/>
              </w:rPr>
            </w:pPr>
            <w:r w:rsidRPr="0025348C">
              <w:rPr>
                <w:b/>
                <w:bCs/>
              </w:rPr>
              <w:t>Отраслевой поток</w:t>
            </w:r>
          </w:p>
          <w:p w:rsidR="0025348C" w:rsidRPr="0025348C" w:rsidRDefault="0025348C" w:rsidP="0025348C">
            <w:pPr>
              <w:rPr>
                <w:b/>
                <w:bCs/>
              </w:rPr>
            </w:pPr>
          </w:p>
        </w:tc>
        <w:tc>
          <w:tcPr>
            <w:tcW w:w="3428" w:type="dxa"/>
            <w:gridSpan w:val="2"/>
            <w:tcBorders>
              <w:top w:val="single" w:sz="4" w:space="0" w:color="auto"/>
              <w:left w:val="single" w:sz="4" w:space="0" w:color="auto"/>
              <w:right w:val="single" w:sz="4" w:space="0" w:color="auto"/>
            </w:tcBorders>
            <w:shd w:val="clear" w:color="auto" w:fill="auto"/>
          </w:tcPr>
          <w:p w:rsidR="0025348C" w:rsidRPr="0025348C" w:rsidRDefault="0025348C" w:rsidP="0025348C">
            <w:pPr>
              <w:jc w:val="center"/>
              <w:rPr>
                <w:b/>
                <w:bCs/>
              </w:rPr>
            </w:pPr>
            <w:r w:rsidRPr="0025348C">
              <w:rPr>
                <w:b/>
                <w:bCs/>
              </w:rPr>
              <w:t>Объем новых поступлений, ВСЕГО</w:t>
            </w:r>
          </w:p>
        </w:tc>
        <w:tc>
          <w:tcPr>
            <w:tcW w:w="3402" w:type="dxa"/>
            <w:gridSpan w:val="2"/>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rPr>
            </w:pPr>
            <w:r w:rsidRPr="0025348C">
              <w:rPr>
                <w:b/>
                <w:bCs/>
              </w:rPr>
              <w:t>Объем новых поступлений литературы для детей</w:t>
            </w:r>
          </w:p>
        </w:tc>
      </w:tr>
      <w:tr w:rsidR="0025348C" w:rsidRPr="0025348C" w:rsidTr="00FE6892">
        <w:trPr>
          <w:trHeight w:val="730"/>
        </w:trPr>
        <w:tc>
          <w:tcPr>
            <w:tcW w:w="3403" w:type="dxa"/>
            <w:vMerge/>
            <w:tcBorders>
              <w:left w:val="single" w:sz="4" w:space="0" w:color="auto"/>
              <w:bottom w:val="single" w:sz="4" w:space="0" w:color="auto"/>
              <w:right w:val="single" w:sz="4" w:space="0" w:color="auto"/>
            </w:tcBorders>
            <w:shd w:val="clear" w:color="auto" w:fill="auto"/>
          </w:tcPr>
          <w:p w:rsidR="0025348C" w:rsidRPr="0025348C" w:rsidRDefault="0025348C" w:rsidP="0025348C">
            <w:pPr>
              <w:rPr>
                <w:b/>
                <w:bCs/>
              </w:rPr>
            </w:pPr>
          </w:p>
        </w:tc>
        <w:tc>
          <w:tcPr>
            <w:tcW w:w="1586" w:type="dxa"/>
            <w:tcBorders>
              <w:left w:val="single" w:sz="4" w:space="0" w:color="auto"/>
              <w:bottom w:val="single" w:sz="4" w:space="0" w:color="auto"/>
              <w:right w:val="single" w:sz="4" w:space="0" w:color="auto"/>
            </w:tcBorders>
            <w:shd w:val="clear" w:color="auto" w:fill="auto"/>
          </w:tcPr>
          <w:p w:rsidR="0025348C" w:rsidRPr="0025348C" w:rsidRDefault="0025348C" w:rsidP="0025348C">
            <w:pPr>
              <w:rPr>
                <w:b/>
                <w:bCs/>
              </w:rPr>
            </w:pPr>
            <w:r w:rsidRPr="0025348C">
              <w:rPr>
                <w:b/>
                <w:bCs/>
              </w:rPr>
              <w:t xml:space="preserve">   </w:t>
            </w:r>
          </w:p>
          <w:p w:rsidR="0025348C" w:rsidRPr="0025348C" w:rsidRDefault="0025348C" w:rsidP="0025348C">
            <w:pPr>
              <w:jc w:val="center"/>
              <w:rPr>
                <w:b/>
                <w:bCs/>
              </w:rPr>
            </w:pPr>
            <w:r w:rsidRPr="0025348C">
              <w:rPr>
                <w:b/>
                <w:bCs/>
              </w:rPr>
              <w:t>Кол-во экз., всего</w:t>
            </w:r>
          </w:p>
        </w:tc>
        <w:tc>
          <w:tcPr>
            <w:tcW w:w="1842" w:type="dxa"/>
            <w:tcBorders>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bCs/>
              </w:rPr>
            </w:pPr>
            <w:r w:rsidRPr="0025348C">
              <w:rPr>
                <w:b/>
                <w:bCs/>
              </w:rPr>
              <w:t>% от общего количества</w:t>
            </w:r>
          </w:p>
          <w:p w:rsidR="0025348C" w:rsidRPr="0025348C" w:rsidRDefault="0025348C" w:rsidP="0025348C">
            <w:pPr>
              <w:jc w:val="center"/>
              <w:rPr>
                <w:b/>
                <w:bCs/>
              </w:rPr>
            </w:pPr>
            <w:r w:rsidRPr="0025348C">
              <w:rPr>
                <w:b/>
                <w:bCs/>
              </w:rPr>
              <w:t>поступлений</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rPr>
            </w:pPr>
            <w:r w:rsidRPr="0025348C">
              <w:rPr>
                <w:b/>
                <w:bCs/>
              </w:rPr>
              <w:t>Кол-во экз. всего</w:t>
            </w:r>
          </w:p>
          <w:p w:rsidR="0025348C" w:rsidRPr="0025348C" w:rsidRDefault="0025348C" w:rsidP="0025348C">
            <w:pPr>
              <w:rPr>
                <w:b/>
                <w:bCs/>
              </w:rPr>
            </w:pPr>
            <w:r w:rsidRPr="0025348C">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rPr>
            </w:pPr>
            <w:r w:rsidRPr="0025348C">
              <w:rPr>
                <w:b/>
                <w:bCs/>
              </w:rPr>
              <w:t>% от общего количества поступлений для детей</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tabs>
                <w:tab w:val="left" w:pos="318"/>
              </w:tabs>
            </w:pPr>
            <w:r w:rsidRPr="0025348C">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108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3,6</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left="34"/>
              <w:jc w:val="both"/>
            </w:pPr>
            <w:r w:rsidRPr="0025348C">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92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3,1</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r w:rsidRPr="0025348C">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14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0,5</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r w:rsidRPr="0025348C">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0,3</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both"/>
            </w:pPr>
            <w:r w:rsidRPr="0025348C">
              <w:t>Искусствознание, 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70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2,3</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15</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2,6</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left="34"/>
              <w:jc w:val="both"/>
            </w:pPr>
            <w:r w:rsidRPr="0025348C">
              <w:t>Филологические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0,1</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0</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left="34"/>
              <w:jc w:val="both"/>
            </w:pPr>
            <w:r w:rsidRPr="0025348C">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2377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79,9</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402</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70,5</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left="34"/>
              <w:jc w:val="both"/>
            </w:pPr>
            <w:r w:rsidRPr="0025348C">
              <w:t>Прочие</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300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pPr>
            <w:r w:rsidRPr="0025348C">
              <w:t>10,2</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153</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pPr>
            <w:r w:rsidRPr="0025348C">
              <w:t>26,9</w:t>
            </w:r>
          </w:p>
        </w:tc>
      </w:tr>
      <w:tr w:rsidR="0025348C" w:rsidRPr="0025348C" w:rsidTr="00FE6892">
        <w:tc>
          <w:tcPr>
            <w:tcW w:w="34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left="34"/>
              <w:jc w:val="both"/>
              <w:rPr>
                <w:b/>
              </w:rPr>
            </w:pPr>
            <w:r w:rsidRPr="0025348C">
              <w:rPr>
                <w:b/>
              </w:rPr>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rPr>
            </w:pPr>
            <w:r w:rsidRPr="0025348C">
              <w:rPr>
                <w:b/>
              </w:rPr>
              <w:t>2973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rPr>
            </w:pPr>
            <w:r w:rsidRPr="0025348C">
              <w:rPr>
                <w:b/>
              </w:rPr>
              <w:t>100</w:t>
            </w:r>
          </w:p>
        </w:tc>
        <w:tc>
          <w:tcPr>
            <w:tcW w:w="15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570</w:t>
            </w:r>
          </w:p>
        </w:tc>
        <w:tc>
          <w:tcPr>
            <w:tcW w:w="184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100</w:t>
            </w:r>
          </w:p>
        </w:tc>
      </w:tr>
    </w:tbl>
    <w:p w:rsidR="0025348C" w:rsidRPr="0025348C" w:rsidRDefault="0025348C" w:rsidP="0025348C">
      <w:pPr>
        <w:jc w:val="center"/>
        <w:rPr>
          <w:b/>
        </w:rPr>
      </w:pPr>
    </w:p>
    <w:p w:rsidR="0025348C" w:rsidRPr="0025348C" w:rsidRDefault="0025348C" w:rsidP="0025348C">
      <w:pPr>
        <w:jc w:val="center"/>
        <w:rPr>
          <w:b/>
        </w:rPr>
      </w:pPr>
    </w:p>
    <w:p w:rsidR="0025348C" w:rsidRPr="0025348C" w:rsidRDefault="0025348C" w:rsidP="0025348C">
      <w:pPr>
        <w:jc w:val="center"/>
        <w:rPr>
          <w:b/>
        </w:rPr>
      </w:pPr>
      <w:r w:rsidRPr="0025348C">
        <w:rPr>
          <w:b/>
        </w:rPr>
        <w:t>10.2.</w:t>
      </w:r>
      <w:r w:rsidRPr="0025348C">
        <w:rPr>
          <w:b/>
        </w:rPr>
        <w:tab/>
        <w:t>ФОРМИРОВАНИЕ ФОНДА ЭЛЕКТРОННЫХ СЕТЕВЫХ РЕСУРСОВ.</w:t>
      </w:r>
    </w:p>
    <w:p w:rsidR="0025348C" w:rsidRPr="0025348C" w:rsidRDefault="0025348C" w:rsidP="0025348C">
      <w:pPr>
        <w:jc w:val="both"/>
      </w:pPr>
      <w:r w:rsidRPr="0025348C">
        <w:tab/>
      </w:r>
    </w:p>
    <w:p w:rsidR="0025348C" w:rsidRPr="0025348C" w:rsidRDefault="0025348C" w:rsidP="0025348C">
      <w:pPr>
        <w:jc w:val="both"/>
        <w:rPr>
          <w:i/>
        </w:rPr>
      </w:pPr>
      <w:r w:rsidRPr="0025348C">
        <w:t xml:space="preserve">Заключен договор  на доступ к базе данных электронных изданий </w:t>
      </w:r>
      <w:proofErr w:type="spellStart"/>
      <w:r w:rsidRPr="0025348C">
        <w:t>ЛитРес</w:t>
      </w:r>
      <w:proofErr w:type="spellEnd"/>
      <w:r w:rsidRPr="0025348C">
        <w:t xml:space="preserve"> на сумму 40000,00 рублей.</w:t>
      </w:r>
    </w:p>
    <w:p w:rsidR="0025348C" w:rsidRPr="0025348C" w:rsidRDefault="0025348C" w:rsidP="0025348C">
      <w:pPr>
        <w:jc w:val="center"/>
        <w:rPr>
          <w:b/>
        </w:rPr>
      </w:pPr>
    </w:p>
    <w:p w:rsidR="0025348C" w:rsidRPr="0025348C" w:rsidRDefault="0025348C" w:rsidP="0025348C">
      <w:pPr>
        <w:jc w:val="center"/>
        <w:rPr>
          <w:b/>
        </w:rPr>
      </w:pPr>
    </w:p>
    <w:p w:rsidR="0025348C" w:rsidRPr="0025348C" w:rsidRDefault="0025348C" w:rsidP="0025348C">
      <w:pPr>
        <w:jc w:val="center"/>
        <w:rPr>
          <w:b/>
        </w:rPr>
      </w:pPr>
      <w:r w:rsidRPr="0025348C">
        <w:rPr>
          <w:b/>
        </w:rPr>
        <w:t>10.3.  ФИНАНСИРОВАНИЕ  ТЕКУЩЕГО КОМПЛЕКТОВАНИЯ</w:t>
      </w:r>
    </w:p>
    <w:p w:rsidR="0025348C" w:rsidRPr="0025348C" w:rsidRDefault="0025348C" w:rsidP="0025348C">
      <w:pPr>
        <w:jc w:val="center"/>
        <w:rPr>
          <w:b/>
          <w:color w:val="0000FF"/>
        </w:rPr>
      </w:pPr>
    </w:p>
    <w:p w:rsidR="0025348C" w:rsidRPr="0025348C" w:rsidRDefault="0025348C" w:rsidP="0025348C">
      <w:pPr>
        <w:rPr>
          <w:b/>
          <w:color w:val="0000FF"/>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1417"/>
        <w:gridCol w:w="1469"/>
      </w:tblGrid>
      <w:tr w:rsidR="0025348C" w:rsidRPr="0025348C" w:rsidTr="00FE6892">
        <w:trPr>
          <w:cantSplit/>
          <w:trHeight w:val="1104"/>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bCs/>
              </w:rPr>
            </w:pPr>
            <w:r w:rsidRPr="0025348C">
              <w:rPr>
                <w:b/>
                <w:bCs/>
              </w:rPr>
              <w:t xml:space="preserve">Источник поступления финансовых средств </w:t>
            </w:r>
          </w:p>
        </w:tc>
        <w:tc>
          <w:tcPr>
            <w:tcW w:w="1418" w:type="dxa"/>
            <w:tcBorders>
              <w:top w:val="single" w:sz="4" w:space="0" w:color="auto"/>
              <w:left w:val="single" w:sz="4" w:space="0" w:color="auto"/>
              <w:right w:val="single" w:sz="4" w:space="0" w:color="auto"/>
            </w:tcBorders>
            <w:shd w:val="clear" w:color="auto" w:fill="auto"/>
            <w:vAlign w:val="center"/>
          </w:tcPr>
          <w:p w:rsidR="0025348C" w:rsidRPr="0025348C" w:rsidRDefault="0025348C" w:rsidP="0025348C">
            <w:pPr>
              <w:rPr>
                <w:b/>
                <w:bCs/>
              </w:rPr>
            </w:pPr>
            <w:r w:rsidRPr="0025348C">
              <w:rPr>
                <w:b/>
                <w:bCs/>
              </w:rPr>
              <w:t>2019 год</w:t>
            </w:r>
          </w:p>
          <w:p w:rsidR="0025348C" w:rsidRPr="0025348C" w:rsidRDefault="0025348C" w:rsidP="0025348C">
            <w:pPr>
              <w:rPr>
                <w:b/>
                <w:bCs/>
              </w:rPr>
            </w:pPr>
            <w:r w:rsidRPr="0025348C">
              <w:rPr>
                <w:b/>
                <w:bCs/>
              </w:rPr>
              <w:t xml:space="preserve">Сумма </w:t>
            </w:r>
          </w:p>
        </w:tc>
        <w:tc>
          <w:tcPr>
            <w:tcW w:w="1417" w:type="dxa"/>
            <w:tcBorders>
              <w:top w:val="single" w:sz="4" w:space="0" w:color="auto"/>
              <w:left w:val="single" w:sz="4" w:space="0" w:color="auto"/>
              <w:right w:val="single" w:sz="4" w:space="0" w:color="auto"/>
            </w:tcBorders>
            <w:shd w:val="clear" w:color="auto" w:fill="auto"/>
            <w:vAlign w:val="center"/>
          </w:tcPr>
          <w:p w:rsidR="0025348C" w:rsidRPr="0025348C" w:rsidRDefault="0025348C" w:rsidP="0025348C">
            <w:pPr>
              <w:rPr>
                <w:b/>
                <w:bCs/>
              </w:rPr>
            </w:pPr>
            <w:r w:rsidRPr="0025348C">
              <w:rPr>
                <w:b/>
                <w:bCs/>
              </w:rPr>
              <w:t xml:space="preserve">2018 год Сумма </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firstLine="34"/>
              <w:jc w:val="center"/>
              <w:rPr>
                <w:b/>
                <w:bCs/>
              </w:rPr>
            </w:pPr>
            <w:r w:rsidRPr="0025348C">
              <w:rPr>
                <w:b/>
                <w:bCs/>
              </w:rPr>
              <w:t xml:space="preserve"> </w:t>
            </w:r>
          </w:p>
          <w:p w:rsidR="0025348C" w:rsidRPr="0025348C" w:rsidRDefault="0025348C" w:rsidP="0025348C">
            <w:pPr>
              <w:ind w:firstLine="34"/>
              <w:jc w:val="center"/>
              <w:rPr>
                <w:b/>
                <w:bCs/>
              </w:rPr>
            </w:pPr>
            <w:r w:rsidRPr="0025348C">
              <w:rPr>
                <w:b/>
                <w:bCs/>
              </w:rPr>
              <w:t xml:space="preserve">Прирост </w:t>
            </w:r>
          </w:p>
          <w:p w:rsidR="0025348C" w:rsidRPr="0025348C" w:rsidRDefault="0025348C" w:rsidP="0025348C">
            <w:pPr>
              <w:ind w:firstLine="34"/>
              <w:jc w:val="center"/>
              <w:rPr>
                <w:b/>
                <w:bCs/>
              </w:rPr>
            </w:pPr>
            <w:r w:rsidRPr="0025348C">
              <w:rPr>
                <w:b/>
                <w:bCs/>
              </w:rPr>
              <w:t>(+,- в тыс. руб.)</w:t>
            </w:r>
          </w:p>
        </w:tc>
      </w:tr>
      <w:tr w:rsidR="0025348C" w:rsidRPr="0025348C" w:rsidTr="00FE6892">
        <w:trPr>
          <w:cantSplit/>
          <w:trHeight w:val="30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spacing w:after="200" w:line="276" w:lineRule="auto"/>
              <w:rPr>
                <w:rFonts w:eastAsia="Calibri"/>
                <w:b/>
                <w:lang w:eastAsia="en-US"/>
              </w:rPr>
            </w:pPr>
            <w:r w:rsidRPr="0025348C">
              <w:rPr>
                <w:rFonts w:eastAsia="Calibri"/>
                <w:b/>
                <w:lang w:eastAsia="en-US"/>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12,2</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-2,2</w:t>
            </w:r>
          </w:p>
        </w:tc>
      </w:tr>
      <w:tr w:rsidR="0025348C" w:rsidRPr="0025348C" w:rsidTr="00FE6892">
        <w:trPr>
          <w:cantSplit/>
          <w:trHeight w:val="30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spacing w:after="200" w:line="276" w:lineRule="auto"/>
              <w:rPr>
                <w:rFonts w:eastAsia="Calibri"/>
                <w:b/>
                <w:lang w:eastAsia="en-US"/>
              </w:rPr>
            </w:pPr>
            <w:r w:rsidRPr="0025348C">
              <w:rPr>
                <w:rFonts w:eastAsia="Calibri"/>
                <w:b/>
                <w:lang w:eastAsia="en-US"/>
              </w:rPr>
              <w:t>Субсидии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199,9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200,9</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-1,0</w:t>
            </w:r>
          </w:p>
        </w:tc>
      </w:tr>
      <w:tr w:rsidR="0025348C" w:rsidRPr="0025348C" w:rsidTr="00FE6892">
        <w:trPr>
          <w:cantSplit/>
          <w:trHeight w:val="30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spacing w:after="200" w:line="276" w:lineRule="auto"/>
              <w:rPr>
                <w:rFonts w:eastAsia="Calibri"/>
                <w:b/>
                <w:lang w:eastAsia="en-US"/>
              </w:rPr>
            </w:pPr>
            <w:r w:rsidRPr="0025348C">
              <w:rPr>
                <w:rFonts w:eastAsia="Calibri"/>
                <w:b/>
                <w:lang w:eastAsia="en-US"/>
              </w:rPr>
              <w:t>Субсидии на выполнение муниципального задания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541,0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400,2</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+140,8</w:t>
            </w:r>
          </w:p>
        </w:tc>
      </w:tr>
      <w:tr w:rsidR="0025348C" w:rsidRPr="0025348C" w:rsidTr="00FE6892">
        <w:trPr>
          <w:cantSplit/>
          <w:trHeight w:val="38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firstLine="34"/>
              <w:rPr>
                <w:b/>
                <w:bCs/>
              </w:rPr>
            </w:pPr>
            <w:r w:rsidRPr="0025348C">
              <w:rPr>
                <w:b/>
                <w:bCs/>
              </w:rPr>
              <w:t>Поступления от оказания услуг на платной основе и иной приносящей доход деятельности (всего)</w:t>
            </w:r>
            <w:r w:rsidRPr="0025348C">
              <w:rPr>
                <w:b/>
                <w:bCs/>
                <w:color w:val="FF0000"/>
              </w:rPr>
              <w:t xml:space="preserve">*   </w:t>
            </w:r>
            <w:r w:rsidRPr="0025348C">
              <w:rPr>
                <w:b/>
                <w:bC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0</w:t>
            </w:r>
          </w:p>
        </w:tc>
      </w:tr>
      <w:tr w:rsidR="0025348C" w:rsidRPr="0025348C" w:rsidTr="00FE6892">
        <w:trPr>
          <w:cantSplit/>
          <w:trHeight w:val="23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firstLine="34"/>
              <w:rPr>
                <w:i/>
                <w:iCs/>
              </w:rPr>
            </w:pPr>
            <w:r w:rsidRPr="0025348C">
              <w:rPr>
                <w:i/>
                <w:iCs/>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0</w:t>
            </w:r>
          </w:p>
        </w:tc>
      </w:tr>
      <w:tr w:rsidR="0025348C" w:rsidRPr="0025348C" w:rsidTr="00FE6892">
        <w:trPr>
          <w:cantSplit/>
          <w:trHeight w:val="38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r w:rsidRPr="0025348C">
              <w:lastRenderedPageBreak/>
              <w:t xml:space="preserve">от основных видов уставной деятельности (платные услуги)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0</w:t>
            </w:r>
          </w:p>
        </w:tc>
      </w:tr>
      <w:tr w:rsidR="0025348C" w:rsidRPr="0025348C" w:rsidTr="00FE6892">
        <w:trPr>
          <w:cantSplit/>
          <w:trHeight w:val="38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firstLine="34"/>
            </w:pPr>
            <w:r w:rsidRPr="0025348C">
              <w:t>Благотворительные и спонсорские вклады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0</w:t>
            </w:r>
          </w:p>
        </w:tc>
      </w:tr>
      <w:tr w:rsidR="0025348C" w:rsidRPr="0025348C" w:rsidTr="00FE6892">
        <w:trPr>
          <w:cantSplit/>
          <w:trHeight w:val="22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ind w:firstLine="34"/>
            </w:pPr>
            <w:r w:rsidRPr="0025348C">
              <w:t xml:space="preserve">Поступления от иной приносящей доход деятельности                                                       </w:t>
            </w:r>
            <w:r w:rsidRPr="0025348C">
              <w:rPr>
                <w: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r w:rsidRPr="0025348C">
              <w:rPr>
                <w:b/>
              </w:rPr>
              <w:t>0</w:t>
            </w:r>
          </w:p>
        </w:tc>
      </w:tr>
      <w:tr w:rsidR="0025348C" w:rsidRPr="0025348C" w:rsidTr="00FE6892">
        <w:trPr>
          <w:cantSplit/>
          <w:trHeight w:val="347"/>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keepNext/>
              <w:spacing w:before="240" w:after="60"/>
              <w:outlineLvl w:val="0"/>
              <w:rPr>
                <w:rFonts w:cs="Arial"/>
                <w:b/>
                <w:bCs/>
                <w:kern w:val="32"/>
              </w:rPr>
            </w:pPr>
            <w:r w:rsidRPr="0025348C">
              <w:rPr>
                <w:rFonts w:cs="Arial"/>
                <w:b/>
                <w:bCs/>
                <w:kern w:val="32"/>
              </w:rPr>
              <w:t xml:space="preserve">ИТОГО: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750,9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ind w:firstLine="34"/>
              <w:jc w:val="center"/>
              <w:rPr>
                <w:b/>
              </w:rPr>
            </w:pPr>
            <w:r w:rsidRPr="0025348C">
              <w:rPr>
                <w:b/>
              </w:rPr>
              <w:t>613,3</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5348C" w:rsidRPr="0025348C" w:rsidRDefault="0025348C" w:rsidP="0025348C">
            <w:pPr>
              <w:jc w:val="center"/>
              <w:rPr>
                <w:b/>
              </w:rPr>
            </w:pPr>
          </w:p>
        </w:tc>
      </w:tr>
    </w:tbl>
    <w:p w:rsidR="0025348C" w:rsidRPr="0025348C" w:rsidRDefault="0025348C" w:rsidP="0025348C">
      <w:pPr>
        <w:rPr>
          <w:b/>
          <w:bCs/>
          <w:color w:val="FF0000"/>
        </w:rPr>
      </w:pPr>
      <w:r w:rsidRPr="0025348C">
        <w:rPr>
          <w:b/>
          <w:bCs/>
          <w:color w:val="FF0000"/>
        </w:rPr>
        <w:t xml:space="preserve">                                      </w:t>
      </w:r>
    </w:p>
    <w:p w:rsidR="0025348C" w:rsidRPr="0025348C" w:rsidRDefault="0025348C" w:rsidP="0025348C">
      <w:pPr>
        <w:rPr>
          <w:b/>
          <w:bCs/>
        </w:rPr>
      </w:pPr>
    </w:p>
    <w:p w:rsidR="0025348C" w:rsidRPr="0025348C" w:rsidRDefault="0025348C" w:rsidP="0025348C">
      <w:pPr>
        <w:jc w:val="center"/>
        <w:rPr>
          <w:b/>
          <w:sz w:val="22"/>
          <w:szCs w:val="22"/>
        </w:rPr>
      </w:pPr>
      <w:r w:rsidRPr="0025348C">
        <w:rPr>
          <w:b/>
        </w:rPr>
        <w:t xml:space="preserve">10.3.1. </w:t>
      </w:r>
      <w:r w:rsidRPr="0025348C">
        <w:rPr>
          <w:b/>
          <w:sz w:val="22"/>
          <w:szCs w:val="22"/>
        </w:rPr>
        <w:t xml:space="preserve">ИЗРАСХОДОВАНО СУБСИДИЙ НА ВЫПОЛНЕНИЕ МУНИЦИПАЛЬНОГО ЗАДАНИЯ </w:t>
      </w:r>
    </w:p>
    <w:p w:rsidR="0025348C" w:rsidRPr="0025348C" w:rsidRDefault="0025348C" w:rsidP="0025348C">
      <w:pPr>
        <w:jc w:val="center"/>
        <w:rPr>
          <w:b/>
          <w:sz w:val="22"/>
          <w:szCs w:val="22"/>
        </w:rPr>
      </w:pPr>
      <w:r w:rsidRPr="0025348C">
        <w:rPr>
          <w:b/>
          <w:sz w:val="22"/>
          <w:szCs w:val="22"/>
        </w:rPr>
        <w:t>НА   КОМПЛЕКТОВАНИЕ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2410"/>
      </w:tblGrid>
      <w:tr w:rsidR="0025348C" w:rsidRPr="0025348C" w:rsidTr="00FE6892">
        <w:trPr>
          <w:trHeight w:val="387"/>
        </w:trPr>
        <w:tc>
          <w:tcPr>
            <w:tcW w:w="5954" w:type="dxa"/>
            <w:shd w:val="clear" w:color="auto" w:fill="auto"/>
          </w:tcPr>
          <w:p w:rsidR="0025348C" w:rsidRPr="0025348C" w:rsidRDefault="0025348C" w:rsidP="0025348C">
            <w:pPr>
              <w:ind w:left="156"/>
              <w:jc w:val="center"/>
              <w:rPr>
                <w:b/>
              </w:rPr>
            </w:pPr>
            <w:r w:rsidRPr="0025348C">
              <w:rPr>
                <w:b/>
              </w:rPr>
              <w:t>Источник финансирования</w:t>
            </w:r>
          </w:p>
        </w:tc>
        <w:tc>
          <w:tcPr>
            <w:tcW w:w="2410" w:type="dxa"/>
            <w:shd w:val="clear" w:color="auto" w:fill="auto"/>
          </w:tcPr>
          <w:p w:rsidR="0025348C" w:rsidRPr="0025348C" w:rsidRDefault="0025348C" w:rsidP="0025348C">
            <w:pPr>
              <w:ind w:left="156"/>
              <w:jc w:val="center"/>
              <w:rPr>
                <w:b/>
              </w:rPr>
            </w:pPr>
            <w:r w:rsidRPr="0025348C">
              <w:rPr>
                <w:b/>
              </w:rPr>
              <w:t>Сумма</w:t>
            </w:r>
          </w:p>
          <w:p w:rsidR="0025348C" w:rsidRPr="0025348C" w:rsidRDefault="0025348C" w:rsidP="0025348C">
            <w:pPr>
              <w:ind w:left="156"/>
              <w:jc w:val="center"/>
              <w:rPr>
                <w:b/>
              </w:rPr>
            </w:pPr>
            <w:r w:rsidRPr="0025348C">
              <w:rPr>
                <w:b/>
              </w:rPr>
              <w:t>(руб.)</w:t>
            </w:r>
          </w:p>
        </w:tc>
      </w:tr>
      <w:tr w:rsidR="0025348C" w:rsidRPr="0025348C" w:rsidTr="00FE6892">
        <w:trPr>
          <w:trHeight w:val="589"/>
        </w:trPr>
        <w:tc>
          <w:tcPr>
            <w:tcW w:w="5954" w:type="dxa"/>
            <w:shd w:val="clear" w:color="auto" w:fill="auto"/>
          </w:tcPr>
          <w:p w:rsidR="0025348C" w:rsidRPr="0025348C" w:rsidRDefault="0025348C" w:rsidP="0025348C">
            <w:pPr>
              <w:ind w:left="34"/>
              <w:jc w:val="both"/>
            </w:pPr>
            <w:r w:rsidRPr="0025348C">
              <w:t>Субсидии на выполнение государственного (муниципального) задания, всего</w:t>
            </w:r>
          </w:p>
        </w:tc>
        <w:tc>
          <w:tcPr>
            <w:tcW w:w="2410" w:type="dxa"/>
            <w:shd w:val="clear" w:color="auto" w:fill="auto"/>
          </w:tcPr>
          <w:p w:rsidR="0025348C" w:rsidRPr="0025348C" w:rsidRDefault="0025348C" w:rsidP="0025348C">
            <w:pPr>
              <w:ind w:left="156"/>
              <w:jc w:val="both"/>
            </w:pPr>
            <w:r w:rsidRPr="0025348C">
              <w:t>541016,02</w:t>
            </w:r>
          </w:p>
        </w:tc>
      </w:tr>
      <w:tr w:rsidR="0025348C" w:rsidRPr="0025348C" w:rsidTr="00FE6892">
        <w:trPr>
          <w:trHeight w:val="555"/>
        </w:trPr>
        <w:tc>
          <w:tcPr>
            <w:tcW w:w="5954" w:type="dxa"/>
            <w:shd w:val="clear" w:color="auto" w:fill="auto"/>
          </w:tcPr>
          <w:p w:rsidR="0025348C" w:rsidRPr="0025348C" w:rsidRDefault="0025348C" w:rsidP="0025348C">
            <w:pPr>
              <w:ind w:left="156"/>
              <w:jc w:val="both"/>
            </w:pPr>
            <w:r w:rsidRPr="0025348C">
              <w:rPr>
                <w:i/>
              </w:rPr>
              <w:t>в том числе:</w:t>
            </w:r>
          </w:p>
          <w:p w:rsidR="0025348C" w:rsidRPr="0025348C" w:rsidRDefault="0025348C" w:rsidP="0025348C">
            <w:pPr>
              <w:ind w:left="156"/>
              <w:jc w:val="both"/>
              <w:rPr>
                <w:i/>
              </w:rPr>
            </w:pPr>
            <w:r w:rsidRPr="0025348C">
              <w:t>- книжное комплектование</w:t>
            </w:r>
          </w:p>
        </w:tc>
        <w:tc>
          <w:tcPr>
            <w:tcW w:w="2410" w:type="dxa"/>
            <w:shd w:val="clear" w:color="auto" w:fill="auto"/>
          </w:tcPr>
          <w:p w:rsidR="0025348C" w:rsidRPr="0025348C" w:rsidRDefault="0025348C" w:rsidP="0025348C">
            <w:pPr>
              <w:ind w:left="156"/>
              <w:jc w:val="both"/>
            </w:pPr>
            <w:r w:rsidRPr="0025348C">
              <w:t>454500,00</w:t>
            </w:r>
          </w:p>
        </w:tc>
      </w:tr>
      <w:tr w:rsidR="0025348C" w:rsidRPr="0025348C" w:rsidTr="00FE6892">
        <w:trPr>
          <w:trHeight w:val="413"/>
        </w:trPr>
        <w:tc>
          <w:tcPr>
            <w:tcW w:w="5954" w:type="dxa"/>
            <w:shd w:val="clear" w:color="auto" w:fill="auto"/>
          </w:tcPr>
          <w:p w:rsidR="0025348C" w:rsidRPr="0025348C" w:rsidRDefault="0025348C" w:rsidP="0025348C">
            <w:pPr>
              <w:ind w:left="156"/>
              <w:jc w:val="both"/>
            </w:pPr>
            <w:r w:rsidRPr="0025348C">
              <w:t>- подписка на периодические печатные издания</w:t>
            </w:r>
          </w:p>
          <w:p w:rsidR="0025348C" w:rsidRPr="0025348C" w:rsidRDefault="0025348C" w:rsidP="0025348C">
            <w:pPr>
              <w:ind w:left="156"/>
              <w:jc w:val="both"/>
              <w:rPr>
                <w:i/>
              </w:rPr>
            </w:pPr>
          </w:p>
        </w:tc>
        <w:tc>
          <w:tcPr>
            <w:tcW w:w="2410" w:type="dxa"/>
            <w:shd w:val="clear" w:color="auto" w:fill="auto"/>
          </w:tcPr>
          <w:p w:rsidR="0025348C" w:rsidRPr="0025348C" w:rsidRDefault="0025348C" w:rsidP="0025348C">
            <w:pPr>
              <w:ind w:left="156"/>
              <w:jc w:val="both"/>
            </w:pPr>
            <w:r w:rsidRPr="0025348C">
              <w:t>46516,02</w:t>
            </w:r>
          </w:p>
        </w:tc>
      </w:tr>
      <w:tr w:rsidR="0025348C" w:rsidRPr="0025348C" w:rsidTr="00FE6892">
        <w:trPr>
          <w:trHeight w:val="413"/>
        </w:trPr>
        <w:tc>
          <w:tcPr>
            <w:tcW w:w="5954" w:type="dxa"/>
            <w:shd w:val="clear" w:color="auto" w:fill="auto"/>
          </w:tcPr>
          <w:p w:rsidR="0025348C" w:rsidRPr="0025348C" w:rsidRDefault="0025348C" w:rsidP="0025348C">
            <w:pPr>
              <w:ind w:left="156"/>
              <w:jc w:val="both"/>
              <w:rPr>
                <w:i/>
              </w:rPr>
            </w:pPr>
            <w:r w:rsidRPr="0025348C">
              <w:t xml:space="preserve">- предоставление доступа к базам данных удаленных  электронных сетевых  ресурсов  </w:t>
            </w:r>
          </w:p>
        </w:tc>
        <w:tc>
          <w:tcPr>
            <w:tcW w:w="2410" w:type="dxa"/>
            <w:shd w:val="clear" w:color="auto" w:fill="auto"/>
          </w:tcPr>
          <w:p w:rsidR="0025348C" w:rsidRPr="0025348C" w:rsidRDefault="0025348C" w:rsidP="0025348C">
            <w:pPr>
              <w:ind w:left="156"/>
              <w:jc w:val="both"/>
            </w:pPr>
            <w:r w:rsidRPr="0025348C">
              <w:t>40000,00</w:t>
            </w:r>
          </w:p>
        </w:tc>
      </w:tr>
    </w:tbl>
    <w:p w:rsidR="0025348C" w:rsidRPr="0025348C" w:rsidRDefault="0025348C" w:rsidP="0025348C">
      <w:pPr>
        <w:jc w:val="center"/>
        <w:rPr>
          <w:b/>
          <w:sz w:val="22"/>
          <w:szCs w:val="22"/>
        </w:rPr>
      </w:pPr>
    </w:p>
    <w:p w:rsidR="0025348C" w:rsidRPr="0025348C" w:rsidRDefault="0025348C" w:rsidP="0025348C">
      <w:pPr>
        <w:rPr>
          <w:b/>
        </w:rPr>
      </w:pPr>
    </w:p>
    <w:p w:rsidR="0025348C" w:rsidRPr="0025348C" w:rsidRDefault="0025348C" w:rsidP="0025348C">
      <w:pPr>
        <w:rPr>
          <w:b/>
        </w:rPr>
      </w:pPr>
    </w:p>
    <w:p w:rsidR="0025348C" w:rsidRPr="0025348C" w:rsidRDefault="0025348C" w:rsidP="0025348C">
      <w:pPr>
        <w:rPr>
          <w:b/>
        </w:rPr>
      </w:pPr>
    </w:p>
    <w:p w:rsidR="0025348C" w:rsidRPr="0025348C" w:rsidRDefault="0025348C" w:rsidP="0025348C">
      <w:pPr>
        <w:rPr>
          <w:b/>
        </w:rPr>
      </w:pPr>
    </w:p>
    <w:p w:rsidR="0025348C" w:rsidRPr="0025348C" w:rsidRDefault="0025348C" w:rsidP="0025348C">
      <w:pPr>
        <w:rPr>
          <w:b/>
        </w:rPr>
      </w:pPr>
    </w:p>
    <w:p w:rsidR="0025348C" w:rsidRPr="0025348C" w:rsidRDefault="0025348C" w:rsidP="0025348C">
      <w:pPr>
        <w:jc w:val="center"/>
        <w:rPr>
          <w:b/>
        </w:rPr>
      </w:pPr>
      <w:r w:rsidRPr="0025348C">
        <w:rPr>
          <w:b/>
        </w:rPr>
        <w:t>10.3.2. ИСПОЛЬЗОВАНИЕ ОБЩЕГО ОБЪЕМА ФИНАНСОВЫХ СРЕДСТВ НА КОМЛЕКТОВАНИЕ</w:t>
      </w:r>
    </w:p>
    <w:p w:rsidR="0025348C" w:rsidRPr="0025348C" w:rsidRDefault="0025348C" w:rsidP="0025348C">
      <w:pPr>
        <w:rPr>
          <w:b/>
        </w:rPr>
      </w:pPr>
    </w:p>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268"/>
        <w:gridCol w:w="2551"/>
      </w:tblGrid>
      <w:tr w:rsidR="0025348C" w:rsidRPr="0025348C" w:rsidTr="00FE6892">
        <w:tc>
          <w:tcPr>
            <w:tcW w:w="21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В среднем на одну библиотеку</w:t>
            </w:r>
          </w:p>
          <w:p w:rsidR="0025348C" w:rsidRPr="0025348C" w:rsidRDefault="0025348C" w:rsidP="0025348C">
            <w:pPr>
              <w:jc w:val="center"/>
              <w:rPr>
                <w:b/>
              </w:rPr>
            </w:pPr>
            <w:r w:rsidRPr="0025348C">
              <w:rPr>
                <w:b/>
              </w:rPr>
              <w:t>(тыс. руб.)</w:t>
            </w:r>
          </w:p>
        </w:tc>
        <w:tc>
          <w:tcPr>
            <w:tcW w:w="2268"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В среднем на одного читателя</w:t>
            </w:r>
          </w:p>
          <w:p w:rsidR="0025348C" w:rsidRPr="0025348C" w:rsidRDefault="0025348C" w:rsidP="0025348C">
            <w:pPr>
              <w:jc w:val="center"/>
              <w:rPr>
                <w:b/>
              </w:rPr>
            </w:pPr>
            <w:r w:rsidRPr="0025348C">
              <w:rPr>
                <w:b/>
              </w:rPr>
              <w:t>(тыс. руб.)</w:t>
            </w:r>
          </w:p>
        </w:tc>
        <w:tc>
          <w:tcPr>
            <w:tcW w:w="2551"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В среднем на одного жителя</w:t>
            </w:r>
          </w:p>
          <w:p w:rsidR="0025348C" w:rsidRPr="0025348C" w:rsidRDefault="0025348C" w:rsidP="0025348C">
            <w:pPr>
              <w:jc w:val="center"/>
              <w:rPr>
                <w:b/>
              </w:rPr>
            </w:pPr>
            <w:r w:rsidRPr="0025348C">
              <w:rPr>
                <w:b/>
              </w:rPr>
              <w:t>(тыс. руб.)</w:t>
            </w:r>
          </w:p>
        </w:tc>
      </w:tr>
      <w:tr w:rsidR="0025348C" w:rsidRPr="0025348C" w:rsidTr="00FE6892">
        <w:tc>
          <w:tcPr>
            <w:tcW w:w="21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34,1</w:t>
            </w:r>
          </w:p>
        </w:tc>
        <w:tc>
          <w:tcPr>
            <w:tcW w:w="2268"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0,44</w:t>
            </w:r>
          </w:p>
        </w:tc>
        <w:tc>
          <w:tcPr>
            <w:tcW w:w="2551"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0,022</w:t>
            </w:r>
          </w:p>
        </w:tc>
      </w:tr>
    </w:tbl>
    <w:p w:rsidR="0025348C" w:rsidRPr="0025348C" w:rsidRDefault="0025348C" w:rsidP="0025348C">
      <w:pPr>
        <w:rPr>
          <w:b/>
          <w:sz w:val="26"/>
          <w:szCs w:val="26"/>
        </w:rPr>
        <w:sectPr w:rsidR="0025348C" w:rsidRPr="0025348C" w:rsidSect="00FE6892">
          <w:footerReference w:type="default" r:id="rId40"/>
          <w:pgSz w:w="11906" w:h="16838"/>
          <w:pgMar w:top="426" w:right="707" w:bottom="1276" w:left="993" w:header="708" w:footer="708" w:gutter="0"/>
          <w:cols w:space="708"/>
          <w:docGrid w:linePitch="360"/>
        </w:sectPr>
      </w:pPr>
    </w:p>
    <w:tbl>
      <w:tblPr>
        <w:tblpPr w:leftFromText="180" w:rightFromText="180" w:vertAnchor="page" w:horzAnchor="margin" w:tblpXSpec="center" w:tblpY="2041"/>
        <w:tblW w:w="16114" w:type="dxa"/>
        <w:tblLook w:val="04A0" w:firstRow="1" w:lastRow="0" w:firstColumn="1" w:lastColumn="0" w:noHBand="0" w:noVBand="1"/>
      </w:tblPr>
      <w:tblGrid>
        <w:gridCol w:w="2868"/>
        <w:gridCol w:w="996"/>
        <w:gridCol w:w="1261"/>
        <w:gridCol w:w="866"/>
        <w:gridCol w:w="774"/>
        <w:gridCol w:w="866"/>
        <w:gridCol w:w="774"/>
        <w:gridCol w:w="835"/>
        <w:gridCol w:w="774"/>
        <w:gridCol w:w="61"/>
        <w:gridCol w:w="906"/>
        <w:gridCol w:w="774"/>
        <w:gridCol w:w="835"/>
        <w:gridCol w:w="541"/>
        <w:gridCol w:w="996"/>
        <w:gridCol w:w="786"/>
        <w:gridCol w:w="65"/>
        <w:gridCol w:w="776"/>
        <w:gridCol w:w="771"/>
      </w:tblGrid>
      <w:tr w:rsidR="0025348C" w:rsidRPr="0025348C" w:rsidTr="00FE6892">
        <w:trPr>
          <w:trHeight w:val="645"/>
        </w:trPr>
        <w:tc>
          <w:tcPr>
            <w:tcW w:w="2868" w:type="dxa"/>
            <w:vMerge w:val="restart"/>
            <w:tcBorders>
              <w:top w:val="single" w:sz="4" w:space="0" w:color="auto"/>
              <w:left w:val="single" w:sz="4" w:space="0" w:color="auto"/>
              <w:right w:val="single" w:sz="4" w:space="0" w:color="auto"/>
            </w:tcBorders>
            <w:shd w:val="clear" w:color="auto" w:fill="auto"/>
            <w:noWrap/>
            <w:vAlign w:val="center"/>
          </w:tcPr>
          <w:p w:rsidR="0025348C" w:rsidRPr="0025348C" w:rsidRDefault="0025348C" w:rsidP="0025348C">
            <w:pPr>
              <w:ind w:left="1485" w:hanging="1485"/>
              <w:jc w:val="center"/>
              <w:rPr>
                <w:b/>
                <w:sz w:val="26"/>
                <w:szCs w:val="26"/>
              </w:rPr>
            </w:pPr>
          </w:p>
          <w:p w:rsidR="0025348C" w:rsidRPr="0025348C" w:rsidRDefault="0025348C" w:rsidP="0025348C">
            <w:pPr>
              <w:jc w:val="center"/>
              <w:rPr>
                <w:b/>
                <w:sz w:val="26"/>
                <w:szCs w:val="26"/>
              </w:rPr>
            </w:pPr>
          </w:p>
        </w:tc>
        <w:tc>
          <w:tcPr>
            <w:tcW w:w="13246" w:type="dxa"/>
            <w:gridSpan w:val="18"/>
            <w:tcBorders>
              <w:top w:val="single" w:sz="4" w:space="0" w:color="auto"/>
              <w:left w:val="nil"/>
              <w:bottom w:val="single" w:sz="4" w:space="0" w:color="auto"/>
              <w:right w:val="single" w:sz="4" w:space="0" w:color="auto"/>
            </w:tcBorders>
            <w:shd w:val="clear" w:color="auto" w:fill="auto"/>
            <w:vAlign w:val="center"/>
          </w:tcPr>
          <w:p w:rsidR="0025348C" w:rsidRPr="0025348C" w:rsidRDefault="0025348C" w:rsidP="0025348C">
            <w:pPr>
              <w:jc w:val="center"/>
              <w:rPr>
                <w:b/>
                <w:bCs/>
                <w:sz w:val="26"/>
                <w:szCs w:val="26"/>
              </w:rPr>
            </w:pPr>
            <w:r w:rsidRPr="0025348C">
              <w:rPr>
                <w:b/>
                <w:bCs/>
                <w:sz w:val="26"/>
                <w:szCs w:val="26"/>
              </w:rPr>
              <w:t xml:space="preserve">Состав, развитие и использование библиотечного фонда    </w:t>
            </w:r>
            <w:r w:rsidRPr="0025348C">
              <w:rPr>
                <w:b/>
                <w:bCs/>
                <w:sz w:val="26"/>
                <w:szCs w:val="26"/>
                <w:u w:val="single"/>
              </w:rPr>
              <w:t>ЦБС</w:t>
            </w:r>
            <w:r w:rsidRPr="0025348C">
              <w:rPr>
                <w:b/>
                <w:bCs/>
                <w:sz w:val="26"/>
                <w:szCs w:val="26"/>
              </w:rPr>
              <w:t xml:space="preserve"> </w:t>
            </w:r>
            <w:r w:rsidRPr="0025348C">
              <w:rPr>
                <w:b/>
                <w:bCs/>
                <w:sz w:val="26"/>
                <w:szCs w:val="26"/>
                <w:u w:val="single"/>
              </w:rPr>
              <w:t>/МЦБ</w:t>
            </w:r>
          </w:p>
        </w:tc>
      </w:tr>
      <w:tr w:rsidR="0025348C" w:rsidRPr="0025348C" w:rsidTr="00FE6892">
        <w:trPr>
          <w:trHeight w:val="325"/>
        </w:trPr>
        <w:tc>
          <w:tcPr>
            <w:tcW w:w="2868" w:type="dxa"/>
            <w:vMerge/>
            <w:tcBorders>
              <w:left w:val="single" w:sz="4" w:space="0" w:color="auto"/>
              <w:right w:val="single" w:sz="4" w:space="0" w:color="auto"/>
            </w:tcBorders>
            <w:shd w:val="clear" w:color="auto" w:fill="auto"/>
          </w:tcPr>
          <w:p w:rsidR="0025348C" w:rsidRPr="0025348C" w:rsidRDefault="0025348C" w:rsidP="0025348C">
            <w:pPr>
              <w:jc w:val="center"/>
              <w:rPr>
                <w:b/>
                <w:sz w:val="26"/>
                <w:szCs w:val="26"/>
              </w:rPr>
            </w:pPr>
          </w:p>
        </w:tc>
        <w:tc>
          <w:tcPr>
            <w:tcW w:w="225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p>
          <w:p w:rsidR="0025348C" w:rsidRPr="0025348C" w:rsidRDefault="0025348C" w:rsidP="0025348C">
            <w:pPr>
              <w:jc w:val="center"/>
              <w:rPr>
                <w:b/>
                <w:sz w:val="26"/>
                <w:szCs w:val="26"/>
              </w:rPr>
            </w:pPr>
            <w:r w:rsidRPr="0025348C">
              <w:rPr>
                <w:b/>
                <w:sz w:val="26"/>
                <w:szCs w:val="26"/>
              </w:rPr>
              <w:t>Всего</w:t>
            </w:r>
          </w:p>
        </w:tc>
        <w:tc>
          <w:tcPr>
            <w:tcW w:w="10989" w:type="dxa"/>
            <w:gridSpan w:val="16"/>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В том числе по отраслям знания</w:t>
            </w:r>
          </w:p>
        </w:tc>
      </w:tr>
      <w:tr w:rsidR="0025348C" w:rsidRPr="0025348C" w:rsidTr="00FE6892">
        <w:trPr>
          <w:trHeight w:val="255"/>
        </w:trPr>
        <w:tc>
          <w:tcPr>
            <w:tcW w:w="2868" w:type="dxa"/>
            <w:vMerge/>
            <w:tcBorders>
              <w:left w:val="single" w:sz="4" w:space="0" w:color="auto"/>
              <w:right w:val="single" w:sz="4" w:space="0" w:color="auto"/>
            </w:tcBorders>
            <w:vAlign w:val="center"/>
          </w:tcPr>
          <w:p w:rsidR="0025348C" w:rsidRPr="0025348C" w:rsidRDefault="0025348C" w:rsidP="0025348C">
            <w:pPr>
              <w:jc w:val="center"/>
              <w:rPr>
                <w:b/>
                <w:sz w:val="26"/>
                <w:szCs w:val="26"/>
              </w:rPr>
            </w:pPr>
          </w:p>
        </w:tc>
        <w:tc>
          <w:tcPr>
            <w:tcW w:w="2257" w:type="dxa"/>
            <w:gridSpan w:val="2"/>
            <w:vMerge/>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6"/>
                <w:szCs w:val="26"/>
              </w:rPr>
            </w:pPr>
          </w:p>
        </w:tc>
        <w:tc>
          <w:tcPr>
            <w:tcW w:w="1486"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roofErr w:type="spellStart"/>
            <w:r w:rsidRPr="0025348C">
              <w:rPr>
                <w:b/>
                <w:sz w:val="26"/>
                <w:szCs w:val="26"/>
              </w:rPr>
              <w:t>опл</w:t>
            </w:r>
            <w:proofErr w:type="spellEnd"/>
          </w:p>
        </w:tc>
        <w:tc>
          <w:tcPr>
            <w:tcW w:w="1609"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roofErr w:type="spellStart"/>
            <w:r w:rsidRPr="0025348C">
              <w:rPr>
                <w:b/>
                <w:sz w:val="26"/>
                <w:szCs w:val="26"/>
              </w:rPr>
              <w:t>енл</w:t>
            </w:r>
            <w:proofErr w:type="spellEnd"/>
          </w:p>
        </w:tc>
        <w:tc>
          <w:tcPr>
            <w:tcW w:w="1609"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Тех.</w:t>
            </w:r>
          </w:p>
        </w:tc>
        <w:tc>
          <w:tcPr>
            <w:tcW w:w="1741" w:type="dxa"/>
            <w:gridSpan w:val="3"/>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с/х</w:t>
            </w:r>
          </w:p>
        </w:tc>
        <w:tc>
          <w:tcPr>
            <w:tcW w:w="1311"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иск, спорт</w:t>
            </w:r>
          </w:p>
        </w:tc>
        <w:tc>
          <w:tcPr>
            <w:tcW w:w="1621"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roofErr w:type="spellStart"/>
            <w:r w:rsidRPr="0025348C">
              <w:rPr>
                <w:b/>
                <w:sz w:val="26"/>
                <w:szCs w:val="26"/>
              </w:rPr>
              <w:t>Худож</w:t>
            </w:r>
            <w:proofErr w:type="spellEnd"/>
            <w:r w:rsidRPr="0025348C">
              <w:rPr>
                <w:b/>
                <w:sz w:val="26"/>
                <w:szCs w:val="26"/>
              </w:rPr>
              <w:t>.</w:t>
            </w:r>
          </w:p>
        </w:tc>
        <w:tc>
          <w:tcPr>
            <w:tcW w:w="1612" w:type="dxa"/>
            <w:gridSpan w:val="3"/>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Детская</w:t>
            </w:r>
          </w:p>
        </w:tc>
      </w:tr>
      <w:tr w:rsidR="0025348C" w:rsidRPr="0025348C" w:rsidTr="00FE6892">
        <w:trPr>
          <w:trHeight w:val="450"/>
        </w:trPr>
        <w:tc>
          <w:tcPr>
            <w:tcW w:w="2868" w:type="dxa"/>
            <w:vMerge/>
            <w:tcBorders>
              <w:left w:val="single" w:sz="4" w:space="0" w:color="auto"/>
              <w:bottom w:val="single" w:sz="4" w:space="0" w:color="auto"/>
              <w:right w:val="single" w:sz="4" w:space="0" w:color="auto"/>
            </w:tcBorders>
            <w:vAlign w:val="center"/>
          </w:tcPr>
          <w:p w:rsidR="0025348C" w:rsidRPr="0025348C" w:rsidRDefault="0025348C" w:rsidP="0025348C">
            <w:pPr>
              <w:jc w:val="center"/>
              <w:rPr>
                <w:b/>
                <w:sz w:val="26"/>
                <w:szCs w:val="26"/>
              </w:rPr>
            </w:pP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67"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roofErr w:type="spellStart"/>
            <w:proofErr w:type="gramStart"/>
            <w:r w:rsidRPr="0025348C">
              <w:rPr>
                <w:b/>
                <w:sz w:val="26"/>
                <w:szCs w:val="26"/>
              </w:rPr>
              <w:t>Экз</w:t>
            </w:r>
            <w:proofErr w:type="spellEnd"/>
            <w:proofErr w:type="gramEnd"/>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r w:rsidRPr="0025348C">
              <w:rPr>
                <w:b/>
                <w:sz w:val="26"/>
                <w:szCs w:val="26"/>
              </w:rPr>
              <w:t> </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4</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5</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6</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8</w:t>
            </w:r>
          </w:p>
        </w:tc>
        <w:tc>
          <w:tcPr>
            <w:tcW w:w="967"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9</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11</w:t>
            </w: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12</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13</w:t>
            </w: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14</w:t>
            </w: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15</w:t>
            </w: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16</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 xml:space="preserve">Состоит  </w:t>
            </w:r>
          </w:p>
          <w:p w:rsidR="0025348C" w:rsidRPr="0025348C" w:rsidRDefault="0025348C" w:rsidP="0025348C">
            <w:pPr>
              <w:jc w:val="center"/>
              <w:rPr>
                <w:b/>
                <w:sz w:val="26"/>
                <w:szCs w:val="26"/>
              </w:rPr>
            </w:pPr>
            <w:r w:rsidRPr="0025348C">
              <w:rPr>
                <w:b/>
                <w:sz w:val="26"/>
                <w:szCs w:val="26"/>
              </w:rPr>
              <w:t xml:space="preserve"> на 01.01.2019г.</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187599</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12"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20244</w:t>
            </w:r>
          </w:p>
        </w:tc>
        <w:tc>
          <w:tcPr>
            <w:tcW w:w="774"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10,8</w:t>
            </w:r>
          </w:p>
        </w:tc>
        <w:tc>
          <w:tcPr>
            <w:tcW w:w="835"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13748</w:t>
            </w:r>
          </w:p>
        </w:tc>
        <w:tc>
          <w:tcPr>
            <w:tcW w:w="774"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7,3</w:t>
            </w:r>
          </w:p>
        </w:tc>
        <w:tc>
          <w:tcPr>
            <w:tcW w:w="835"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6388</w:t>
            </w:r>
          </w:p>
        </w:tc>
        <w:tc>
          <w:tcPr>
            <w:tcW w:w="774"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3,4</w:t>
            </w:r>
          </w:p>
        </w:tc>
        <w:tc>
          <w:tcPr>
            <w:tcW w:w="967" w:type="dxa"/>
            <w:gridSpan w:val="2"/>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10432</w:t>
            </w:r>
          </w:p>
        </w:tc>
        <w:tc>
          <w:tcPr>
            <w:tcW w:w="774"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5,6</w:t>
            </w:r>
          </w:p>
        </w:tc>
        <w:tc>
          <w:tcPr>
            <w:tcW w:w="835"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7773</w:t>
            </w:r>
          </w:p>
        </w:tc>
        <w:tc>
          <w:tcPr>
            <w:tcW w:w="476"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4,1</w:t>
            </w:r>
          </w:p>
        </w:tc>
        <w:tc>
          <w:tcPr>
            <w:tcW w:w="835" w:type="dxa"/>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125435</w:t>
            </w:r>
          </w:p>
        </w:tc>
        <w:tc>
          <w:tcPr>
            <w:tcW w:w="786" w:type="dxa"/>
            <w:tcBorders>
              <w:top w:val="nil"/>
              <w:left w:val="nil"/>
              <w:bottom w:val="single" w:sz="4" w:space="0" w:color="auto"/>
              <w:right w:val="single" w:sz="4" w:space="0" w:color="auto"/>
            </w:tcBorders>
            <w:shd w:val="clear" w:color="auto" w:fill="auto"/>
            <w:vAlign w:val="center"/>
          </w:tcPr>
          <w:p w:rsidR="0025348C" w:rsidRPr="0025348C" w:rsidRDefault="0025348C" w:rsidP="0025348C">
            <w:pPr>
              <w:jc w:val="center"/>
              <w:rPr>
                <w:b/>
                <w:sz w:val="26"/>
                <w:szCs w:val="26"/>
              </w:rPr>
            </w:pPr>
            <w:r w:rsidRPr="0025348C">
              <w:rPr>
                <w:b/>
                <w:sz w:val="26"/>
                <w:szCs w:val="26"/>
              </w:rPr>
              <w:t>66,9</w:t>
            </w:r>
          </w:p>
        </w:tc>
        <w:tc>
          <w:tcPr>
            <w:tcW w:w="841" w:type="dxa"/>
            <w:gridSpan w:val="2"/>
            <w:tcBorders>
              <w:top w:val="nil"/>
              <w:left w:val="nil"/>
              <w:bottom w:val="single" w:sz="4" w:space="0" w:color="auto"/>
              <w:right w:val="single" w:sz="4" w:space="0" w:color="auto"/>
            </w:tcBorders>
            <w:shd w:val="clear" w:color="auto" w:fill="auto"/>
            <w:noWrap/>
            <w:vAlign w:val="center"/>
          </w:tcPr>
          <w:p w:rsidR="0025348C" w:rsidRPr="0025348C" w:rsidRDefault="0025348C" w:rsidP="0025348C">
            <w:pPr>
              <w:jc w:val="center"/>
              <w:rPr>
                <w:b/>
                <w:sz w:val="26"/>
                <w:szCs w:val="26"/>
              </w:rPr>
            </w:pPr>
            <w:r w:rsidRPr="0025348C">
              <w:rPr>
                <w:b/>
                <w:sz w:val="26"/>
                <w:szCs w:val="26"/>
              </w:rPr>
              <w:t>2111</w:t>
            </w:r>
          </w:p>
        </w:tc>
        <w:tc>
          <w:tcPr>
            <w:tcW w:w="771" w:type="dxa"/>
            <w:tcBorders>
              <w:top w:val="nil"/>
              <w:left w:val="nil"/>
              <w:bottom w:val="single" w:sz="4" w:space="0" w:color="auto"/>
              <w:right w:val="single" w:sz="4" w:space="0" w:color="auto"/>
            </w:tcBorders>
            <w:shd w:val="clear" w:color="auto" w:fill="auto"/>
            <w:vAlign w:val="center"/>
          </w:tcPr>
          <w:p w:rsidR="0025348C" w:rsidRPr="0025348C" w:rsidRDefault="0025348C" w:rsidP="0025348C">
            <w:pPr>
              <w:jc w:val="center"/>
              <w:rPr>
                <w:b/>
                <w:sz w:val="26"/>
                <w:szCs w:val="26"/>
              </w:rPr>
            </w:pPr>
            <w:r w:rsidRPr="0025348C">
              <w:rPr>
                <w:b/>
                <w:sz w:val="26"/>
                <w:szCs w:val="26"/>
              </w:rPr>
              <w:t>1,1</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Выбыло в 2019г.</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4908</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404</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8,2</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361</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7,4</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98</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2,1</w:t>
            </w:r>
          </w:p>
        </w:tc>
        <w:tc>
          <w:tcPr>
            <w:tcW w:w="967"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2,0</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24</w:t>
            </w: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0,5</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3261</w:t>
            </w: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66,4</w:t>
            </w: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660</w:t>
            </w: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13,4</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Поступило в 2019г.</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3543</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108</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3,0</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92</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2,6</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14</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0,4</w:t>
            </w:r>
          </w:p>
        </w:tc>
        <w:tc>
          <w:tcPr>
            <w:tcW w:w="967"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8</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0,2</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70</w:t>
            </w: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2,0</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2681</w:t>
            </w: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75,7</w:t>
            </w: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570</w:t>
            </w: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16,1</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 xml:space="preserve">Состоит  </w:t>
            </w:r>
          </w:p>
          <w:p w:rsidR="0025348C" w:rsidRPr="0025348C" w:rsidRDefault="0025348C" w:rsidP="0025348C">
            <w:pPr>
              <w:jc w:val="center"/>
              <w:rPr>
                <w:b/>
                <w:sz w:val="26"/>
                <w:szCs w:val="26"/>
              </w:rPr>
            </w:pPr>
            <w:r w:rsidRPr="0025348C">
              <w:rPr>
                <w:b/>
                <w:sz w:val="26"/>
                <w:szCs w:val="26"/>
              </w:rPr>
              <w:t>на 01.01.2020г.</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186234</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19948</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10,7</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13479</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7,2</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6304</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3,4</w:t>
            </w:r>
          </w:p>
        </w:tc>
        <w:tc>
          <w:tcPr>
            <w:tcW w:w="967"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10340</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5,5</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7819</w:t>
            </w: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4,2</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124855</w:t>
            </w: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67,0</w:t>
            </w: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2021</w:t>
            </w: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2</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Отказы</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1082</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967"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Пользователи</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16881</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10989" w:type="dxa"/>
            <w:gridSpan w:val="16"/>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Книговыдача</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293293</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100%</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8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4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r w:rsidR="0025348C" w:rsidRPr="0025348C" w:rsidTr="00FE6892">
        <w:trPr>
          <w:trHeight w:val="274"/>
        </w:trPr>
        <w:tc>
          <w:tcPr>
            <w:tcW w:w="2868" w:type="dxa"/>
            <w:tcBorders>
              <w:top w:val="nil"/>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proofErr w:type="spellStart"/>
            <w:r w:rsidRPr="0025348C">
              <w:rPr>
                <w:b/>
                <w:sz w:val="26"/>
                <w:szCs w:val="26"/>
              </w:rPr>
              <w:t>Книгообеспеченность</w:t>
            </w:r>
            <w:proofErr w:type="spellEnd"/>
            <w:r w:rsidRPr="0025348C">
              <w:rPr>
                <w:b/>
                <w:sz w:val="26"/>
                <w:szCs w:val="26"/>
              </w:rPr>
              <w:t xml:space="preserve">    </w:t>
            </w:r>
            <w:r w:rsidRPr="0025348C">
              <w:rPr>
                <w:sz w:val="26"/>
                <w:szCs w:val="26"/>
              </w:rPr>
              <w:t>(фонд / пользователи)</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11,03</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5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136"/>
        </w:trPr>
        <w:tc>
          <w:tcPr>
            <w:tcW w:w="2868" w:type="dxa"/>
            <w:tcBorders>
              <w:top w:val="nil"/>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r w:rsidRPr="0025348C">
              <w:rPr>
                <w:b/>
                <w:sz w:val="26"/>
                <w:szCs w:val="26"/>
              </w:rPr>
              <w:t xml:space="preserve">Обращаемость                </w:t>
            </w:r>
            <w:r w:rsidRPr="0025348C">
              <w:rPr>
                <w:sz w:val="26"/>
                <w:szCs w:val="26"/>
              </w:rPr>
              <w:t>(выдача / фонд)</w:t>
            </w:r>
          </w:p>
        </w:tc>
        <w:tc>
          <w:tcPr>
            <w:tcW w:w="99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1,57</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12"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47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51"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6"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71"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r w:rsidRPr="0025348C">
              <w:rPr>
                <w:b/>
                <w:sz w:val="26"/>
                <w:szCs w:val="26"/>
              </w:rPr>
              <w:t xml:space="preserve">Читаемость:                     </w:t>
            </w:r>
            <w:r w:rsidRPr="0025348C">
              <w:rPr>
                <w:sz w:val="26"/>
                <w:szCs w:val="26"/>
              </w:rPr>
              <w:t>(выдача / пользователи)</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17,4</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6"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71"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proofErr w:type="spellStart"/>
            <w:r w:rsidRPr="0025348C">
              <w:rPr>
                <w:b/>
                <w:sz w:val="26"/>
                <w:szCs w:val="26"/>
              </w:rPr>
              <w:t>Обновляемость</w:t>
            </w:r>
            <w:proofErr w:type="spellEnd"/>
            <w:r w:rsidRPr="0025348C">
              <w:rPr>
                <w:b/>
                <w:sz w:val="26"/>
                <w:szCs w:val="26"/>
              </w:rPr>
              <w:t xml:space="preserve">  </w:t>
            </w:r>
            <w:r w:rsidRPr="0025348C">
              <w:rPr>
                <w:sz w:val="26"/>
                <w:szCs w:val="26"/>
              </w:rPr>
              <w:t>(поступление / фонд*100%)</w:t>
            </w:r>
            <w:r w:rsidRPr="0025348C">
              <w:rPr>
                <w:b/>
                <w:sz w:val="26"/>
                <w:szCs w:val="26"/>
              </w:rPr>
              <w:t xml:space="preserve">  </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1,9</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c>
          <w:tcPr>
            <w:tcW w:w="771"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bl>
    <w:p w:rsidR="0025348C" w:rsidRPr="0025348C" w:rsidRDefault="0025348C" w:rsidP="0025348C">
      <w:pPr>
        <w:jc w:val="center"/>
        <w:rPr>
          <w:b/>
          <w:sz w:val="26"/>
          <w:szCs w:val="26"/>
        </w:rPr>
      </w:pPr>
      <w:r w:rsidRPr="0025348C">
        <w:rPr>
          <w:b/>
          <w:sz w:val="26"/>
          <w:szCs w:val="26"/>
        </w:rPr>
        <w:t>10.4. РАБОТА ПО ИЗУЧЕНИЮ ИСПОЛЬЗОВАНИЯ ДОКУМЕНТНОГО ФОНДА</w:t>
      </w:r>
    </w:p>
    <w:p w:rsidR="0025348C" w:rsidRPr="0025348C" w:rsidRDefault="0025348C" w:rsidP="0025348C">
      <w:pPr>
        <w:jc w:val="center"/>
        <w:rPr>
          <w:b/>
          <w:sz w:val="26"/>
          <w:szCs w:val="26"/>
        </w:rPr>
      </w:pPr>
    </w:p>
    <w:p w:rsidR="0025348C" w:rsidRPr="0025348C" w:rsidRDefault="0025348C" w:rsidP="0025348C">
      <w:pPr>
        <w:ind w:left="360"/>
        <w:rPr>
          <w:b/>
        </w:rPr>
      </w:pPr>
    </w:p>
    <w:p w:rsidR="0025348C" w:rsidRPr="0025348C" w:rsidRDefault="0025348C" w:rsidP="0025348C">
      <w:pPr>
        <w:ind w:left="360"/>
        <w:rPr>
          <w:b/>
          <w:color w:val="FF0000"/>
        </w:rPr>
      </w:pPr>
    </w:p>
    <w:p w:rsidR="0025348C" w:rsidRPr="0025348C" w:rsidRDefault="0025348C" w:rsidP="0025348C">
      <w:pPr>
        <w:jc w:val="both"/>
      </w:pPr>
      <w:r w:rsidRPr="0025348C">
        <w:t xml:space="preserve">           1. За период 2019 года в фонде библиотек Волгодонского района отмечено увеличение числа изданий по всем отраслям знаний.</w:t>
      </w:r>
    </w:p>
    <w:p w:rsidR="0025348C" w:rsidRPr="0025348C" w:rsidRDefault="0025348C" w:rsidP="0025348C">
      <w:pPr>
        <w:ind w:firstLine="567"/>
        <w:jc w:val="both"/>
      </w:pPr>
      <w:r w:rsidRPr="0025348C">
        <w:lastRenderedPageBreak/>
        <w:t xml:space="preserve"> 2. </w:t>
      </w:r>
      <w:proofErr w:type="spellStart"/>
      <w:r w:rsidRPr="0025348C">
        <w:t>Книгообеспеченность</w:t>
      </w:r>
      <w:proofErr w:type="spellEnd"/>
      <w:r w:rsidRPr="0025348C">
        <w:t xml:space="preserve"> в 2019 году увеличилось на </w:t>
      </w:r>
      <w:proofErr w:type="gramStart"/>
      <w:r w:rsidRPr="0025348C">
        <w:t>0,1 % примерно на</w:t>
      </w:r>
      <w:proofErr w:type="gramEnd"/>
      <w:r w:rsidRPr="0025348C">
        <w:t xml:space="preserve"> прежнем уровне и составила - 11,03 %,  что является выше среднего показателя по муниципальным библиотекам РО. При этом обращаемость - 1,57 это ниже среднего показателя; читаемость  снизилась  на 1,52 % - и составила 17,4 % - средний показатель по муниципальным библиотекам РО. </w:t>
      </w:r>
    </w:p>
    <w:p w:rsidR="0025348C" w:rsidRPr="0025348C" w:rsidRDefault="0025348C" w:rsidP="0025348C">
      <w:pPr>
        <w:ind w:firstLine="567"/>
        <w:jc w:val="both"/>
      </w:pPr>
      <w:r w:rsidRPr="0025348C">
        <w:t xml:space="preserve">3. Активно используемыми отделами фонда являются: право, история, искусство и спорт, художественная литература, Сверхактивная часть фонда - отделы: ОПЛ, ЕНЛ. </w:t>
      </w:r>
    </w:p>
    <w:p w:rsidR="0025348C" w:rsidRPr="0025348C" w:rsidRDefault="0025348C" w:rsidP="0025348C">
      <w:pPr>
        <w:ind w:firstLine="567"/>
        <w:jc w:val="both"/>
      </w:pPr>
      <w:r w:rsidRPr="0025348C">
        <w:t xml:space="preserve">4. Поступление изданий в фонд: литература закупалась по всем отраслям знаний, учитывая читательский спрос. При организации закупок возникали проблемы: нет требуемой литературы по естествознанию, искусству, спорту, другим отраслям знаний, высокие цены на литературу в твердом переплете. </w:t>
      </w:r>
    </w:p>
    <w:p w:rsidR="0025348C" w:rsidRPr="0025348C" w:rsidRDefault="0025348C" w:rsidP="0025348C">
      <w:pPr>
        <w:ind w:firstLine="567"/>
        <w:jc w:val="both"/>
      </w:pPr>
      <w:r w:rsidRPr="0025348C">
        <w:t xml:space="preserve">5. В 2019 выбытие библиотечного фонда  составило 4908 </w:t>
      </w:r>
      <w:proofErr w:type="spellStart"/>
      <w:r w:rsidRPr="0025348C">
        <w:t>экземляров</w:t>
      </w:r>
      <w:proofErr w:type="spellEnd"/>
      <w:r w:rsidRPr="0025348C">
        <w:t xml:space="preserve"> ветхой и устаревшей литературы</w:t>
      </w:r>
      <w:proofErr w:type="gramStart"/>
      <w:r w:rsidRPr="0025348C">
        <w:t xml:space="preserve"> .</w:t>
      </w:r>
      <w:proofErr w:type="gramEnd"/>
    </w:p>
    <w:p w:rsidR="0025348C" w:rsidRPr="0025348C" w:rsidRDefault="0025348C" w:rsidP="0025348C">
      <w:pPr>
        <w:ind w:firstLine="567"/>
        <w:jc w:val="both"/>
      </w:pPr>
      <w:r w:rsidRPr="0025348C">
        <w:t xml:space="preserve">6. % обновления библиотечного фонда – 1,9 . Из этого следует, что фонды библиотек устаревают и теряют читательский спрос. </w:t>
      </w:r>
    </w:p>
    <w:p w:rsidR="0025348C" w:rsidRPr="0025348C" w:rsidRDefault="0025348C" w:rsidP="0025348C">
      <w:pPr>
        <w:ind w:left="360"/>
        <w:rPr>
          <w:b/>
          <w:color w:val="FF0000"/>
        </w:rPr>
      </w:pPr>
      <w:r w:rsidRPr="0025348C">
        <w:t xml:space="preserve">7. Весь фонд библиотек Волгодонского  района расставлен по </w:t>
      </w:r>
      <w:proofErr w:type="spellStart"/>
      <w:r w:rsidRPr="0025348C">
        <w:t>систематическо</w:t>
      </w:r>
      <w:proofErr w:type="spellEnd"/>
      <w:r w:rsidRPr="0025348C">
        <w:t>-алфавитному признаку и размещен в открытом доступе, это дает возможность пользователям самостоятельно выбрать нужную литературу, познакомиться с новинками. Это удобно для пользователей и помогает библиотекарям в работе по привлечению читателей.</w:t>
      </w: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Pr="0025348C" w:rsidRDefault="0025348C" w:rsidP="0025348C">
      <w:pPr>
        <w:ind w:left="360"/>
        <w:rPr>
          <w:b/>
          <w:color w:val="FF0000"/>
        </w:rPr>
      </w:pPr>
    </w:p>
    <w:p w:rsidR="0025348C" w:rsidRDefault="0025348C" w:rsidP="0025348C">
      <w:pPr>
        <w:rPr>
          <w:b/>
          <w:color w:val="FF0000"/>
        </w:rPr>
      </w:pPr>
    </w:p>
    <w:p w:rsidR="0025348C" w:rsidRDefault="0025348C" w:rsidP="0025348C">
      <w:pPr>
        <w:rPr>
          <w:b/>
          <w:color w:val="FF0000"/>
        </w:rPr>
      </w:pPr>
    </w:p>
    <w:p w:rsidR="0025348C" w:rsidRPr="0025348C" w:rsidRDefault="0025348C" w:rsidP="0025348C">
      <w:pPr>
        <w:rPr>
          <w:b/>
          <w:color w:val="FF0000"/>
        </w:rPr>
      </w:pPr>
    </w:p>
    <w:p w:rsidR="0025348C" w:rsidRPr="0025348C" w:rsidRDefault="0025348C" w:rsidP="0025348C">
      <w:pPr>
        <w:ind w:left="360"/>
        <w:jc w:val="center"/>
        <w:rPr>
          <w:b/>
        </w:rPr>
      </w:pPr>
      <w:r w:rsidRPr="0025348C">
        <w:rPr>
          <w:b/>
        </w:rPr>
        <w:t>10.4.1. РАБОТА ПО ИЗУЧЕНИЮ ИСПОЛЬЗОВАНИЯ ДОКУМЕНТНОГО ФОНДА</w:t>
      </w:r>
    </w:p>
    <w:p w:rsidR="0025348C" w:rsidRPr="0025348C" w:rsidRDefault="0025348C" w:rsidP="0025348C">
      <w:pPr>
        <w:ind w:left="360"/>
        <w:jc w:val="center"/>
        <w:rPr>
          <w:b/>
          <w:color w:val="FF0000"/>
        </w:rPr>
      </w:pPr>
      <w:r w:rsidRPr="0025348C">
        <w:rPr>
          <w:b/>
        </w:rPr>
        <w:t xml:space="preserve">Ежегодный анализ деятельности по изучению библиотечного фонда для детей. </w:t>
      </w:r>
      <w:r w:rsidRPr="0025348C">
        <w:rPr>
          <w:i/>
          <w:sz w:val="20"/>
          <w:szCs w:val="20"/>
        </w:rPr>
        <w:t>(Заполняется руководителями детских библиотек)</w:t>
      </w:r>
    </w:p>
    <w:tbl>
      <w:tblPr>
        <w:tblpPr w:leftFromText="180" w:rightFromText="180" w:vertAnchor="page" w:horzAnchor="margin" w:tblpXSpec="center" w:tblpY="2041"/>
        <w:tblW w:w="16126" w:type="dxa"/>
        <w:tblLook w:val="04A0" w:firstRow="1" w:lastRow="0" w:firstColumn="1" w:lastColumn="0" w:noHBand="0" w:noVBand="1"/>
      </w:tblPr>
      <w:tblGrid>
        <w:gridCol w:w="2868"/>
        <w:gridCol w:w="866"/>
        <w:gridCol w:w="1261"/>
        <w:gridCol w:w="795"/>
        <w:gridCol w:w="21"/>
        <w:gridCol w:w="774"/>
        <w:gridCol w:w="835"/>
        <w:gridCol w:w="755"/>
        <w:gridCol w:w="19"/>
        <w:gridCol w:w="835"/>
        <w:gridCol w:w="835"/>
        <w:gridCol w:w="906"/>
        <w:gridCol w:w="774"/>
        <w:gridCol w:w="835"/>
        <w:gridCol w:w="62"/>
        <w:gridCol w:w="454"/>
        <w:gridCol w:w="50"/>
        <w:gridCol w:w="785"/>
        <w:gridCol w:w="10"/>
        <w:gridCol w:w="776"/>
        <w:gridCol w:w="19"/>
        <w:gridCol w:w="46"/>
        <w:gridCol w:w="749"/>
        <w:gridCol w:w="27"/>
        <w:gridCol w:w="769"/>
      </w:tblGrid>
      <w:tr w:rsidR="0025348C" w:rsidRPr="0025348C" w:rsidTr="00FE6892">
        <w:trPr>
          <w:trHeight w:val="645"/>
        </w:trPr>
        <w:tc>
          <w:tcPr>
            <w:tcW w:w="2868" w:type="dxa"/>
            <w:vMerge w:val="restart"/>
            <w:tcBorders>
              <w:top w:val="single" w:sz="4" w:space="0" w:color="auto"/>
              <w:left w:val="single" w:sz="4" w:space="0" w:color="auto"/>
              <w:right w:val="single" w:sz="4" w:space="0" w:color="auto"/>
            </w:tcBorders>
            <w:shd w:val="clear" w:color="auto" w:fill="auto"/>
            <w:noWrap/>
            <w:vAlign w:val="center"/>
          </w:tcPr>
          <w:p w:rsidR="0025348C" w:rsidRPr="0025348C" w:rsidRDefault="0025348C" w:rsidP="0025348C">
            <w:pPr>
              <w:ind w:left="1485" w:hanging="1485"/>
              <w:jc w:val="center"/>
              <w:rPr>
                <w:b/>
                <w:sz w:val="26"/>
                <w:szCs w:val="26"/>
              </w:rPr>
            </w:pPr>
          </w:p>
          <w:p w:rsidR="0025348C" w:rsidRPr="0025348C" w:rsidRDefault="0025348C" w:rsidP="0025348C">
            <w:pPr>
              <w:jc w:val="center"/>
              <w:rPr>
                <w:b/>
                <w:sz w:val="26"/>
                <w:szCs w:val="26"/>
              </w:rPr>
            </w:pPr>
          </w:p>
        </w:tc>
        <w:tc>
          <w:tcPr>
            <w:tcW w:w="13258" w:type="dxa"/>
            <w:gridSpan w:val="24"/>
            <w:tcBorders>
              <w:top w:val="single" w:sz="4" w:space="0" w:color="auto"/>
              <w:left w:val="nil"/>
              <w:bottom w:val="single" w:sz="4" w:space="0" w:color="auto"/>
              <w:right w:val="single" w:sz="4" w:space="0" w:color="auto"/>
            </w:tcBorders>
            <w:shd w:val="clear" w:color="auto" w:fill="auto"/>
            <w:vAlign w:val="center"/>
          </w:tcPr>
          <w:p w:rsidR="0025348C" w:rsidRPr="0025348C" w:rsidRDefault="0025348C" w:rsidP="0025348C">
            <w:pPr>
              <w:jc w:val="center"/>
              <w:rPr>
                <w:b/>
                <w:bCs/>
                <w:sz w:val="26"/>
                <w:szCs w:val="26"/>
              </w:rPr>
            </w:pPr>
            <w:r w:rsidRPr="0025348C">
              <w:rPr>
                <w:b/>
                <w:bCs/>
                <w:sz w:val="26"/>
                <w:szCs w:val="26"/>
              </w:rPr>
              <w:t xml:space="preserve">Состав, развитие и использование библиотечного фонда    </w:t>
            </w:r>
            <w:r w:rsidRPr="0025348C">
              <w:rPr>
                <w:b/>
                <w:bCs/>
                <w:sz w:val="26"/>
                <w:szCs w:val="26"/>
                <w:u w:val="single"/>
              </w:rPr>
              <w:t>ЦБС</w:t>
            </w:r>
            <w:r w:rsidRPr="0025348C">
              <w:rPr>
                <w:b/>
                <w:bCs/>
                <w:sz w:val="26"/>
                <w:szCs w:val="26"/>
              </w:rPr>
              <w:t xml:space="preserve"> </w:t>
            </w:r>
            <w:r w:rsidRPr="0025348C">
              <w:rPr>
                <w:b/>
                <w:bCs/>
                <w:sz w:val="26"/>
                <w:szCs w:val="26"/>
                <w:u w:val="single"/>
              </w:rPr>
              <w:t>/МЦБ</w:t>
            </w:r>
          </w:p>
        </w:tc>
      </w:tr>
      <w:tr w:rsidR="0025348C" w:rsidRPr="0025348C" w:rsidTr="00FE6892">
        <w:trPr>
          <w:trHeight w:val="325"/>
        </w:trPr>
        <w:tc>
          <w:tcPr>
            <w:tcW w:w="2868" w:type="dxa"/>
            <w:vMerge/>
            <w:tcBorders>
              <w:left w:val="single" w:sz="4" w:space="0" w:color="auto"/>
              <w:right w:val="single" w:sz="4" w:space="0" w:color="auto"/>
            </w:tcBorders>
            <w:shd w:val="clear" w:color="auto" w:fill="auto"/>
          </w:tcPr>
          <w:p w:rsidR="0025348C" w:rsidRPr="0025348C" w:rsidRDefault="0025348C" w:rsidP="0025348C">
            <w:pPr>
              <w:jc w:val="center"/>
              <w:rPr>
                <w:b/>
                <w:sz w:val="26"/>
                <w:szCs w:val="26"/>
              </w:rPr>
            </w:pP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p>
          <w:p w:rsidR="0025348C" w:rsidRPr="0025348C" w:rsidRDefault="0025348C" w:rsidP="0025348C">
            <w:pPr>
              <w:jc w:val="center"/>
              <w:rPr>
                <w:b/>
                <w:sz w:val="26"/>
                <w:szCs w:val="26"/>
              </w:rPr>
            </w:pPr>
            <w:r w:rsidRPr="0025348C">
              <w:rPr>
                <w:b/>
                <w:sz w:val="26"/>
                <w:szCs w:val="26"/>
              </w:rPr>
              <w:t>Всего</w:t>
            </w:r>
          </w:p>
        </w:tc>
        <w:tc>
          <w:tcPr>
            <w:tcW w:w="11131" w:type="dxa"/>
            <w:gridSpan w:val="2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В том числе по отраслям знания</w:t>
            </w:r>
          </w:p>
        </w:tc>
      </w:tr>
      <w:tr w:rsidR="0025348C" w:rsidRPr="0025348C" w:rsidTr="00FE6892">
        <w:trPr>
          <w:trHeight w:val="255"/>
        </w:trPr>
        <w:tc>
          <w:tcPr>
            <w:tcW w:w="2868" w:type="dxa"/>
            <w:vMerge/>
            <w:tcBorders>
              <w:left w:val="single" w:sz="4" w:space="0" w:color="auto"/>
              <w:right w:val="single" w:sz="4" w:space="0" w:color="auto"/>
            </w:tcBorders>
            <w:vAlign w:val="center"/>
          </w:tcPr>
          <w:p w:rsidR="0025348C" w:rsidRPr="0025348C" w:rsidRDefault="0025348C" w:rsidP="0025348C">
            <w:pPr>
              <w:jc w:val="center"/>
              <w:rPr>
                <w:b/>
                <w:sz w:val="26"/>
                <w:szCs w:val="26"/>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6"/>
                <w:szCs w:val="26"/>
              </w:rPr>
            </w:pPr>
          </w:p>
        </w:tc>
        <w:tc>
          <w:tcPr>
            <w:tcW w:w="1590" w:type="dxa"/>
            <w:gridSpan w:val="3"/>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roofErr w:type="spellStart"/>
            <w:r w:rsidRPr="0025348C">
              <w:rPr>
                <w:b/>
                <w:sz w:val="26"/>
                <w:szCs w:val="26"/>
              </w:rPr>
              <w:t>опл</w:t>
            </w:r>
            <w:proofErr w:type="spellEnd"/>
          </w:p>
        </w:tc>
        <w:tc>
          <w:tcPr>
            <w:tcW w:w="1609" w:type="dxa"/>
            <w:gridSpan w:val="3"/>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roofErr w:type="spellStart"/>
            <w:r w:rsidRPr="0025348C">
              <w:rPr>
                <w:b/>
                <w:sz w:val="26"/>
                <w:szCs w:val="26"/>
              </w:rPr>
              <w:t>енл</w:t>
            </w:r>
            <w:proofErr w:type="spellEnd"/>
          </w:p>
        </w:tc>
        <w:tc>
          <w:tcPr>
            <w:tcW w:w="1670"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Тех.</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с/х</w:t>
            </w:r>
          </w:p>
        </w:tc>
        <w:tc>
          <w:tcPr>
            <w:tcW w:w="1351" w:type="dxa"/>
            <w:gridSpan w:val="3"/>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иск, спорт</w:t>
            </w:r>
          </w:p>
        </w:tc>
        <w:tc>
          <w:tcPr>
            <w:tcW w:w="1621" w:type="dxa"/>
            <w:gridSpan w:val="4"/>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roofErr w:type="spellStart"/>
            <w:r w:rsidRPr="0025348C">
              <w:rPr>
                <w:b/>
                <w:sz w:val="26"/>
                <w:szCs w:val="26"/>
              </w:rPr>
              <w:t>Худож</w:t>
            </w:r>
            <w:proofErr w:type="spellEnd"/>
            <w:r w:rsidRPr="0025348C">
              <w:rPr>
                <w:b/>
                <w:sz w:val="26"/>
                <w:szCs w:val="26"/>
              </w:rPr>
              <w:t>.</w:t>
            </w:r>
          </w:p>
        </w:tc>
        <w:tc>
          <w:tcPr>
            <w:tcW w:w="1610" w:type="dxa"/>
            <w:gridSpan w:val="5"/>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Детская</w:t>
            </w:r>
          </w:p>
        </w:tc>
      </w:tr>
      <w:tr w:rsidR="0025348C" w:rsidRPr="0025348C" w:rsidTr="00FE6892">
        <w:trPr>
          <w:trHeight w:val="450"/>
        </w:trPr>
        <w:tc>
          <w:tcPr>
            <w:tcW w:w="2868" w:type="dxa"/>
            <w:vMerge/>
            <w:tcBorders>
              <w:left w:val="single" w:sz="4" w:space="0" w:color="auto"/>
              <w:bottom w:val="single" w:sz="4" w:space="0" w:color="auto"/>
              <w:right w:val="single" w:sz="4" w:space="0" w:color="auto"/>
            </w:tcBorders>
            <w:vAlign w:val="center"/>
          </w:tcPr>
          <w:p w:rsidR="0025348C" w:rsidRPr="0025348C" w:rsidRDefault="0025348C" w:rsidP="0025348C">
            <w:pPr>
              <w:jc w:val="center"/>
              <w:rPr>
                <w:b/>
                <w:sz w:val="26"/>
                <w:szCs w:val="26"/>
              </w:rPr>
            </w:pP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Экз.</w:t>
            </w: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roofErr w:type="spellStart"/>
            <w:proofErr w:type="gramStart"/>
            <w:r w:rsidRPr="0025348C">
              <w:rPr>
                <w:b/>
                <w:sz w:val="26"/>
                <w:szCs w:val="26"/>
              </w:rPr>
              <w:t>Экз</w:t>
            </w:r>
            <w:proofErr w:type="spellEnd"/>
            <w:proofErr w:type="gramEnd"/>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r w:rsidRPr="0025348C">
              <w:rPr>
                <w:b/>
                <w:sz w:val="26"/>
                <w:szCs w:val="26"/>
              </w:rPr>
              <w:t> </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3</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4</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5</w:t>
            </w: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6</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8</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9</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10</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11</w:t>
            </w: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12</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13</w:t>
            </w: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14</w:t>
            </w: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15</w:t>
            </w: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16</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 xml:space="preserve">Состоит  </w:t>
            </w:r>
          </w:p>
          <w:p w:rsidR="0025348C" w:rsidRPr="0025348C" w:rsidRDefault="0025348C" w:rsidP="0025348C">
            <w:pPr>
              <w:jc w:val="center"/>
              <w:rPr>
                <w:b/>
                <w:sz w:val="26"/>
                <w:szCs w:val="26"/>
              </w:rPr>
            </w:pPr>
            <w:r w:rsidRPr="0025348C">
              <w:rPr>
                <w:b/>
                <w:sz w:val="26"/>
                <w:szCs w:val="26"/>
              </w:rPr>
              <w:t xml:space="preserve"> на 01.01.2019г.</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15000</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100</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2297</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15,3</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526</w:t>
            </w: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3,5</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163</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1,1</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216</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1,4</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354</w:t>
            </w: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2,4</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8886</w:t>
            </w: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59,3</w:t>
            </w: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2558</w:t>
            </w: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17</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Выбыло в 2019г.</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1273</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100</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74</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5,8</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29</w:t>
            </w: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2,3</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11</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0,9</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29</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2,3</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21</w:t>
            </w: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1,6</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846</w:t>
            </w: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66,4</w:t>
            </w: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263</w:t>
            </w: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20,7</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Поступило в 2019г.</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269</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100</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0,7</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4</w:t>
            </w: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1,5</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4</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1,5</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0</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0</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w:t>
            </w: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0,7</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178</w:t>
            </w: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66,2</w:t>
            </w: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79</w:t>
            </w: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29,4</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 xml:space="preserve">Состоит  </w:t>
            </w:r>
          </w:p>
          <w:p w:rsidR="0025348C" w:rsidRPr="0025348C" w:rsidRDefault="0025348C" w:rsidP="0025348C">
            <w:pPr>
              <w:jc w:val="center"/>
              <w:rPr>
                <w:b/>
                <w:sz w:val="26"/>
                <w:szCs w:val="26"/>
              </w:rPr>
            </w:pPr>
            <w:r w:rsidRPr="0025348C">
              <w:rPr>
                <w:b/>
                <w:sz w:val="26"/>
                <w:szCs w:val="26"/>
              </w:rPr>
              <w:t>на 01.01.2020г.</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13996</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100</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2225</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15,9</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501</w:t>
            </w: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3,6</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156</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1,1</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187</w:t>
            </w: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1,3</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335</w:t>
            </w: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2,4</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8218</w:t>
            </w: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58,7</w:t>
            </w: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pPr>
            <w:r w:rsidRPr="0025348C">
              <w:t>2374</w:t>
            </w: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pPr>
            <w:r w:rsidRPr="0025348C">
              <w:t>17,00</w:t>
            </w: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Отказы</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159</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sz w:val="26"/>
                <w:szCs w:val="26"/>
              </w:rPr>
            </w:pPr>
            <w:r w:rsidRPr="0025348C">
              <w:rPr>
                <w:sz w:val="26"/>
                <w:szCs w:val="26"/>
              </w:rPr>
              <w:t>100</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Пользователи</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1834</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sz w:val="26"/>
                <w:szCs w:val="26"/>
              </w:rPr>
            </w:pPr>
            <w:r w:rsidRPr="0025348C">
              <w:rPr>
                <w:sz w:val="26"/>
                <w:szCs w:val="26"/>
              </w:rPr>
              <w:t>100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55"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54"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906"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97"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504"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96"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r w:rsidR="0025348C" w:rsidRPr="0025348C" w:rsidTr="00FE6892">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Книговыдача</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28387</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sz w:val="26"/>
                <w:szCs w:val="26"/>
              </w:rPr>
            </w:pPr>
            <w:r w:rsidRPr="0025348C">
              <w:rPr>
                <w:sz w:val="26"/>
                <w:szCs w:val="26"/>
              </w:rPr>
              <w:t>100</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8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84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r w:rsidR="0025348C" w:rsidRPr="0025348C" w:rsidTr="00FE6892">
        <w:trPr>
          <w:trHeight w:val="274"/>
        </w:trPr>
        <w:tc>
          <w:tcPr>
            <w:tcW w:w="2868" w:type="dxa"/>
            <w:tcBorders>
              <w:top w:val="nil"/>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proofErr w:type="spellStart"/>
            <w:r w:rsidRPr="0025348C">
              <w:rPr>
                <w:b/>
                <w:sz w:val="26"/>
                <w:szCs w:val="26"/>
              </w:rPr>
              <w:t>Книгообеспеченность</w:t>
            </w:r>
            <w:proofErr w:type="spellEnd"/>
            <w:r w:rsidRPr="0025348C">
              <w:rPr>
                <w:b/>
                <w:sz w:val="26"/>
                <w:szCs w:val="26"/>
              </w:rPr>
              <w:t xml:space="preserve">    </w:t>
            </w:r>
            <w:r w:rsidRPr="0025348C">
              <w:rPr>
                <w:sz w:val="26"/>
                <w:szCs w:val="26"/>
              </w:rPr>
              <w:t>(фонд / пользователи)</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7,6</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5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136"/>
        </w:trPr>
        <w:tc>
          <w:tcPr>
            <w:tcW w:w="2868" w:type="dxa"/>
            <w:tcBorders>
              <w:top w:val="nil"/>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r w:rsidRPr="0025348C">
              <w:rPr>
                <w:b/>
                <w:sz w:val="26"/>
                <w:szCs w:val="26"/>
              </w:rPr>
              <w:t xml:space="preserve">Обращаемость                </w:t>
            </w:r>
            <w:r w:rsidRPr="0025348C">
              <w:rPr>
                <w:sz w:val="26"/>
                <w:szCs w:val="26"/>
              </w:rPr>
              <w:t>(выдача / фонд)</w:t>
            </w:r>
          </w:p>
        </w:tc>
        <w:tc>
          <w:tcPr>
            <w:tcW w:w="86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2,0</w:t>
            </w:r>
          </w:p>
        </w:tc>
        <w:tc>
          <w:tcPr>
            <w:tcW w:w="1261"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516"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gridSpan w:val="2"/>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51" w:type="dxa"/>
            <w:gridSpan w:val="4"/>
            <w:tcBorders>
              <w:top w:val="nil"/>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6" w:type="dxa"/>
            <w:gridSpan w:val="2"/>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69" w:type="dxa"/>
            <w:tcBorders>
              <w:top w:val="nil"/>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r w:rsidRPr="0025348C">
              <w:rPr>
                <w:b/>
                <w:sz w:val="26"/>
                <w:szCs w:val="26"/>
              </w:rPr>
              <w:t xml:space="preserve">Читаемость:                     </w:t>
            </w:r>
            <w:r w:rsidRPr="0025348C">
              <w:rPr>
                <w:sz w:val="26"/>
                <w:szCs w:val="26"/>
              </w:rPr>
              <w:t>(выдача / пользователи)</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15,4</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16"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6"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c>
          <w:tcPr>
            <w:tcW w:w="769"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r>
      <w:tr w:rsidR="0025348C" w:rsidRPr="0025348C" w:rsidTr="00FE6892">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25348C" w:rsidRPr="0025348C" w:rsidRDefault="0025348C" w:rsidP="0025348C">
            <w:pPr>
              <w:jc w:val="center"/>
              <w:rPr>
                <w:b/>
                <w:sz w:val="26"/>
                <w:szCs w:val="26"/>
              </w:rPr>
            </w:pPr>
            <w:proofErr w:type="spellStart"/>
            <w:r w:rsidRPr="0025348C">
              <w:rPr>
                <w:b/>
                <w:sz w:val="26"/>
                <w:szCs w:val="26"/>
              </w:rPr>
              <w:t>Обновляемость</w:t>
            </w:r>
            <w:proofErr w:type="spellEnd"/>
            <w:r w:rsidRPr="0025348C">
              <w:rPr>
                <w:b/>
                <w:sz w:val="26"/>
                <w:szCs w:val="26"/>
              </w:rPr>
              <w:t xml:space="preserve">  </w:t>
            </w:r>
            <w:r w:rsidRPr="0025348C">
              <w:rPr>
                <w:sz w:val="26"/>
                <w:szCs w:val="26"/>
              </w:rPr>
              <w:t>(поступление / фонд*100%)</w:t>
            </w:r>
            <w:r w:rsidRPr="0025348C">
              <w:rPr>
                <w:b/>
                <w:sz w:val="26"/>
                <w:szCs w:val="26"/>
              </w:rPr>
              <w:t xml:space="preserve">  </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1,92</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16"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4"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r w:rsidRPr="0025348C">
              <w:rPr>
                <w:b/>
                <w:sz w:val="26"/>
                <w:szCs w:val="26"/>
              </w:rPr>
              <w:t>-</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tcPr>
          <w:p w:rsidR="0025348C" w:rsidRPr="0025348C" w:rsidRDefault="0025348C" w:rsidP="0025348C">
            <w:pPr>
              <w:jc w:val="center"/>
              <w:rPr>
                <w:b/>
                <w:sz w:val="26"/>
                <w:szCs w:val="26"/>
              </w:rPr>
            </w:pPr>
          </w:p>
        </w:tc>
        <w:tc>
          <w:tcPr>
            <w:tcW w:w="776" w:type="dxa"/>
            <w:gridSpan w:val="2"/>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r w:rsidRPr="0025348C">
              <w:rPr>
                <w:b/>
                <w:sz w:val="26"/>
                <w:szCs w:val="26"/>
              </w:rPr>
              <w:t>-</w:t>
            </w:r>
          </w:p>
        </w:tc>
        <w:tc>
          <w:tcPr>
            <w:tcW w:w="769" w:type="dxa"/>
            <w:tcBorders>
              <w:top w:val="single" w:sz="4" w:space="0" w:color="auto"/>
              <w:left w:val="nil"/>
              <w:bottom w:val="single" w:sz="4" w:space="0" w:color="auto"/>
              <w:right w:val="single" w:sz="4" w:space="0" w:color="auto"/>
            </w:tcBorders>
            <w:shd w:val="clear" w:color="auto" w:fill="auto"/>
            <w:vAlign w:val="bottom"/>
          </w:tcPr>
          <w:p w:rsidR="0025348C" w:rsidRPr="0025348C" w:rsidRDefault="0025348C" w:rsidP="0025348C">
            <w:pPr>
              <w:jc w:val="center"/>
              <w:rPr>
                <w:b/>
                <w:sz w:val="26"/>
                <w:szCs w:val="26"/>
              </w:rPr>
            </w:pPr>
          </w:p>
        </w:tc>
      </w:tr>
    </w:tbl>
    <w:p w:rsidR="0025348C" w:rsidRPr="0025348C" w:rsidRDefault="0025348C" w:rsidP="0025348C">
      <w:pPr>
        <w:ind w:left="360"/>
        <w:rPr>
          <w:b/>
          <w:color w:val="FF0000"/>
        </w:rPr>
      </w:pPr>
    </w:p>
    <w:p w:rsidR="0025348C" w:rsidRPr="0025348C" w:rsidRDefault="0025348C" w:rsidP="0025348C">
      <w:pPr>
        <w:ind w:left="360"/>
      </w:pPr>
      <w:r w:rsidRPr="0025348C">
        <w:t xml:space="preserve">       </w:t>
      </w:r>
    </w:p>
    <w:p w:rsidR="0025348C" w:rsidRPr="0025348C" w:rsidRDefault="0025348C" w:rsidP="0025348C">
      <w:pPr>
        <w:ind w:left="360"/>
      </w:pPr>
    </w:p>
    <w:p w:rsidR="0025348C" w:rsidRPr="0025348C" w:rsidRDefault="0025348C" w:rsidP="0025348C">
      <w:pPr>
        <w:ind w:left="360"/>
      </w:pPr>
      <w:r w:rsidRPr="0025348C">
        <w:t xml:space="preserve">    1. За период 2019 года в фонд  Романовского Детского отдела пополнился 269 новыми изданиями</w:t>
      </w:r>
    </w:p>
    <w:p w:rsidR="0025348C" w:rsidRPr="0025348C" w:rsidRDefault="0025348C" w:rsidP="0025348C">
      <w:pPr>
        <w:ind w:left="360"/>
      </w:pPr>
      <w:r w:rsidRPr="0025348C">
        <w:t xml:space="preserve"> 2. </w:t>
      </w:r>
      <w:proofErr w:type="spellStart"/>
      <w:r w:rsidRPr="0025348C">
        <w:t>Книгообеспеченность</w:t>
      </w:r>
      <w:proofErr w:type="spellEnd"/>
      <w:r w:rsidRPr="0025348C">
        <w:t xml:space="preserve"> в 2019 году снизилась на 0,6 % и составила – 7,6 %,  что является ниже  среднего показателя по муниципальным библиотекам РО. При этом обращаемость  увеличилась на 0,2% и составила  2,0 это ниже среднего показателя; читаемость  снизилась  на 0,02 % - и составила 15,4 % - средний показатель по муниципальным библиотекам РО. </w:t>
      </w:r>
    </w:p>
    <w:p w:rsidR="0025348C" w:rsidRPr="0025348C" w:rsidRDefault="0025348C" w:rsidP="0025348C">
      <w:pPr>
        <w:ind w:left="360"/>
      </w:pPr>
      <w:r w:rsidRPr="0025348C">
        <w:t xml:space="preserve">3., Сверхактивная часть фонда – художественная литература. </w:t>
      </w:r>
    </w:p>
    <w:p w:rsidR="0025348C" w:rsidRPr="0025348C" w:rsidRDefault="0025348C" w:rsidP="0025348C">
      <w:pPr>
        <w:ind w:left="360"/>
      </w:pPr>
      <w:r w:rsidRPr="0025348C">
        <w:t xml:space="preserve">4. Поступление изданий в фонд: литература закупалась по всем отраслям знаний, учитывая читательский спрос. При организации закупок возникали проблемы: нет требуемой литературы по естествознанию, искусству, спорту, другим отраслям знаний, высокие цены на литературу в твердом переплете. </w:t>
      </w:r>
    </w:p>
    <w:p w:rsidR="0025348C" w:rsidRPr="0025348C" w:rsidRDefault="0025348C" w:rsidP="0025348C">
      <w:pPr>
        <w:ind w:left="360"/>
      </w:pPr>
      <w:r w:rsidRPr="0025348C">
        <w:t>5. В 2019 выбытие библиотечного фонда  составило 1273  экземпляров ветхой и устаревшей литературы, а так же периодических изданий.</w:t>
      </w:r>
    </w:p>
    <w:p w:rsidR="0025348C" w:rsidRPr="0025348C" w:rsidRDefault="0025348C" w:rsidP="0025348C">
      <w:pPr>
        <w:ind w:left="360"/>
      </w:pPr>
      <w:r w:rsidRPr="0025348C">
        <w:t xml:space="preserve">6. % обновления библиотечного фонда – 1,92 . Из этого следует, что фонд библиотеки </w:t>
      </w:r>
      <w:proofErr w:type="gramStart"/>
      <w:r w:rsidRPr="0025348C">
        <w:t>устаревает</w:t>
      </w:r>
      <w:proofErr w:type="gramEnd"/>
      <w:r w:rsidRPr="0025348C">
        <w:t xml:space="preserve"> и теряют читательский спрос. </w:t>
      </w:r>
    </w:p>
    <w:p w:rsidR="0025348C" w:rsidRPr="0025348C" w:rsidRDefault="0025348C" w:rsidP="0025348C">
      <w:pPr>
        <w:ind w:left="360"/>
      </w:pPr>
      <w:r w:rsidRPr="0025348C">
        <w:t xml:space="preserve">7. Весь фонд библиотеки расставлен по </w:t>
      </w:r>
      <w:proofErr w:type="spellStart"/>
      <w:r w:rsidRPr="0025348C">
        <w:t>систематическо</w:t>
      </w:r>
      <w:proofErr w:type="spellEnd"/>
      <w:r w:rsidRPr="0025348C">
        <w:t>-алфавитному признаку и размещен в открытом доступе, это дает возможность пользователям самостоятельно выбрать нужную литературу, познакомиться с новинками. Это удобно для пользователей и помогает библиотекарям в работе по привлечению читателей.</w:t>
      </w:r>
    </w:p>
    <w:p w:rsidR="0025348C" w:rsidRPr="0025348C" w:rsidRDefault="0025348C" w:rsidP="0025348C">
      <w:pPr>
        <w:ind w:left="360"/>
        <w:rPr>
          <w:b/>
        </w:rPr>
      </w:pPr>
    </w:p>
    <w:p w:rsidR="0025348C" w:rsidRPr="0025348C" w:rsidRDefault="0025348C" w:rsidP="0025348C">
      <w:pPr>
        <w:ind w:left="360"/>
        <w:rPr>
          <w:b/>
        </w:rPr>
      </w:pPr>
    </w:p>
    <w:p w:rsidR="0025348C" w:rsidRPr="0025348C" w:rsidRDefault="0025348C" w:rsidP="0025348C">
      <w:pPr>
        <w:ind w:left="360"/>
        <w:rPr>
          <w:b/>
        </w:rPr>
      </w:pPr>
    </w:p>
    <w:p w:rsidR="0025348C" w:rsidRPr="0025348C" w:rsidRDefault="0025348C" w:rsidP="0025348C">
      <w:pPr>
        <w:ind w:left="360"/>
        <w:rPr>
          <w:b/>
        </w:rPr>
      </w:pPr>
    </w:p>
    <w:p w:rsidR="0025348C" w:rsidRPr="0025348C" w:rsidRDefault="0025348C" w:rsidP="0025348C">
      <w:pPr>
        <w:jc w:val="center"/>
        <w:rPr>
          <w:b/>
          <w:sz w:val="26"/>
          <w:szCs w:val="26"/>
        </w:rPr>
        <w:sectPr w:rsidR="0025348C" w:rsidRPr="0025348C" w:rsidSect="00FE6892">
          <w:pgSz w:w="16838" w:h="11906" w:orient="landscape"/>
          <w:pgMar w:top="992" w:right="851" w:bottom="709" w:left="851" w:header="709" w:footer="709" w:gutter="0"/>
          <w:cols w:space="708"/>
          <w:docGrid w:linePitch="360"/>
        </w:sectPr>
      </w:pPr>
    </w:p>
    <w:p w:rsidR="0025348C" w:rsidRPr="0025348C" w:rsidRDefault="0025348C" w:rsidP="0025348C">
      <w:pPr>
        <w:jc w:val="center"/>
        <w:rPr>
          <w:b/>
        </w:rPr>
      </w:pPr>
      <w:r w:rsidRPr="0025348C">
        <w:rPr>
          <w:b/>
        </w:rPr>
        <w:lastRenderedPageBreak/>
        <w:t>10.5 ОБЕСПЕЧЕНИЕ СОХРАННОСТИ ФОНДОВ.</w:t>
      </w:r>
    </w:p>
    <w:p w:rsidR="0025348C" w:rsidRPr="0025348C" w:rsidRDefault="0025348C" w:rsidP="0025348C">
      <w:pPr>
        <w:jc w:val="center"/>
        <w:rPr>
          <w:sz w:val="26"/>
          <w:szCs w:val="26"/>
        </w:rPr>
      </w:pPr>
    </w:p>
    <w:p w:rsidR="0025348C" w:rsidRPr="0025348C" w:rsidRDefault="0025348C" w:rsidP="0025348C">
      <w:pPr>
        <w:shd w:val="clear" w:color="auto" w:fill="FFFFFF"/>
        <w:ind w:firstLine="566"/>
        <w:jc w:val="both"/>
        <w:rPr>
          <w:rFonts w:ascii="Times New Roman CYR" w:hAnsi="Times New Roman CYR" w:cs="Times New Roman CYR"/>
          <w:b/>
          <w:bCs/>
        </w:rPr>
      </w:pPr>
      <w:r w:rsidRPr="0025348C">
        <w:rPr>
          <w:sz w:val="26"/>
          <w:szCs w:val="26"/>
        </w:rPr>
        <w:tab/>
      </w:r>
      <w:r w:rsidRPr="0025348C">
        <w:rPr>
          <w:rFonts w:ascii="Times New Roman CYR" w:hAnsi="Times New Roman CYR" w:cs="Times New Roman CYR"/>
          <w:b/>
          <w:bCs/>
        </w:rPr>
        <w:t>10.5.1 Организация работы Комиссии по сохранности фонда, основные решаемые вопросы, периодичность заседания</w:t>
      </w:r>
    </w:p>
    <w:p w:rsidR="0025348C" w:rsidRPr="0025348C" w:rsidRDefault="0025348C" w:rsidP="0025348C">
      <w:pPr>
        <w:shd w:val="clear" w:color="auto" w:fill="FFFFFF"/>
        <w:ind w:firstLine="566"/>
        <w:jc w:val="both"/>
        <w:rPr>
          <w:rFonts w:ascii="Times New Roman CYR" w:hAnsi="Times New Roman CYR" w:cs="Times New Roman CYR"/>
        </w:rPr>
      </w:pPr>
      <w:proofErr w:type="gramStart"/>
      <w:r w:rsidRPr="0025348C">
        <w:rPr>
          <w:rFonts w:ascii="Times New Roman CYR" w:hAnsi="Times New Roman CYR" w:cs="Times New Roman CYR"/>
        </w:rPr>
        <w:t>Комиссия по учету и сохранности библиотечного фонда МБУК ВР «МЦБ» им. М.В. Наумова в своей деятельности руководствуется законами РФ; постановлениями и приказами министерств культуры; Инструкциями и ГОСТами, Правилами пользования библиотекой, рекомендациям методического центра ДГПБ; перспективными и годовыми планами работы МБУК ВР «МЦБ» им. М.В. Наумова; приказами директора МБУК ВР «МЦБ» им. М.В. Наумова;</w:t>
      </w:r>
      <w:proofErr w:type="gramEnd"/>
      <w:r w:rsidRPr="0025348C">
        <w:rPr>
          <w:rFonts w:ascii="Times New Roman CYR" w:hAnsi="Times New Roman CYR" w:cs="Times New Roman CYR"/>
        </w:rPr>
        <w:t xml:space="preserve"> Положением о комиссии по учету и сохранности библиотечного фонда.</w:t>
      </w:r>
    </w:p>
    <w:p w:rsidR="0025348C" w:rsidRPr="0025348C" w:rsidRDefault="0025348C" w:rsidP="0025348C">
      <w:pPr>
        <w:shd w:val="clear" w:color="auto" w:fill="FFFFFF"/>
        <w:ind w:firstLine="566"/>
        <w:jc w:val="both"/>
        <w:rPr>
          <w:rFonts w:ascii="Times New Roman CYR" w:hAnsi="Times New Roman CYR" w:cs="Times New Roman CYR"/>
        </w:rPr>
      </w:pPr>
      <w:r w:rsidRPr="0025348C">
        <w:rPr>
          <w:rFonts w:ascii="Times New Roman CYR" w:hAnsi="Times New Roman CYR" w:cs="Times New Roman CYR"/>
        </w:rPr>
        <w:t>Сохранность библиотечных фондов - одна из главнейших проблем всех библиотек района.</w:t>
      </w:r>
    </w:p>
    <w:p w:rsidR="0025348C" w:rsidRPr="0025348C" w:rsidRDefault="0025348C" w:rsidP="0025348C">
      <w:pPr>
        <w:shd w:val="clear" w:color="auto" w:fill="FFFFFF"/>
        <w:ind w:firstLine="566"/>
        <w:jc w:val="both"/>
        <w:rPr>
          <w:rFonts w:ascii="Times New Roman CYR" w:hAnsi="Times New Roman CYR" w:cs="Times New Roman CYR"/>
        </w:rPr>
      </w:pPr>
      <w:r w:rsidRPr="0025348C">
        <w:rPr>
          <w:rFonts w:ascii="Times New Roman CYR" w:hAnsi="Times New Roman CYR" w:cs="Times New Roman CYR"/>
        </w:rPr>
        <w:t>Среди первоочередных задач по сохранности книжных фондов - обучение персонала библиотек на семинарах, при  посещении на местах, различные практические занятия, буклеты и пособия.</w:t>
      </w:r>
    </w:p>
    <w:p w:rsidR="0025348C" w:rsidRPr="0025348C" w:rsidRDefault="0025348C" w:rsidP="0025348C">
      <w:pPr>
        <w:shd w:val="clear" w:color="auto" w:fill="FFFFFF"/>
        <w:ind w:firstLine="566"/>
        <w:rPr>
          <w:rFonts w:ascii="Times New Roman CYR" w:hAnsi="Times New Roman CYR" w:cs="Times New Roman CYR"/>
        </w:rPr>
      </w:pPr>
      <w:r w:rsidRPr="0025348C">
        <w:rPr>
          <w:rFonts w:ascii="Times New Roman CYR" w:hAnsi="Times New Roman CYR" w:cs="Times New Roman CYR"/>
        </w:rPr>
        <w:t>Основные задачи Комиссии:</w:t>
      </w:r>
    </w:p>
    <w:p w:rsidR="0025348C" w:rsidRPr="0025348C" w:rsidRDefault="0025348C" w:rsidP="0025348C">
      <w:pPr>
        <w:shd w:val="clear" w:color="auto" w:fill="FFFFFF"/>
        <w:ind w:firstLine="567"/>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xml:space="preserve">-  </w:t>
      </w:r>
      <w:proofErr w:type="gramStart"/>
      <w:r w:rsidRPr="0025348C">
        <w:rPr>
          <w:rFonts w:ascii="Times New Roman CYR" w:hAnsi="Times New Roman CYR" w:cs="Times New Roman CYR"/>
        </w:rPr>
        <w:t>контроль за</w:t>
      </w:r>
      <w:proofErr w:type="gramEnd"/>
      <w:r w:rsidRPr="0025348C">
        <w:rPr>
          <w:rFonts w:ascii="Times New Roman CYR" w:hAnsi="Times New Roman CYR" w:cs="Times New Roman CYR"/>
        </w:rPr>
        <w:t xml:space="preserve">  ведением учетных документов,</w:t>
      </w:r>
    </w:p>
    <w:p w:rsidR="0025348C" w:rsidRPr="0025348C" w:rsidRDefault="0025348C" w:rsidP="0025348C">
      <w:pPr>
        <w:ind w:firstLine="567"/>
        <w:jc w:val="both"/>
      </w:pPr>
      <w:r w:rsidRPr="0025348C">
        <w:rPr>
          <w:rFonts w:ascii="Times New Roman CYR" w:hAnsi="Times New Roman CYR" w:cs="Times New Roman CYR"/>
        </w:rPr>
        <w:t xml:space="preserve">- </w:t>
      </w:r>
      <w:r w:rsidRPr="0025348C">
        <w:t>выявление, хранение и использование (выдача  читателям) сотрудниками библиотеки  изданий, включенных в "Федеральный список экстремистских материалов", опубликованный на официальном сайте Министерства юстиции РФ;</w:t>
      </w:r>
    </w:p>
    <w:p w:rsidR="0025348C" w:rsidRPr="0025348C" w:rsidRDefault="0025348C" w:rsidP="0025348C">
      <w:pPr>
        <w:ind w:firstLine="567"/>
        <w:jc w:val="both"/>
      </w:pPr>
      <w:r w:rsidRPr="0025348C">
        <w:rPr>
          <w:rFonts w:ascii="Times New Roman CYR" w:hAnsi="Times New Roman CYR" w:cs="Times New Roman CYR"/>
        </w:rPr>
        <w:t xml:space="preserve">- </w:t>
      </w:r>
      <w:proofErr w:type="gramStart"/>
      <w:r w:rsidRPr="0025348C">
        <w:t>контроль за</w:t>
      </w:r>
      <w:proofErr w:type="gramEnd"/>
      <w:r w:rsidRPr="0025348C">
        <w:t xml:space="preserve"> наличием знака информационной продукции на новых документах, поступающих в фонд библиотеки и подлежащих маркировки согласно требованиям Федерального закона № 436-ФЗ;</w:t>
      </w:r>
    </w:p>
    <w:p w:rsidR="0025348C" w:rsidRPr="0025348C" w:rsidRDefault="0025348C" w:rsidP="0025348C">
      <w:pPr>
        <w:shd w:val="clear" w:color="auto" w:fill="FFFFFF"/>
        <w:ind w:firstLine="567"/>
        <w:jc w:val="both"/>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 просмотр отобранных для исключения из фондов изданий,</w:t>
      </w:r>
    </w:p>
    <w:p w:rsidR="0025348C" w:rsidRPr="0025348C" w:rsidRDefault="0025348C" w:rsidP="0025348C">
      <w:pPr>
        <w:shd w:val="clear" w:color="auto" w:fill="FFFFFF"/>
        <w:ind w:firstLine="567"/>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 оказание помощи в составлении актов,</w:t>
      </w:r>
    </w:p>
    <w:p w:rsidR="0025348C" w:rsidRPr="0025348C" w:rsidRDefault="0025348C" w:rsidP="0025348C">
      <w:pPr>
        <w:shd w:val="clear" w:color="auto" w:fill="FFFFFF"/>
        <w:ind w:firstLine="567"/>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 выдача заключения на списание изданий.</w:t>
      </w:r>
    </w:p>
    <w:p w:rsidR="0025348C" w:rsidRPr="0025348C" w:rsidRDefault="0025348C" w:rsidP="0025348C">
      <w:pPr>
        <w:shd w:val="clear" w:color="auto" w:fill="FFFFFF"/>
        <w:ind w:firstLine="566"/>
        <w:jc w:val="both"/>
        <w:rPr>
          <w:rFonts w:ascii="Times New Roman CYR" w:hAnsi="Times New Roman CYR" w:cs="Times New Roman CYR"/>
        </w:rPr>
      </w:pPr>
      <w:r w:rsidRPr="0025348C">
        <w:rPr>
          <w:rFonts w:ascii="Times New Roman CYR" w:hAnsi="Times New Roman CYR" w:cs="Times New Roman CYR"/>
        </w:rPr>
        <w:t>В 2019 году Комиссией проделана следующая работа по сохранности фондов:</w:t>
      </w:r>
    </w:p>
    <w:p w:rsidR="0025348C" w:rsidRPr="0025348C" w:rsidRDefault="0025348C" w:rsidP="0025348C">
      <w:pPr>
        <w:shd w:val="clear" w:color="auto" w:fill="FFFFFF"/>
        <w:ind w:left="2125" w:hanging="360"/>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w:t>
      </w:r>
      <w:r w:rsidRPr="0025348C">
        <w:rPr>
          <w:rFonts w:ascii="Times New Roman CYR" w:hAnsi="Times New Roman CYR" w:cs="Times New Roman CYR"/>
        </w:rPr>
        <w:sym w:font="Symbol" w:char="F0B7"/>
      </w:r>
      <w:r w:rsidRPr="0025348C">
        <w:rPr>
          <w:rFonts w:ascii="Times New Roman CYR" w:hAnsi="Times New Roman CYR" w:cs="Times New Roman CYR"/>
        </w:rPr>
        <w:t>проводилось исследование  и анализ состояния фондов;</w:t>
      </w:r>
    </w:p>
    <w:p w:rsidR="0025348C" w:rsidRPr="0025348C" w:rsidRDefault="0025348C" w:rsidP="0025348C">
      <w:pPr>
        <w:shd w:val="clear" w:color="auto" w:fill="FFFFFF"/>
        <w:ind w:left="2125" w:hanging="360"/>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w:t>
      </w:r>
      <w:r w:rsidRPr="0025348C">
        <w:rPr>
          <w:rFonts w:ascii="Times New Roman CYR" w:hAnsi="Times New Roman CYR" w:cs="Times New Roman CYR"/>
        </w:rPr>
        <w:sym w:font="Symbol" w:char="F0B7"/>
      </w:r>
      <w:r w:rsidRPr="0025348C">
        <w:rPr>
          <w:rFonts w:ascii="Times New Roman CYR" w:hAnsi="Times New Roman CYR" w:cs="Times New Roman CYR"/>
        </w:rPr>
        <w:t>просмотрены отобранные для списания, передачи издания;</w:t>
      </w:r>
    </w:p>
    <w:p w:rsidR="0025348C" w:rsidRPr="0025348C" w:rsidRDefault="0025348C" w:rsidP="0025348C">
      <w:pPr>
        <w:shd w:val="clear" w:color="auto" w:fill="FFFFFF"/>
        <w:ind w:left="2125" w:hanging="360"/>
        <w:rPr>
          <w:rFonts w:ascii="Times New Roman CYR" w:hAnsi="Times New Roman CYR" w:cs="Times New Roman CYR"/>
        </w:rPr>
      </w:pPr>
      <w:r w:rsidRPr="0025348C">
        <w:rPr>
          <w:rFonts w:ascii="Cambria Math" w:hAnsi="Cambria Math" w:cs="Cambria Math"/>
        </w:rPr>
        <w:t>​</w:t>
      </w:r>
      <w:r w:rsidRPr="0025348C">
        <w:rPr>
          <w:rFonts w:ascii="Times New Roman CYR" w:hAnsi="Times New Roman CYR" w:cs="Times New Roman CYR"/>
        </w:rPr>
        <w:t> </w:t>
      </w:r>
      <w:r w:rsidRPr="0025348C">
        <w:rPr>
          <w:rFonts w:ascii="Times New Roman CYR" w:hAnsi="Times New Roman CYR" w:cs="Times New Roman CYR"/>
        </w:rPr>
        <w:sym w:font="Symbol" w:char="F0B7"/>
      </w:r>
      <w:r w:rsidRPr="0025348C">
        <w:rPr>
          <w:rFonts w:ascii="Times New Roman CYR" w:hAnsi="Times New Roman CYR" w:cs="Times New Roman CYR"/>
        </w:rPr>
        <w:t>была проведена работа по привлечению спонсоров;</w:t>
      </w:r>
    </w:p>
    <w:p w:rsidR="0025348C" w:rsidRPr="0025348C" w:rsidRDefault="0025348C" w:rsidP="0025348C">
      <w:pPr>
        <w:shd w:val="clear" w:color="auto" w:fill="FFFFFF"/>
        <w:ind w:left="2125" w:hanging="360"/>
      </w:pPr>
      <w:r w:rsidRPr="0025348C">
        <w:rPr>
          <w:rFonts w:ascii="Cambria Math" w:hAnsi="Cambria Math" w:cs="Cambria Math"/>
        </w:rPr>
        <w:t>​</w:t>
      </w:r>
      <w:r w:rsidRPr="0025348C">
        <w:t> </w:t>
      </w:r>
      <w:r w:rsidRPr="0025348C">
        <w:sym w:font="Symbol" w:char="F0B7"/>
      </w:r>
      <w:r w:rsidRPr="0025348C">
        <w:t>организованы  работы по мелкому ремонту изданий.</w:t>
      </w:r>
    </w:p>
    <w:p w:rsidR="0025348C" w:rsidRPr="0025348C" w:rsidRDefault="0025348C" w:rsidP="0025348C">
      <w:pPr>
        <w:jc w:val="both"/>
        <w:rPr>
          <w:b/>
        </w:rPr>
      </w:pPr>
      <w:r w:rsidRPr="0025348C">
        <w:rPr>
          <w:b/>
        </w:rPr>
        <w:tab/>
        <w:t>Краткие выводы: Основные проблемы обеспечения сохранности библиотечных фондов.</w:t>
      </w:r>
    </w:p>
    <w:p w:rsidR="0025348C" w:rsidRPr="0025348C" w:rsidRDefault="0025348C" w:rsidP="0025348C">
      <w:pPr>
        <w:jc w:val="center"/>
        <w:rPr>
          <w:b/>
          <w:sz w:val="20"/>
          <w:szCs w:val="20"/>
        </w:rPr>
      </w:pPr>
    </w:p>
    <w:p w:rsidR="0025348C" w:rsidRPr="0025348C" w:rsidRDefault="0025348C" w:rsidP="0025348C">
      <w:pPr>
        <w:rPr>
          <w:sz w:val="20"/>
          <w:szCs w:val="20"/>
        </w:rPr>
      </w:pPr>
    </w:p>
    <w:p w:rsidR="0025348C" w:rsidRPr="0025348C" w:rsidRDefault="0025348C" w:rsidP="0025348C">
      <w:pPr>
        <w:jc w:val="center"/>
        <w:rPr>
          <w:b/>
          <w:sz w:val="22"/>
          <w:szCs w:val="22"/>
        </w:rPr>
      </w:pPr>
      <w:r w:rsidRPr="0025348C">
        <w:rPr>
          <w:b/>
          <w:sz w:val="22"/>
          <w:szCs w:val="22"/>
        </w:rPr>
        <w:t xml:space="preserve">10.5.1 СОСТОЯНИЕ БЕЗОПАСНОСТИ БИБЛИОТЕЧНОГО ФОНДА </w:t>
      </w:r>
    </w:p>
    <w:p w:rsidR="0025348C" w:rsidRPr="0025348C" w:rsidRDefault="0025348C" w:rsidP="0025348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25348C" w:rsidRPr="0025348C" w:rsidTr="00FE6892">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Виды чрезвычайных ситуаций, приведших к утрате документов из фонда</w:t>
            </w:r>
          </w:p>
        </w:tc>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rPr>
            </w:pPr>
            <w:r w:rsidRPr="0025348C">
              <w:rPr>
                <w:b/>
              </w:rPr>
              <w:t>Объем утраченного фонда</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rPr>
            </w:pPr>
            <w:r w:rsidRPr="0025348C">
              <w:rPr>
                <w:b/>
              </w:rPr>
              <w:t>Наличие документа, подтверждающего утрату (протокол, акт, заключение и т. п.)</w:t>
            </w:r>
          </w:p>
        </w:tc>
      </w:tr>
      <w:tr w:rsidR="0025348C" w:rsidRPr="0025348C" w:rsidTr="00FE6892">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Кража</w:t>
            </w:r>
          </w:p>
        </w:tc>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r>
      <w:tr w:rsidR="0025348C" w:rsidRPr="0025348C" w:rsidTr="00FE6892">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Пожар</w:t>
            </w:r>
          </w:p>
        </w:tc>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r>
      <w:tr w:rsidR="0025348C" w:rsidRPr="0025348C" w:rsidTr="00FE6892">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Затопление</w:t>
            </w:r>
          </w:p>
        </w:tc>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0</w:t>
            </w:r>
          </w:p>
        </w:tc>
      </w:tr>
      <w:tr w:rsidR="0025348C" w:rsidRPr="0025348C" w:rsidTr="00FE6892">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right"/>
            </w:pPr>
          </w:p>
        </w:tc>
        <w:tc>
          <w:tcPr>
            <w:tcW w:w="2392"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right"/>
            </w:pP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r w:rsidRPr="0025348C">
              <w:t>ИТОГО</w:t>
            </w:r>
          </w:p>
        </w:tc>
        <w:tc>
          <w:tcPr>
            <w:tcW w:w="2393" w:type="dxa"/>
            <w:tcBorders>
              <w:top w:val="single" w:sz="4" w:space="0" w:color="auto"/>
              <w:left w:val="single" w:sz="4" w:space="0" w:color="auto"/>
              <w:bottom w:val="single" w:sz="4" w:space="0" w:color="auto"/>
              <w:right w:val="single" w:sz="4" w:space="0" w:color="auto"/>
            </w:tcBorders>
          </w:tcPr>
          <w:p w:rsidR="0025348C" w:rsidRPr="0025348C" w:rsidRDefault="0025348C" w:rsidP="0025348C"/>
        </w:tc>
      </w:tr>
    </w:tbl>
    <w:p w:rsidR="0025348C" w:rsidRPr="0025348C" w:rsidRDefault="0025348C" w:rsidP="0025348C">
      <w:pPr>
        <w:spacing w:after="120"/>
        <w:rPr>
          <w:b/>
        </w:rPr>
      </w:pPr>
    </w:p>
    <w:p w:rsidR="0025348C" w:rsidRPr="0025348C" w:rsidRDefault="0025348C" w:rsidP="0025348C">
      <w:pPr>
        <w:spacing w:after="120"/>
        <w:ind w:left="283"/>
        <w:jc w:val="center"/>
        <w:rPr>
          <w:b/>
        </w:rPr>
      </w:pPr>
      <w:r w:rsidRPr="0025348C">
        <w:rPr>
          <w:b/>
        </w:rPr>
        <w:t xml:space="preserve">10.6.   КОМПЛЕКТОВАНИЕ   ФОНДА  </w:t>
      </w:r>
    </w:p>
    <w:p w:rsidR="0025348C" w:rsidRPr="0025348C" w:rsidRDefault="0025348C" w:rsidP="0025348C">
      <w:pPr>
        <w:spacing w:after="120"/>
        <w:ind w:left="283"/>
        <w:jc w:val="center"/>
        <w:rPr>
          <w:b/>
        </w:rPr>
      </w:pPr>
      <w:r w:rsidRPr="0025348C">
        <w:rPr>
          <w:b/>
          <w:u w:val="single"/>
        </w:rPr>
        <w:t>ЦЕНТРАЛЬНОЙ  БИБЛИОТЕКИ РАЙОНА/ГОРОДА</w:t>
      </w:r>
    </w:p>
    <w:p w:rsidR="0025348C" w:rsidRPr="0025348C" w:rsidRDefault="0025348C" w:rsidP="0025348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228"/>
        <w:gridCol w:w="1260"/>
        <w:gridCol w:w="1623"/>
        <w:gridCol w:w="1308"/>
        <w:gridCol w:w="1260"/>
      </w:tblGrid>
      <w:tr w:rsidR="0025348C" w:rsidRPr="0025348C" w:rsidTr="00FE6892">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bCs/>
              </w:rPr>
            </w:pPr>
            <w:r w:rsidRPr="0025348C">
              <w:rPr>
                <w:b/>
                <w:bCs/>
              </w:rPr>
              <w:t>Виды документов</w:t>
            </w:r>
          </w:p>
        </w:tc>
        <w:tc>
          <w:tcPr>
            <w:tcW w:w="3622" w:type="dxa"/>
            <w:gridSpan w:val="3"/>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rPr>
            </w:pPr>
            <w:r w:rsidRPr="0025348C">
              <w:rPr>
                <w:b/>
                <w:bCs/>
              </w:rPr>
              <w:t>Поступило названий</w:t>
            </w:r>
          </w:p>
        </w:tc>
        <w:tc>
          <w:tcPr>
            <w:tcW w:w="4191" w:type="dxa"/>
            <w:gridSpan w:val="3"/>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rPr>
            </w:pPr>
            <w:r w:rsidRPr="0025348C">
              <w:rPr>
                <w:b/>
                <w:bCs/>
              </w:rPr>
              <w:t>Поступило экземпляров</w:t>
            </w:r>
          </w:p>
        </w:tc>
      </w:tr>
      <w:tr w:rsidR="0025348C" w:rsidRPr="0025348C" w:rsidTr="00FE6892">
        <w:trPr>
          <w:cantSplit/>
        </w:trPr>
        <w:tc>
          <w:tcPr>
            <w:tcW w:w="1526" w:type="dxa"/>
            <w:vMerge/>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bCs/>
                <w:sz w:val="20"/>
                <w:szCs w:val="20"/>
              </w:rPr>
            </w:pPr>
            <w:r w:rsidRPr="0025348C">
              <w:rPr>
                <w:b/>
                <w:bCs/>
                <w:sz w:val="20"/>
                <w:szCs w:val="20"/>
              </w:rPr>
              <w:t>2019</w:t>
            </w:r>
          </w:p>
        </w:tc>
        <w:tc>
          <w:tcPr>
            <w:tcW w:w="1228"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bCs/>
                <w:sz w:val="20"/>
                <w:szCs w:val="20"/>
              </w:rPr>
            </w:pPr>
            <w:r w:rsidRPr="0025348C">
              <w:rPr>
                <w:b/>
                <w:bCs/>
                <w:sz w:val="20"/>
                <w:szCs w:val="20"/>
              </w:rPr>
              <w:t>2018</w:t>
            </w:r>
          </w:p>
        </w:tc>
        <w:tc>
          <w:tcPr>
            <w:tcW w:w="12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bCs/>
                <w:sz w:val="20"/>
                <w:szCs w:val="20"/>
              </w:rPr>
            </w:pPr>
            <w:r w:rsidRPr="0025348C">
              <w:rPr>
                <w:b/>
                <w:bCs/>
                <w:sz w:val="20"/>
                <w:szCs w:val="20"/>
              </w:rPr>
              <w:t>Прирост</w:t>
            </w:r>
          </w:p>
          <w:p w:rsidR="0025348C" w:rsidRPr="0025348C" w:rsidRDefault="0025348C" w:rsidP="0025348C">
            <w:pPr>
              <w:rPr>
                <w:b/>
                <w:bCs/>
                <w:sz w:val="20"/>
                <w:szCs w:val="20"/>
              </w:rPr>
            </w:pPr>
            <w:r w:rsidRPr="0025348C">
              <w:rPr>
                <w:b/>
                <w:bCs/>
                <w:sz w:val="20"/>
                <w:szCs w:val="20"/>
              </w:rPr>
              <w:t>(+,-)</w:t>
            </w:r>
          </w:p>
        </w:tc>
        <w:tc>
          <w:tcPr>
            <w:tcW w:w="1623"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sz w:val="20"/>
                <w:szCs w:val="20"/>
              </w:rPr>
            </w:pPr>
            <w:r w:rsidRPr="0025348C">
              <w:rPr>
                <w:b/>
                <w:bCs/>
                <w:sz w:val="20"/>
                <w:szCs w:val="20"/>
              </w:rPr>
              <w:t>2019</w:t>
            </w:r>
          </w:p>
        </w:tc>
        <w:tc>
          <w:tcPr>
            <w:tcW w:w="1308"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sz w:val="20"/>
                <w:szCs w:val="20"/>
              </w:rPr>
            </w:pPr>
            <w:r w:rsidRPr="0025348C">
              <w:rPr>
                <w:b/>
                <w:bCs/>
                <w:sz w:val="20"/>
                <w:szCs w:val="20"/>
              </w:rPr>
              <w:t>2018</w:t>
            </w:r>
          </w:p>
        </w:tc>
        <w:tc>
          <w:tcPr>
            <w:tcW w:w="1260"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jc w:val="center"/>
              <w:rPr>
                <w:b/>
                <w:bCs/>
                <w:sz w:val="20"/>
                <w:szCs w:val="20"/>
              </w:rPr>
            </w:pPr>
            <w:r w:rsidRPr="0025348C">
              <w:rPr>
                <w:b/>
                <w:bCs/>
                <w:sz w:val="20"/>
                <w:szCs w:val="20"/>
              </w:rPr>
              <w:t>Прирост</w:t>
            </w:r>
          </w:p>
          <w:p w:rsidR="0025348C" w:rsidRPr="0025348C" w:rsidRDefault="0025348C" w:rsidP="0025348C">
            <w:pPr>
              <w:jc w:val="center"/>
              <w:rPr>
                <w:b/>
                <w:bCs/>
                <w:sz w:val="20"/>
                <w:szCs w:val="20"/>
              </w:rPr>
            </w:pPr>
            <w:r w:rsidRPr="0025348C">
              <w:rPr>
                <w:b/>
                <w:bCs/>
                <w:sz w:val="20"/>
                <w:szCs w:val="20"/>
              </w:rPr>
              <w:t>(+,-)</w:t>
            </w:r>
          </w:p>
        </w:tc>
      </w:tr>
      <w:tr w:rsidR="0025348C" w:rsidRPr="0025348C" w:rsidTr="00FE6892">
        <w:tc>
          <w:tcPr>
            <w:tcW w:w="15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rPr>
            </w:pPr>
            <w:r w:rsidRPr="0025348C">
              <w:rPr>
                <w:b/>
              </w:rPr>
              <w:lastRenderedPageBreak/>
              <w:t>Книги</w:t>
            </w:r>
          </w:p>
        </w:tc>
        <w:tc>
          <w:tcPr>
            <w:tcW w:w="1134"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672</w:t>
            </w:r>
          </w:p>
        </w:tc>
        <w:tc>
          <w:tcPr>
            <w:tcW w:w="122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395</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+277</w:t>
            </w:r>
          </w:p>
        </w:tc>
        <w:tc>
          <w:tcPr>
            <w:tcW w:w="1623"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672</w:t>
            </w:r>
          </w:p>
        </w:tc>
        <w:tc>
          <w:tcPr>
            <w:tcW w:w="130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395</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+277</w:t>
            </w:r>
          </w:p>
        </w:tc>
      </w:tr>
      <w:tr w:rsidR="0025348C" w:rsidRPr="0025348C" w:rsidTr="00FE6892">
        <w:trPr>
          <w:trHeight w:val="234"/>
        </w:trPr>
        <w:tc>
          <w:tcPr>
            <w:tcW w:w="15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rPr>
            </w:pPr>
            <w:r w:rsidRPr="0025348C">
              <w:rPr>
                <w:b/>
              </w:rPr>
              <w:t>Журналы</w:t>
            </w:r>
          </w:p>
          <w:p w:rsidR="0025348C" w:rsidRPr="0025348C" w:rsidRDefault="0025348C" w:rsidP="0025348C">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14</w:t>
            </w:r>
          </w:p>
        </w:tc>
        <w:tc>
          <w:tcPr>
            <w:tcW w:w="122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47</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-33</w:t>
            </w:r>
          </w:p>
        </w:tc>
        <w:tc>
          <w:tcPr>
            <w:tcW w:w="1623"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84</w:t>
            </w:r>
          </w:p>
        </w:tc>
        <w:tc>
          <w:tcPr>
            <w:tcW w:w="130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282</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-198,0</w:t>
            </w:r>
          </w:p>
        </w:tc>
      </w:tr>
      <w:tr w:rsidR="0025348C" w:rsidRPr="0025348C" w:rsidTr="00FE6892">
        <w:tc>
          <w:tcPr>
            <w:tcW w:w="15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tabs>
                <w:tab w:val="left" w:pos="720"/>
              </w:tabs>
              <w:rPr>
                <w:b/>
              </w:rPr>
            </w:pPr>
            <w:r w:rsidRPr="0025348C">
              <w:rPr>
                <w:b/>
              </w:rPr>
              <w:t>Газеты</w:t>
            </w:r>
          </w:p>
        </w:tc>
        <w:tc>
          <w:tcPr>
            <w:tcW w:w="1134"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5</w:t>
            </w:r>
          </w:p>
        </w:tc>
        <w:tc>
          <w:tcPr>
            <w:tcW w:w="122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6</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-1</w:t>
            </w:r>
          </w:p>
        </w:tc>
        <w:tc>
          <w:tcPr>
            <w:tcW w:w="1623"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5</w:t>
            </w:r>
          </w:p>
        </w:tc>
        <w:tc>
          <w:tcPr>
            <w:tcW w:w="130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6</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-1</w:t>
            </w:r>
          </w:p>
        </w:tc>
      </w:tr>
      <w:tr w:rsidR="0025348C" w:rsidRPr="0025348C" w:rsidTr="00FE6892">
        <w:tc>
          <w:tcPr>
            <w:tcW w:w="15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spacing w:before="240" w:after="60"/>
              <w:outlineLvl w:val="6"/>
              <w:rPr>
                <w:b/>
              </w:rPr>
            </w:pPr>
            <w:proofErr w:type="spellStart"/>
            <w:proofErr w:type="gramStart"/>
            <w:r w:rsidRPr="0025348C">
              <w:rPr>
                <w:b/>
              </w:rPr>
              <w:t>Аудиови</w:t>
            </w:r>
            <w:proofErr w:type="spellEnd"/>
            <w:r w:rsidRPr="0025348C">
              <w:rPr>
                <w:b/>
              </w:rPr>
              <w:t xml:space="preserve"> </w:t>
            </w:r>
            <w:proofErr w:type="spellStart"/>
            <w:r w:rsidRPr="0025348C">
              <w:rPr>
                <w:b/>
              </w:rPr>
              <w:t>зуальные</w:t>
            </w:r>
            <w:proofErr w:type="spellEnd"/>
            <w:proofErr w:type="gramEnd"/>
            <w:r w:rsidRPr="0025348C">
              <w:rPr>
                <w:b/>
              </w:rPr>
              <w:t xml:space="preserve"> издания</w:t>
            </w:r>
          </w:p>
        </w:tc>
        <w:tc>
          <w:tcPr>
            <w:tcW w:w="1134"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22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623"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30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r>
      <w:tr w:rsidR="0025348C" w:rsidRPr="0025348C" w:rsidTr="00FE6892">
        <w:tc>
          <w:tcPr>
            <w:tcW w:w="15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rPr>
            </w:pPr>
            <w:proofErr w:type="gramStart"/>
            <w:r w:rsidRPr="0025348C">
              <w:rPr>
                <w:b/>
              </w:rPr>
              <w:t xml:space="preserve">Электрон </w:t>
            </w:r>
            <w:proofErr w:type="spellStart"/>
            <w:r w:rsidRPr="0025348C">
              <w:rPr>
                <w:b/>
              </w:rPr>
              <w:t>ные</w:t>
            </w:r>
            <w:proofErr w:type="spellEnd"/>
            <w:proofErr w:type="gramEnd"/>
            <w:r w:rsidRPr="0025348C">
              <w:rPr>
                <w:b/>
              </w:rPr>
              <w:t xml:space="preserve"> издания</w:t>
            </w:r>
          </w:p>
        </w:tc>
        <w:tc>
          <w:tcPr>
            <w:tcW w:w="1134"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0"/>
                <w:szCs w:val="20"/>
              </w:rPr>
            </w:pPr>
            <w:r w:rsidRPr="0025348C">
              <w:rPr>
                <w:b/>
                <w:sz w:val="20"/>
                <w:szCs w:val="20"/>
              </w:rPr>
              <w:t>0</w:t>
            </w:r>
          </w:p>
        </w:tc>
        <w:tc>
          <w:tcPr>
            <w:tcW w:w="122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0"/>
                <w:szCs w:val="20"/>
              </w:rPr>
            </w:pPr>
            <w:r w:rsidRPr="0025348C">
              <w:rPr>
                <w:b/>
                <w:sz w:val="20"/>
                <w:szCs w:val="20"/>
              </w:rPr>
              <w:t>0</w:t>
            </w:r>
          </w:p>
        </w:tc>
        <w:tc>
          <w:tcPr>
            <w:tcW w:w="1623"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0"/>
                <w:szCs w:val="20"/>
              </w:rPr>
            </w:pPr>
            <w:r w:rsidRPr="0025348C">
              <w:rPr>
                <w:b/>
                <w:sz w:val="20"/>
                <w:szCs w:val="20"/>
              </w:rPr>
              <w:t>0</w:t>
            </w:r>
          </w:p>
        </w:tc>
        <w:tc>
          <w:tcPr>
            <w:tcW w:w="130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0</w:t>
            </w:r>
          </w:p>
        </w:tc>
      </w:tr>
      <w:tr w:rsidR="0025348C" w:rsidRPr="0025348C" w:rsidTr="00FE6892">
        <w:tc>
          <w:tcPr>
            <w:tcW w:w="1526" w:type="dxa"/>
            <w:tcBorders>
              <w:top w:val="single" w:sz="4" w:space="0" w:color="auto"/>
              <w:left w:val="single" w:sz="4" w:space="0" w:color="auto"/>
              <w:bottom w:val="single" w:sz="4" w:space="0" w:color="auto"/>
              <w:right w:val="single" w:sz="4" w:space="0" w:color="auto"/>
            </w:tcBorders>
          </w:tcPr>
          <w:p w:rsidR="0025348C" w:rsidRPr="0025348C" w:rsidRDefault="0025348C" w:rsidP="0025348C">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0"/>
                <w:szCs w:val="20"/>
              </w:rPr>
            </w:pPr>
            <w:r w:rsidRPr="0025348C">
              <w:rPr>
                <w:b/>
                <w:sz w:val="20"/>
                <w:szCs w:val="20"/>
              </w:rPr>
              <w:t>691</w:t>
            </w:r>
          </w:p>
        </w:tc>
        <w:tc>
          <w:tcPr>
            <w:tcW w:w="122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448</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0"/>
                <w:szCs w:val="20"/>
              </w:rPr>
            </w:pPr>
            <w:r w:rsidRPr="0025348C">
              <w:rPr>
                <w:b/>
                <w:sz w:val="20"/>
                <w:szCs w:val="20"/>
              </w:rPr>
              <w:t>+243</w:t>
            </w:r>
          </w:p>
        </w:tc>
        <w:tc>
          <w:tcPr>
            <w:tcW w:w="1623"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sz w:val="20"/>
                <w:szCs w:val="20"/>
              </w:rPr>
            </w:pPr>
            <w:r w:rsidRPr="0025348C">
              <w:rPr>
                <w:b/>
                <w:sz w:val="20"/>
                <w:szCs w:val="20"/>
              </w:rPr>
              <w:t>761</w:t>
            </w:r>
          </w:p>
        </w:tc>
        <w:tc>
          <w:tcPr>
            <w:tcW w:w="1308"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683</w:t>
            </w:r>
          </w:p>
        </w:tc>
        <w:tc>
          <w:tcPr>
            <w:tcW w:w="1260" w:type="dxa"/>
            <w:tcBorders>
              <w:top w:val="single" w:sz="4" w:space="0" w:color="auto"/>
              <w:left w:val="single" w:sz="4" w:space="0" w:color="auto"/>
              <w:bottom w:val="single" w:sz="4" w:space="0" w:color="auto"/>
              <w:right w:val="single" w:sz="4" w:space="0" w:color="auto"/>
            </w:tcBorders>
            <w:vAlign w:val="center"/>
          </w:tcPr>
          <w:p w:rsidR="0025348C" w:rsidRPr="0025348C" w:rsidRDefault="0025348C" w:rsidP="0025348C">
            <w:pPr>
              <w:jc w:val="center"/>
              <w:rPr>
                <w:b/>
              </w:rPr>
            </w:pPr>
            <w:r w:rsidRPr="0025348C">
              <w:rPr>
                <w:b/>
              </w:rPr>
              <w:t>+78</w:t>
            </w:r>
          </w:p>
        </w:tc>
      </w:tr>
    </w:tbl>
    <w:p w:rsidR="00675A58" w:rsidRPr="00AD59C1" w:rsidRDefault="00675A58" w:rsidP="0025348C">
      <w:pPr>
        <w:jc w:val="both"/>
        <w:rPr>
          <w:b/>
          <w:highlight w:val="yellow"/>
          <w:shd w:val="clear" w:color="auto" w:fill="FFFFFF"/>
        </w:rPr>
      </w:pPr>
    </w:p>
    <w:p w:rsidR="00647618" w:rsidRPr="00647618" w:rsidRDefault="00647618" w:rsidP="00F80827">
      <w:pPr>
        <w:ind w:firstLine="426"/>
        <w:jc w:val="center"/>
      </w:pPr>
      <w:r w:rsidRPr="00647618">
        <w:rPr>
          <w:b/>
          <w:bCs/>
          <w:color w:val="000000"/>
        </w:rPr>
        <w:t>11.1. 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 При раскрытии направлений работы необходимо делать акцент на проекте</w:t>
      </w:r>
    </w:p>
    <w:p w:rsidR="00647618" w:rsidRPr="00647618" w:rsidRDefault="00647618" w:rsidP="00F80827">
      <w:pPr>
        <w:ind w:firstLine="426"/>
        <w:jc w:val="both"/>
      </w:pPr>
      <w:r w:rsidRPr="00647618">
        <w:rPr>
          <w:color w:val="000000"/>
        </w:rPr>
        <w:t>Отчетный год для МБУК ВР «МЦБ» им. М.В. Наумова был плодотворным, ярким и наполнен знаменательными событиями:</w:t>
      </w:r>
    </w:p>
    <w:p w:rsidR="00647618" w:rsidRPr="00647618" w:rsidRDefault="00647618" w:rsidP="00F80827">
      <w:pPr>
        <w:ind w:firstLine="426"/>
        <w:jc w:val="both"/>
      </w:pPr>
      <w:r w:rsidRPr="00647618">
        <w:t>- Год театра в России</w:t>
      </w:r>
    </w:p>
    <w:p w:rsidR="00647618" w:rsidRPr="00647618" w:rsidRDefault="00647618" w:rsidP="00F80827">
      <w:pPr>
        <w:ind w:firstLine="426"/>
        <w:jc w:val="both"/>
      </w:pPr>
      <w:r w:rsidRPr="00647618">
        <w:t>- Год Д. А. Гранина</w:t>
      </w:r>
    </w:p>
    <w:p w:rsidR="00647618" w:rsidRPr="00647618" w:rsidRDefault="00647618" w:rsidP="00F80827">
      <w:pPr>
        <w:ind w:firstLine="426"/>
        <w:jc w:val="both"/>
      </w:pPr>
      <w:r w:rsidRPr="00647618">
        <w:t>- Год народного творчества в Ростовской области</w:t>
      </w:r>
    </w:p>
    <w:p w:rsidR="00647618" w:rsidRPr="00647618" w:rsidRDefault="00647618" w:rsidP="00F80827">
      <w:pPr>
        <w:ind w:firstLine="426"/>
        <w:jc w:val="both"/>
      </w:pPr>
      <w:r w:rsidRPr="00647618">
        <w:t xml:space="preserve">- Памятные исторические даты России: 75 - </w:t>
      </w:r>
      <w:proofErr w:type="spellStart"/>
      <w:r w:rsidRPr="00647618">
        <w:t>летие</w:t>
      </w:r>
      <w:proofErr w:type="spellEnd"/>
      <w:r w:rsidRPr="00647618">
        <w:t xml:space="preserve"> освобождения  города Ленинграда от блокады; 30 лет выводу советских войск из республики Афганистан; 95 лет первой Конституции СССР.</w:t>
      </w:r>
    </w:p>
    <w:p w:rsidR="00647618" w:rsidRPr="00647618" w:rsidRDefault="00647618" w:rsidP="00F80827">
      <w:pPr>
        <w:ind w:firstLine="426"/>
        <w:jc w:val="both"/>
      </w:pPr>
      <w:r w:rsidRPr="00647618">
        <w:t>- Районный фестиваль – конкурс литературно – художественного творчества «Романовские зори»;</w:t>
      </w:r>
    </w:p>
    <w:p w:rsidR="00647618" w:rsidRPr="00647618" w:rsidRDefault="00647618" w:rsidP="00F80827">
      <w:pPr>
        <w:ind w:firstLine="426"/>
        <w:jc w:val="both"/>
      </w:pPr>
      <w:r w:rsidRPr="00647618">
        <w:t>-Межрайонный фестиваль народного творчества «Народы Дона - как одна семья»</w:t>
      </w:r>
      <w:r w:rsidRPr="00647618">
        <w:rPr>
          <w:b/>
          <w:bCs/>
        </w:rPr>
        <w:t>;</w:t>
      </w:r>
    </w:p>
    <w:p w:rsidR="00647618" w:rsidRPr="00647618" w:rsidRDefault="00647618" w:rsidP="00F80827">
      <w:pPr>
        <w:ind w:firstLine="426"/>
        <w:jc w:val="both"/>
      </w:pPr>
      <w:r w:rsidRPr="00647618">
        <w:t xml:space="preserve">- Юбилейные даты писателей и поэтов: А. С. Пушкина, М.Ю. Лермонтова, Ю.В. Бондарева, А.И. Цветаевой, </w:t>
      </w:r>
      <w:r w:rsidRPr="00647618">
        <w:rPr>
          <w:color w:val="000000"/>
          <w:shd w:val="clear" w:color="auto" w:fill="FFFFFF"/>
        </w:rPr>
        <w:t xml:space="preserve">В.М. Шукшина, В.В. </w:t>
      </w:r>
      <w:proofErr w:type="spellStart"/>
      <w:r w:rsidRPr="00647618">
        <w:rPr>
          <w:color w:val="000000"/>
          <w:shd w:val="clear" w:color="auto" w:fill="FFFFFF"/>
        </w:rPr>
        <w:t>Набокина</w:t>
      </w:r>
      <w:proofErr w:type="spellEnd"/>
      <w:r w:rsidRPr="00647618">
        <w:rPr>
          <w:color w:val="000000"/>
          <w:shd w:val="clear" w:color="auto" w:fill="FFFFFF"/>
        </w:rPr>
        <w:t>.</w:t>
      </w:r>
    </w:p>
    <w:p w:rsidR="00647618" w:rsidRPr="00647618" w:rsidRDefault="00647618" w:rsidP="00F80827">
      <w:pPr>
        <w:ind w:firstLine="426"/>
        <w:jc w:val="both"/>
      </w:pPr>
      <w:r w:rsidRPr="00647618">
        <w:t xml:space="preserve">Самые яркие события года стало участие: </w:t>
      </w:r>
    </w:p>
    <w:p w:rsidR="00647618" w:rsidRPr="00647618" w:rsidRDefault="00647618" w:rsidP="00F80827">
      <w:pPr>
        <w:ind w:firstLine="426"/>
        <w:jc w:val="both"/>
      </w:pPr>
      <w:r w:rsidRPr="00647618">
        <w:t>- во всероссийской акции «Живая классика»;</w:t>
      </w:r>
    </w:p>
    <w:p w:rsidR="00647618" w:rsidRPr="00647618" w:rsidRDefault="00647618" w:rsidP="00F80827">
      <w:pPr>
        <w:ind w:firstLine="426"/>
        <w:jc w:val="both"/>
      </w:pPr>
      <w:r w:rsidRPr="00647618">
        <w:t>- областном конкурсе «Селянка на земле Тихого Дона – 2019г.;</w:t>
      </w:r>
    </w:p>
    <w:p w:rsidR="00647618" w:rsidRPr="00F36BCD" w:rsidRDefault="00647618" w:rsidP="00F80827">
      <w:pPr>
        <w:ind w:firstLine="426"/>
        <w:jc w:val="both"/>
      </w:pPr>
      <w:r w:rsidRPr="00F36BCD">
        <w:t>-областном литературно-творческом конкурсе</w:t>
      </w:r>
      <w:r w:rsidR="00674F6C">
        <w:t xml:space="preserve"> </w:t>
      </w:r>
      <w:r w:rsidRPr="00F36BCD">
        <w:t>«365 дней с книгой»;</w:t>
      </w:r>
    </w:p>
    <w:p w:rsidR="00647618" w:rsidRPr="00647618" w:rsidRDefault="00647618" w:rsidP="00F80827">
      <w:pPr>
        <w:ind w:firstLine="426"/>
        <w:jc w:val="both"/>
      </w:pPr>
      <w:r w:rsidRPr="00647618">
        <w:t>- в областном конкурсе «Крепкая семья – сильная страна»;</w:t>
      </w:r>
    </w:p>
    <w:p w:rsidR="00647618" w:rsidRPr="00647618" w:rsidRDefault="00647618" w:rsidP="00F80827">
      <w:pPr>
        <w:ind w:firstLine="426"/>
        <w:jc w:val="both"/>
      </w:pPr>
      <w:r w:rsidRPr="00647618">
        <w:t xml:space="preserve">- в фестивале </w:t>
      </w:r>
      <w:r w:rsidRPr="00647618">
        <w:rPr>
          <w:shd w:val="clear" w:color="auto" w:fill="FFFFFF"/>
        </w:rPr>
        <w:t xml:space="preserve">«Великий шелковый путь на Дону», </w:t>
      </w:r>
      <w:r w:rsidRPr="00647618">
        <w:t>г. Волгодонск.</w:t>
      </w:r>
    </w:p>
    <w:p w:rsidR="00137B9E" w:rsidRDefault="00137B9E" w:rsidP="00F80827">
      <w:pPr>
        <w:ind w:firstLine="426"/>
        <w:jc w:val="center"/>
        <w:rPr>
          <w:b/>
          <w:bCs/>
          <w:color w:val="000000"/>
        </w:rPr>
      </w:pPr>
    </w:p>
    <w:p w:rsidR="00647618" w:rsidRPr="00647618" w:rsidRDefault="00137B9E" w:rsidP="00F80827">
      <w:pPr>
        <w:ind w:firstLine="426"/>
        <w:jc w:val="center"/>
      </w:pPr>
      <w:r>
        <w:rPr>
          <w:b/>
          <w:bCs/>
          <w:color w:val="000000"/>
        </w:rPr>
        <w:t xml:space="preserve">11.2. </w:t>
      </w:r>
      <w:proofErr w:type="spellStart"/>
      <w:r>
        <w:rPr>
          <w:b/>
          <w:bCs/>
          <w:color w:val="000000"/>
        </w:rPr>
        <w:t>Програмно</w:t>
      </w:r>
      <w:proofErr w:type="spellEnd"/>
      <w:r>
        <w:rPr>
          <w:b/>
          <w:bCs/>
          <w:color w:val="000000"/>
        </w:rPr>
        <w:t>-</w:t>
      </w:r>
      <w:r w:rsidR="00647618" w:rsidRPr="00647618">
        <w:rPr>
          <w:b/>
          <w:bCs/>
          <w:color w:val="000000"/>
        </w:rPr>
        <w:t>проектная деятельность библиотек.</w:t>
      </w:r>
    </w:p>
    <w:p w:rsidR="00647618" w:rsidRPr="00647618" w:rsidRDefault="00647618" w:rsidP="00F80827">
      <w:pPr>
        <w:ind w:firstLine="426"/>
        <w:jc w:val="both"/>
      </w:pPr>
      <w:r w:rsidRPr="00647618">
        <w:rPr>
          <w:color w:val="000000"/>
        </w:rPr>
        <w:t>Проект «Его величество-театр» был разработан в Центральной библиотеке им. М.В. Наумова специально к Году театра в России</w:t>
      </w:r>
      <w:r w:rsidR="00291AF6">
        <w:rPr>
          <w:color w:val="000000"/>
        </w:rPr>
        <w:t>.</w:t>
      </w:r>
    </w:p>
    <w:p w:rsidR="00647618" w:rsidRPr="00647618" w:rsidRDefault="00647618" w:rsidP="00F80827">
      <w:pPr>
        <w:ind w:firstLine="426"/>
        <w:jc w:val="both"/>
      </w:pPr>
      <w:r w:rsidRPr="00647618">
        <w:rPr>
          <w:color w:val="000000"/>
        </w:rPr>
        <w:t>Социально-значимый культурно-просветительский проект «Его величество-театр» -предлагает читателю-зрителю новый формат встречи с книгой, соприкосновение двух неразделимых миров — литературы и театра</w:t>
      </w:r>
      <w:r w:rsidR="00291AF6">
        <w:rPr>
          <w:color w:val="000000"/>
        </w:rPr>
        <w:t>.</w:t>
      </w:r>
    </w:p>
    <w:p w:rsidR="00647618" w:rsidRPr="00647618" w:rsidRDefault="00647618" w:rsidP="00F80827">
      <w:pPr>
        <w:ind w:firstLine="426"/>
        <w:jc w:val="both"/>
      </w:pPr>
      <w:r w:rsidRPr="00647618">
        <w:t>Данный Проект разработан с целью приобщения читателей к прекрасному виду искусства как театр.</w:t>
      </w:r>
      <w:r w:rsidRPr="00647618">
        <w:rPr>
          <w:color w:val="000000"/>
        </w:rPr>
        <w:t xml:space="preserve"> Театр – лучшая школа жизни, потому что он выступает в качестве источника информации о мире, о жизни, дающего повод для работы мысли.</w:t>
      </w:r>
      <w:r w:rsidRPr="00647618">
        <w:t xml:space="preserve"> Актуальность выбранной темы обусловлена ролью и предназначением библиотеки как учреждения, а также местом, которое занимает библиотека в современной культуре</w:t>
      </w:r>
      <w:r w:rsidR="00291AF6">
        <w:t>.</w:t>
      </w:r>
    </w:p>
    <w:p w:rsidR="00647618" w:rsidRPr="00647618" w:rsidRDefault="00647618" w:rsidP="00F80827">
      <w:pPr>
        <w:ind w:firstLine="426"/>
        <w:jc w:val="both"/>
      </w:pPr>
      <w:r w:rsidRPr="00647618">
        <w:rPr>
          <w:b/>
          <w:bCs/>
          <w:color w:val="000000"/>
        </w:rPr>
        <w:t xml:space="preserve">Цель: </w:t>
      </w:r>
      <w:r w:rsidRPr="00647618">
        <w:rPr>
          <w:color w:val="000000"/>
        </w:rPr>
        <w:t>Формирование у пользователей библиотеки эстетической культуры, приобщение их к миру искусства, к общечеловеческим ценностям через освоение литературно-художественного наследия, посредством организации и проведения культурно-досуговых театрализованных мероприятий.</w:t>
      </w:r>
    </w:p>
    <w:p w:rsidR="00647618" w:rsidRPr="00647618" w:rsidRDefault="00647618" w:rsidP="00F80827">
      <w:pPr>
        <w:ind w:firstLine="426"/>
        <w:jc w:val="both"/>
      </w:pPr>
      <w:bookmarkStart w:id="2" w:name="_Hlk534624452"/>
      <w:bookmarkEnd w:id="2"/>
      <w:r w:rsidRPr="00647618">
        <w:rPr>
          <w:b/>
          <w:bCs/>
          <w:color w:val="000000"/>
        </w:rPr>
        <w:t>Задачи проекта:</w:t>
      </w:r>
    </w:p>
    <w:p w:rsidR="00647618" w:rsidRPr="00647618" w:rsidRDefault="00647618" w:rsidP="00F80827">
      <w:pPr>
        <w:ind w:firstLine="426"/>
        <w:jc w:val="both"/>
      </w:pPr>
      <w:r w:rsidRPr="00647618">
        <w:rPr>
          <w:color w:val="000000"/>
        </w:rPr>
        <w:t>- Содействие духовному воспитанию и личностному росту подрастающего поколения;</w:t>
      </w:r>
    </w:p>
    <w:p w:rsidR="00647618" w:rsidRPr="00647618" w:rsidRDefault="00291AF6" w:rsidP="00F80827">
      <w:pPr>
        <w:ind w:firstLine="426"/>
        <w:jc w:val="both"/>
      </w:pPr>
      <w:bookmarkStart w:id="3" w:name="_Hlk534464122"/>
      <w:bookmarkEnd w:id="3"/>
      <w:r>
        <w:rPr>
          <w:color w:val="000000"/>
        </w:rPr>
        <w:t>-</w:t>
      </w:r>
      <w:r w:rsidR="00647618" w:rsidRPr="00647618">
        <w:rPr>
          <w:color w:val="000000"/>
        </w:rPr>
        <w:t>Развитие и поддержка у пользователей библиотеки интереса к театру как виду искусства;</w:t>
      </w:r>
    </w:p>
    <w:p w:rsidR="00647618" w:rsidRPr="00647618" w:rsidRDefault="00291AF6" w:rsidP="00F80827">
      <w:pPr>
        <w:ind w:firstLine="426"/>
        <w:jc w:val="both"/>
      </w:pPr>
      <w:r>
        <w:rPr>
          <w:color w:val="000000"/>
        </w:rPr>
        <w:lastRenderedPageBreak/>
        <w:t>-</w:t>
      </w:r>
      <w:r w:rsidR="00647618" w:rsidRPr="00647618">
        <w:rPr>
          <w:color w:val="000000"/>
        </w:rPr>
        <w:t>Приобщение читателей к литературному наследию русских и зарубежных писателей посредством театрализованных представлений;</w:t>
      </w:r>
    </w:p>
    <w:p w:rsidR="00647618" w:rsidRPr="00647618" w:rsidRDefault="00291AF6" w:rsidP="00F80827">
      <w:pPr>
        <w:ind w:firstLine="426"/>
        <w:jc w:val="both"/>
      </w:pPr>
      <w:bookmarkStart w:id="4" w:name="_Hlk534463764"/>
      <w:bookmarkEnd w:id="4"/>
      <w:r>
        <w:rPr>
          <w:color w:val="000000"/>
        </w:rPr>
        <w:t>-</w:t>
      </w:r>
      <w:r w:rsidR="00647618" w:rsidRPr="00647618">
        <w:rPr>
          <w:color w:val="000000"/>
        </w:rPr>
        <w:t>Содействие в развитии и реализации творческих способностей детей, подростков и молодежи;</w:t>
      </w:r>
    </w:p>
    <w:p w:rsidR="00647618" w:rsidRPr="00647618" w:rsidRDefault="00291AF6" w:rsidP="00F80827">
      <w:pPr>
        <w:ind w:firstLine="426"/>
        <w:jc w:val="both"/>
      </w:pPr>
      <w:r>
        <w:rPr>
          <w:color w:val="000000"/>
        </w:rPr>
        <w:t>-</w:t>
      </w:r>
      <w:r w:rsidR="00647618" w:rsidRPr="00647618">
        <w:rPr>
          <w:color w:val="000000"/>
        </w:rPr>
        <w:t>Укрепление партнерских отношений с творческими взрослыми и молодежным объединениями района;</w:t>
      </w:r>
    </w:p>
    <w:p w:rsidR="00647618" w:rsidRPr="00647618" w:rsidRDefault="00647618" w:rsidP="00F80827">
      <w:pPr>
        <w:ind w:firstLine="426"/>
        <w:jc w:val="both"/>
      </w:pPr>
      <w:r w:rsidRPr="00647618">
        <w:rPr>
          <w:color w:val="000000"/>
        </w:rPr>
        <w:t>- Популяризация творчества русских, зарубежных и местных писателей и поэтов;</w:t>
      </w:r>
    </w:p>
    <w:p w:rsidR="00647618" w:rsidRPr="00647618" w:rsidRDefault="00647618" w:rsidP="00F80827">
      <w:pPr>
        <w:ind w:firstLine="426"/>
        <w:jc w:val="both"/>
      </w:pPr>
      <w:r w:rsidRPr="00647618">
        <w:rPr>
          <w:color w:val="000000"/>
        </w:rPr>
        <w:t>- Привлечение новых пользователей в библиотеку.</w:t>
      </w:r>
    </w:p>
    <w:p w:rsidR="00647618" w:rsidRPr="00647618" w:rsidRDefault="00647618" w:rsidP="00F80827">
      <w:pPr>
        <w:ind w:firstLine="426"/>
        <w:jc w:val="both"/>
      </w:pPr>
      <w:bookmarkStart w:id="5" w:name="_Hlk5346244521"/>
      <w:bookmarkStart w:id="6" w:name="_Toc357936908"/>
      <w:bookmarkEnd w:id="5"/>
      <w:bookmarkEnd w:id="6"/>
      <w:r w:rsidRPr="00647618">
        <w:rPr>
          <w:b/>
          <w:bCs/>
        </w:rPr>
        <w:t>Ожидаемые результаты проекта</w:t>
      </w:r>
    </w:p>
    <w:p w:rsidR="00647618" w:rsidRPr="00647618" w:rsidRDefault="00647618" w:rsidP="00F80827">
      <w:pPr>
        <w:ind w:firstLine="426"/>
        <w:jc w:val="both"/>
      </w:pPr>
      <w:r w:rsidRPr="00647618">
        <w:t>-Увеличение числа молодых посетителей библиотеки на 15%</w:t>
      </w:r>
      <w:r w:rsidR="00291AF6">
        <w:t>.</w:t>
      </w:r>
    </w:p>
    <w:p w:rsidR="00647618" w:rsidRPr="00647618" w:rsidRDefault="00647618" w:rsidP="00F80827">
      <w:pPr>
        <w:ind w:firstLine="426"/>
        <w:jc w:val="both"/>
      </w:pPr>
      <w:r w:rsidRPr="00647618">
        <w:t>-Увеличение числа участников тематических мероприятий на 10%.</w:t>
      </w:r>
    </w:p>
    <w:p w:rsidR="00647618" w:rsidRPr="00647618" w:rsidRDefault="00647618" w:rsidP="00F80827">
      <w:pPr>
        <w:ind w:firstLine="426"/>
        <w:jc w:val="both"/>
      </w:pPr>
      <w:r w:rsidRPr="00647618">
        <w:t>-Увеличение сегмента посетителей, привлеченных к проведению мероприятий 25%</w:t>
      </w:r>
      <w:r w:rsidR="00291AF6">
        <w:t>.</w:t>
      </w:r>
    </w:p>
    <w:p w:rsidR="00647618" w:rsidRPr="00647618" w:rsidRDefault="00647618" w:rsidP="00F80827">
      <w:pPr>
        <w:ind w:firstLine="426"/>
        <w:jc w:val="both"/>
      </w:pPr>
      <w:r w:rsidRPr="00647618">
        <w:t>- Создание условий для самореализации и раскрытия таланта молодежи</w:t>
      </w:r>
      <w:r w:rsidR="00291AF6">
        <w:t>.</w:t>
      </w:r>
    </w:p>
    <w:p w:rsidR="00647618" w:rsidRPr="00647618" w:rsidRDefault="00647618" w:rsidP="00F80827">
      <w:pPr>
        <w:ind w:firstLine="426"/>
        <w:jc w:val="both"/>
      </w:pPr>
      <w:r w:rsidRPr="00647618">
        <w:rPr>
          <w:color w:val="000000"/>
        </w:rPr>
        <w:t xml:space="preserve">Год театра располагал к театрализации всей библиотечной работы с читателями. Наиболее традиционной и в то же время дающей простор для творчества была выставочная деятельность. Арт-выставки: «От книги – к театру»,  «Театр – волшебный мир» не </w:t>
      </w:r>
      <w:r w:rsidR="00291AF6">
        <w:rPr>
          <w:color w:val="000000"/>
        </w:rPr>
        <w:t>только сопутствовали мероприятию</w:t>
      </w:r>
      <w:r w:rsidRPr="00647618">
        <w:rPr>
          <w:color w:val="000000"/>
        </w:rPr>
        <w:t>, но и стали самостоятельными элементами информационной деятельности библиотеки.</w:t>
      </w:r>
    </w:p>
    <w:p w:rsidR="00647618" w:rsidRPr="00647618" w:rsidRDefault="00647618" w:rsidP="00F80827">
      <w:pPr>
        <w:ind w:firstLine="426"/>
        <w:jc w:val="both"/>
      </w:pPr>
      <w:r w:rsidRPr="00647618">
        <w:rPr>
          <w:color w:val="000000"/>
        </w:rPr>
        <w:t>Проект «Наполни сердце вдохновеньем» Потаповского отдела был разработан специально в Год театра и рассчитан на читателей 6-18 лет. Проект направлен, прежде всего, на увеличение читательской аудитории, а также на успешную пропаганду книги, создание нового образа книги и книжного чтения.</w:t>
      </w:r>
    </w:p>
    <w:p w:rsidR="00647618" w:rsidRPr="00647618" w:rsidRDefault="00647618" w:rsidP="00F80827">
      <w:pPr>
        <w:ind w:firstLine="426"/>
        <w:jc w:val="both"/>
      </w:pPr>
      <w:r w:rsidRPr="00647618">
        <w:rPr>
          <w:color w:val="000000"/>
        </w:rPr>
        <w:t>Подводя итоги работы в рамках реализации проекта «Наполни сердце вдохновением», были сделаны следующие выводы:</w:t>
      </w:r>
    </w:p>
    <w:p w:rsidR="00647618" w:rsidRPr="00647618" w:rsidRDefault="00647618" w:rsidP="00F80827">
      <w:pPr>
        <w:ind w:firstLine="426"/>
        <w:jc w:val="both"/>
      </w:pPr>
      <w:r w:rsidRPr="00647618">
        <w:rPr>
          <w:color w:val="000000"/>
        </w:rPr>
        <w:t>1. Проект реализован успешно, в соответствии с календарным планом работы библиотеки, с соблюдением всех программных мероприятий, запланированных в рамках проекта.</w:t>
      </w:r>
    </w:p>
    <w:p w:rsidR="00647618" w:rsidRPr="00647618" w:rsidRDefault="00647618" w:rsidP="00F80827">
      <w:pPr>
        <w:ind w:firstLine="426"/>
        <w:jc w:val="both"/>
      </w:pPr>
      <w:r w:rsidRPr="00647618">
        <w:rPr>
          <w:color w:val="000000"/>
        </w:rPr>
        <w:t>2. Наблюдая за деятельностью библиотеки и ведя учет состава читателей и посещаемости убеждаемся в том, что мы достигли позитивных изменений: на 11% увеличилась посещаемость библиотеки по отношению с плановыми показателями; самые разнообразные запросы читателей выполняются максимально. Увеличилось и количество посещений мероприятий, проводимых в библиотеке.</w:t>
      </w:r>
    </w:p>
    <w:p w:rsidR="00647618" w:rsidRPr="00647618" w:rsidRDefault="00647618" w:rsidP="00F80827">
      <w:pPr>
        <w:ind w:firstLine="426"/>
        <w:jc w:val="both"/>
      </w:pPr>
      <w:r w:rsidRPr="00647618">
        <w:rPr>
          <w:color w:val="000000"/>
        </w:rPr>
        <w:t>3. За время реализации проекта была подготовлена мультимедийная презентация «Волшебный мир кулис», разработаны сценарии мероприятий: театрализованного праздника «Как-то раз на Рождество», литературно-театральной гостиной «Они играют как живут», литературной игры «Сказки-</w:t>
      </w:r>
      <w:proofErr w:type="spellStart"/>
      <w:r w:rsidRPr="00647618">
        <w:rPr>
          <w:color w:val="000000"/>
        </w:rPr>
        <w:t>несказки</w:t>
      </w:r>
      <w:proofErr w:type="spellEnd"/>
      <w:r w:rsidRPr="00647618">
        <w:rPr>
          <w:color w:val="000000"/>
        </w:rPr>
        <w:t xml:space="preserve"> В.В. Бианки»; театральных состязаний «Битва талантов», проведена театрализованная постановка рассказа А.П. Чехова «Размазня», музыкальной сказки С. Я. Маршака «Кошкин дом». Для читателей была оформлена книжная выставка «Волшебный мир театра», подготовлены буклет «Знакомство с миром театра», приглашения, афиши и плакаты к мероприятиям.</w:t>
      </w:r>
    </w:p>
    <w:p w:rsidR="00647618" w:rsidRPr="00647618" w:rsidRDefault="00647618" w:rsidP="00F80827">
      <w:pPr>
        <w:ind w:firstLine="426"/>
        <w:jc w:val="both"/>
      </w:pPr>
      <w:r w:rsidRPr="00647618">
        <w:rPr>
          <w:color w:val="000000"/>
        </w:rPr>
        <w:t>4. Театр в библиотеке — это новизна и современность образов и явлений, наполнение пространства энергетикой, необходимой для читающего и думающего человека. Библиотека должна не просто предлагать книги, а готовить к чтению, обещать нечто интересное через чтение. В том числе и с помощью особым образом устроенной предметной среды, которая «запускает» механизмы восприятия. Создавая проект, мы стремились выполнить эти условия и дать возможность читателю быть непосредственным участником данного действа</w:t>
      </w:r>
      <w:r w:rsidR="00EF13A0">
        <w:rPr>
          <w:color w:val="000000"/>
        </w:rPr>
        <w:t>.</w:t>
      </w:r>
    </w:p>
    <w:p w:rsidR="00647618" w:rsidRPr="00647618" w:rsidRDefault="00647618" w:rsidP="00F80827">
      <w:pPr>
        <w:ind w:firstLine="426"/>
        <w:jc w:val="both"/>
      </w:pPr>
      <w:r w:rsidRPr="00647618">
        <w:t>В 2019 году в МБУК ВР «МЦБ» им. М.В. Наумова продолжают реализовываться:</w:t>
      </w:r>
    </w:p>
    <w:p w:rsidR="00647618" w:rsidRPr="00647618" w:rsidRDefault="00647618" w:rsidP="00F80827">
      <w:pPr>
        <w:ind w:firstLine="426"/>
        <w:jc w:val="both"/>
      </w:pPr>
      <w:r w:rsidRPr="00647618">
        <w:rPr>
          <w:shd w:val="clear" w:color="auto" w:fill="FFFFFF"/>
        </w:rPr>
        <w:t>- проект «Герои в нашей памяти живут», посвященный нашей землячке, ветерану ВОВ, почетному работнику культуры Гладковой Р.Е.</w:t>
      </w:r>
    </w:p>
    <w:p w:rsidR="00647618" w:rsidRPr="00647618" w:rsidRDefault="00647618" w:rsidP="00F80827">
      <w:pPr>
        <w:ind w:firstLine="426"/>
        <w:jc w:val="both"/>
      </w:pPr>
      <w:r w:rsidRPr="00647618">
        <w:rPr>
          <w:shd w:val="clear" w:color="auto" w:fill="FFFFFF"/>
        </w:rPr>
        <w:t>- в рамках проекта «Семья навсегда» в Центральной библиотеке им. М.В. Наумова продолжает действовать клуб «Гармония».</w:t>
      </w:r>
    </w:p>
    <w:p w:rsidR="00647618" w:rsidRPr="00647618" w:rsidRDefault="00647618" w:rsidP="00F80827">
      <w:pPr>
        <w:ind w:firstLine="426"/>
        <w:jc w:val="both"/>
      </w:pPr>
      <w:r w:rsidRPr="00647618">
        <w:rPr>
          <w:shd w:val="clear" w:color="auto" w:fill="FFFFFF"/>
        </w:rPr>
        <w:t>Представители клуба приняли участие в</w:t>
      </w:r>
      <w:r w:rsidRPr="00647618">
        <w:t xml:space="preserve"> VI фестивале клубов молодых семей, который был организован комитетом по молодежной политике Ростовской области и ГАУ РО «Агентство развития молодежных инициатив». </w:t>
      </w:r>
    </w:p>
    <w:p w:rsidR="00647618" w:rsidRPr="00647618" w:rsidRDefault="00647618" w:rsidP="00F80827">
      <w:pPr>
        <w:ind w:firstLine="426"/>
        <w:jc w:val="both"/>
      </w:pPr>
      <w:r w:rsidRPr="00647618">
        <w:lastRenderedPageBreak/>
        <w:t xml:space="preserve">- В </w:t>
      </w:r>
      <w:proofErr w:type="spellStart"/>
      <w:r w:rsidRPr="00647618">
        <w:t>Рябичевском</w:t>
      </w:r>
      <w:proofErr w:type="spellEnd"/>
      <w:r w:rsidRPr="00647618">
        <w:t xml:space="preserve"> отделе работает проект «Малая родина – </w:t>
      </w:r>
      <w:r w:rsidR="00291AF6">
        <w:t xml:space="preserve">частица великой России», который </w:t>
      </w:r>
      <w:r w:rsidRPr="00647618">
        <w:t>рассчитан на 1 год. Срок реализации проекта: сентябрь 2018г. - октябрь 2019 года</w:t>
      </w:r>
    </w:p>
    <w:p w:rsidR="00647618" w:rsidRPr="00647618" w:rsidRDefault="00647618" w:rsidP="00F80827">
      <w:pPr>
        <w:ind w:firstLine="426"/>
        <w:jc w:val="both"/>
      </w:pPr>
      <w:r w:rsidRPr="00647618">
        <w:rPr>
          <w:b/>
          <w:bCs/>
          <w:color w:val="000000"/>
        </w:rPr>
        <w:t xml:space="preserve">Цели проекта: </w:t>
      </w:r>
    </w:p>
    <w:p w:rsidR="00647618" w:rsidRPr="00647618" w:rsidRDefault="00647618" w:rsidP="00F80827">
      <w:pPr>
        <w:ind w:firstLine="426"/>
        <w:jc w:val="both"/>
        <w:outlineLvl w:val="0"/>
        <w:rPr>
          <w:rFonts w:ascii="Arial" w:hAnsi="Arial" w:cs="Arial"/>
          <w:kern w:val="36"/>
          <w:sz w:val="32"/>
          <w:szCs w:val="32"/>
        </w:rPr>
      </w:pPr>
      <w:r w:rsidRPr="00647618">
        <w:rPr>
          <w:kern w:val="36"/>
        </w:rPr>
        <w:t>-воспитание молодого поколения на примере земляков – ветеранов, общественных деятелей;</w:t>
      </w:r>
    </w:p>
    <w:p w:rsidR="00647618" w:rsidRPr="00647618" w:rsidRDefault="00647618" w:rsidP="00F80827">
      <w:pPr>
        <w:ind w:firstLine="426"/>
        <w:jc w:val="both"/>
      </w:pPr>
      <w:r w:rsidRPr="00647618">
        <w:rPr>
          <w:color w:val="000000"/>
        </w:rPr>
        <w:t>-популяризация традиций, обычаев и истории родного края;</w:t>
      </w:r>
    </w:p>
    <w:p w:rsidR="00647618" w:rsidRPr="00647618" w:rsidRDefault="00647618" w:rsidP="00F80827">
      <w:pPr>
        <w:ind w:firstLine="426"/>
        <w:jc w:val="both"/>
      </w:pPr>
      <w:r w:rsidRPr="00647618">
        <w:rPr>
          <w:color w:val="000000"/>
        </w:rPr>
        <w:t xml:space="preserve">-создание краеведческого уголка </w:t>
      </w:r>
    </w:p>
    <w:p w:rsidR="00647618" w:rsidRPr="00647618" w:rsidRDefault="00647618" w:rsidP="00F80827">
      <w:pPr>
        <w:ind w:firstLine="426"/>
        <w:jc w:val="both"/>
      </w:pPr>
      <w:r w:rsidRPr="00647618">
        <w:rPr>
          <w:color w:val="000000"/>
        </w:rPr>
        <w:t>-создание краеведческих ресурсов и обеспечение равного к ним доступа.</w:t>
      </w:r>
    </w:p>
    <w:p w:rsidR="00647618" w:rsidRPr="00647618" w:rsidRDefault="00647618" w:rsidP="00F80827">
      <w:pPr>
        <w:ind w:firstLine="426"/>
        <w:jc w:val="both"/>
      </w:pPr>
      <w:r w:rsidRPr="00647618">
        <w:rPr>
          <w:b/>
          <w:bCs/>
        </w:rPr>
        <w:t>Задачи проекта:</w:t>
      </w:r>
    </w:p>
    <w:p w:rsidR="00647618" w:rsidRPr="00647618" w:rsidRDefault="00647618" w:rsidP="00F80827">
      <w:pPr>
        <w:ind w:firstLine="426"/>
        <w:jc w:val="both"/>
      </w:pPr>
      <w:r w:rsidRPr="00647618">
        <w:rPr>
          <w:color w:val="000000"/>
        </w:rPr>
        <w:t>-сбор, обработка и хранение наиболее значимых рукописных, печатных, фото-, видео-документов из библиотечных, семейных и других архивов;</w:t>
      </w:r>
    </w:p>
    <w:p w:rsidR="00647618" w:rsidRPr="00647618" w:rsidRDefault="00647618" w:rsidP="00F80827">
      <w:pPr>
        <w:ind w:firstLine="426"/>
        <w:jc w:val="both"/>
      </w:pPr>
      <w:r w:rsidRPr="00647618">
        <w:rPr>
          <w:color w:val="000000"/>
        </w:rPr>
        <w:t>- популяризация местного населения;</w:t>
      </w:r>
    </w:p>
    <w:p w:rsidR="00647618" w:rsidRPr="00647618" w:rsidRDefault="00647618" w:rsidP="00F80827">
      <w:pPr>
        <w:ind w:firstLine="426"/>
        <w:jc w:val="both"/>
      </w:pPr>
      <w:bookmarkStart w:id="7" w:name="_Hlk5344641221"/>
      <w:bookmarkEnd w:id="7"/>
      <w:r w:rsidRPr="00647618">
        <w:rPr>
          <w:color w:val="000000"/>
        </w:rPr>
        <w:t>- пропаганда литературы краеведческого характера;</w:t>
      </w:r>
    </w:p>
    <w:p w:rsidR="00647618" w:rsidRPr="00647618" w:rsidRDefault="00647618" w:rsidP="00F80827">
      <w:pPr>
        <w:ind w:firstLine="426"/>
        <w:jc w:val="both"/>
      </w:pPr>
      <w:r w:rsidRPr="00647618">
        <w:rPr>
          <w:color w:val="000000"/>
        </w:rPr>
        <w:t>-создание условий для полноценного информационно-краеведческого обслуживания;</w:t>
      </w:r>
    </w:p>
    <w:p w:rsidR="00647618" w:rsidRPr="00647618" w:rsidRDefault="00647618" w:rsidP="00F80827">
      <w:pPr>
        <w:ind w:firstLine="426"/>
        <w:jc w:val="both"/>
      </w:pPr>
      <w:bookmarkStart w:id="8" w:name="_Hlk5344637641"/>
      <w:bookmarkEnd w:id="8"/>
      <w:r w:rsidRPr="00647618">
        <w:rPr>
          <w:color w:val="000000"/>
        </w:rPr>
        <w:t xml:space="preserve"> - укрепление партнерских отношений с творческими объединениями хутора;</w:t>
      </w:r>
    </w:p>
    <w:p w:rsidR="00647618" w:rsidRPr="00647618" w:rsidRDefault="00647618" w:rsidP="00F80827">
      <w:pPr>
        <w:ind w:firstLine="426"/>
        <w:jc w:val="both"/>
      </w:pPr>
      <w:r w:rsidRPr="00647618">
        <w:rPr>
          <w:color w:val="000000"/>
        </w:rPr>
        <w:t>- привлечение новых пользователей в библиотеку.</w:t>
      </w:r>
    </w:p>
    <w:p w:rsidR="00647618" w:rsidRPr="00647618" w:rsidRDefault="00647618" w:rsidP="00F80827">
      <w:pPr>
        <w:ind w:firstLine="426"/>
      </w:pPr>
      <w:bookmarkStart w:id="9" w:name="_Hlk5346244522"/>
      <w:bookmarkEnd w:id="9"/>
      <w:r w:rsidRPr="00647618">
        <w:rPr>
          <w:b/>
          <w:bCs/>
        </w:rPr>
        <w:t>Результаты реализации проекта</w:t>
      </w:r>
    </w:p>
    <w:p w:rsidR="00647618" w:rsidRPr="00647618" w:rsidRDefault="00647618" w:rsidP="00F80827">
      <w:pPr>
        <w:ind w:firstLine="426"/>
        <w:jc w:val="both"/>
      </w:pPr>
      <w:r w:rsidRPr="00647618">
        <w:t>- книговыдача краеведческой литературы увеличилась на 8,2%</w:t>
      </w:r>
      <w:r w:rsidR="00137B9E">
        <w:t>;</w:t>
      </w:r>
    </w:p>
    <w:p w:rsidR="00647618" w:rsidRPr="00647618" w:rsidRDefault="00647618" w:rsidP="00F80827">
      <w:pPr>
        <w:ind w:firstLine="426"/>
        <w:jc w:val="both"/>
      </w:pPr>
      <w:r w:rsidRPr="00647618">
        <w:t xml:space="preserve">- создан краеведческий уголок, где представлены материалы об истории х. </w:t>
      </w:r>
      <w:proofErr w:type="spellStart"/>
      <w:r w:rsidRPr="00647618">
        <w:t>Рябичев</w:t>
      </w:r>
      <w:proofErr w:type="spellEnd"/>
      <w:r w:rsidR="00137B9E">
        <w:t>;</w:t>
      </w:r>
    </w:p>
    <w:p w:rsidR="00647618" w:rsidRPr="00647618" w:rsidRDefault="00647618" w:rsidP="00F80827">
      <w:pPr>
        <w:ind w:firstLine="426"/>
        <w:jc w:val="both"/>
      </w:pPr>
      <w:r w:rsidRPr="00647618">
        <w:rPr>
          <w:shd w:val="clear" w:color="auto" w:fill="FFFFFF"/>
        </w:rPr>
        <w:t xml:space="preserve">- налажено тесное сотрудничество с руководителем кружка «Школа </w:t>
      </w:r>
      <w:proofErr w:type="spellStart"/>
      <w:r w:rsidRPr="00647618">
        <w:rPr>
          <w:shd w:val="clear" w:color="auto" w:fill="FFFFFF"/>
        </w:rPr>
        <w:t>Шермиций</w:t>
      </w:r>
      <w:proofErr w:type="spellEnd"/>
      <w:r w:rsidRPr="00647618">
        <w:rPr>
          <w:shd w:val="clear" w:color="auto" w:fill="FFFFFF"/>
        </w:rPr>
        <w:t>».</w:t>
      </w:r>
    </w:p>
    <w:p w:rsidR="00647618" w:rsidRPr="00647618" w:rsidRDefault="00647618" w:rsidP="00F80827">
      <w:pPr>
        <w:ind w:firstLine="426"/>
        <w:jc w:val="center"/>
      </w:pPr>
      <w:r w:rsidRPr="00647618">
        <w:rPr>
          <w:b/>
          <w:bCs/>
          <w:color w:val="000000"/>
          <w:shd w:val="clear" w:color="auto" w:fill="FFFFFF"/>
        </w:rPr>
        <w:t>11.3. Культурно- просветительская деятельность.</w:t>
      </w:r>
    </w:p>
    <w:p w:rsidR="00647618" w:rsidRPr="00EF13A0" w:rsidRDefault="00647618" w:rsidP="00F80827">
      <w:pPr>
        <w:ind w:firstLine="426"/>
        <w:jc w:val="both"/>
      </w:pPr>
      <w:r w:rsidRPr="00EF13A0">
        <w:t xml:space="preserve">Культурную жизнь современного села невозможно представить без библиотеки, которая является единственным бесплатным учреждением культуры. Библиотека - неотъемлемая и значимая часть социальной структуры села, общественной жизни местных сообществ. </w:t>
      </w:r>
    </w:p>
    <w:p w:rsidR="00647618" w:rsidRPr="00EF13A0" w:rsidRDefault="00647618" w:rsidP="00F80827">
      <w:pPr>
        <w:ind w:firstLine="426"/>
        <w:jc w:val="both"/>
      </w:pPr>
      <w:r w:rsidRPr="00EF13A0">
        <w:rPr>
          <w:color w:val="000000"/>
        </w:rPr>
        <w:t xml:space="preserve">Просветительским целям способствует проведение различных тематических мероприятий и выставочная деятельность библиотеки. Большое внимание уделяется мероприятиям по формированию семейного чтения, патриотическому, правовому и эстетическому воспитанию, возрождению национальных традиций и обычаев. </w:t>
      </w:r>
    </w:p>
    <w:p w:rsidR="00647618" w:rsidRPr="00647618" w:rsidRDefault="00647618" w:rsidP="00F80827">
      <w:pPr>
        <w:ind w:firstLine="426"/>
        <w:jc w:val="both"/>
      </w:pPr>
      <w:r w:rsidRPr="00647618">
        <w:rPr>
          <w:color w:val="000000"/>
          <w:shd w:val="clear" w:color="auto" w:fill="FFFFFF"/>
        </w:rPr>
        <w:t xml:space="preserve">2019 – Год театра. Трудно представить жизнь без театра, в котором органично синтезированы литература и хореография, музыка и изобразительное искусство.  Библиотека плюс театр — замечательное содружество, способное приносить плоды в области развивающего чтения детей, подростков, да и взрослых читателей. </w:t>
      </w:r>
      <w:r w:rsidRPr="00647618">
        <w:rPr>
          <w:color w:val="000000"/>
        </w:rPr>
        <w:t>Проведенные в Центральной библиотеке им. М.В. Наумова мероприятия: арт-встреча «Профессия в искусстве», вечер-знакомство «Театральные встречи в библиотеке», театрализованное представление "Театр, где играем мы», помогли их участникам по-новому открыть мир литературы, дал</w:t>
      </w:r>
      <w:r w:rsidR="0069058C">
        <w:rPr>
          <w:color w:val="000000"/>
        </w:rPr>
        <w:t>и</w:t>
      </w:r>
      <w:r w:rsidRPr="00647618">
        <w:rPr>
          <w:color w:val="000000"/>
        </w:rPr>
        <w:t xml:space="preserve"> новый импульс в художественном и духовном развитии. Фотозона «Весь мир - театр» – это декорированное пространство, где каждый желающий смог сделать памятные снимки в необычных образах. Гости наших мероприятий побывали также и на подмостках некоторых театров: виртуальное путешествие «Знаменитые театры мира» на бардовском фестивале «Струны души», различные инсталляции, выставки, просмотры.</w:t>
      </w:r>
    </w:p>
    <w:p w:rsidR="00647618" w:rsidRPr="00647618" w:rsidRDefault="00647618" w:rsidP="00F80827">
      <w:pPr>
        <w:ind w:firstLine="426"/>
        <w:jc w:val="both"/>
      </w:pPr>
      <w:r w:rsidRPr="00647618">
        <w:rPr>
          <w:color w:val="000000"/>
          <w:shd w:val="clear" w:color="auto" w:fill="FFFFFF"/>
        </w:rPr>
        <w:t>Сотрудники Центральной библиотеки им. М.В. Наумова лично смогли поприсутствовать на открытие и закрытие Года театра в Ростовской области, в драматическом театре им. М.А. Горького, побывали на спектаклях в  Волгодонском молодежном драматическом театре. </w:t>
      </w:r>
    </w:p>
    <w:p w:rsidR="00647618" w:rsidRPr="00647618" w:rsidRDefault="00647618" w:rsidP="00F80827">
      <w:pPr>
        <w:ind w:firstLine="426"/>
        <w:jc w:val="both"/>
      </w:pPr>
      <w:r w:rsidRPr="00647618">
        <w:t xml:space="preserve">В рамках Года театра в </w:t>
      </w:r>
      <w:proofErr w:type="spellStart"/>
      <w:r w:rsidRPr="00647618">
        <w:t>Рябичевском</w:t>
      </w:r>
      <w:proofErr w:type="spellEnd"/>
      <w:r w:rsidRPr="00647618">
        <w:t xml:space="preserve"> отделе прошёл цикл мероприятий: исторический экскурс «Истоки русского театра», выставка инсталляция «Великие люди театра», выставка экспозиция «Книга и театр». «Неделю детской книги» так же провели с акцентом на театр - это и театрализация отрывков из произведений, и показ кукольного театра по мотивам русских народных сказок, и выразительное чтение диалогов из басен.</w:t>
      </w:r>
    </w:p>
    <w:p w:rsidR="00647618" w:rsidRPr="00647618" w:rsidRDefault="00647618" w:rsidP="00F80827">
      <w:pPr>
        <w:ind w:firstLine="426"/>
        <w:jc w:val="both"/>
      </w:pPr>
      <w:r w:rsidRPr="00647618">
        <w:t xml:space="preserve">Одним из самых ярких и запоминающихся стало познавательное путешествие к </w:t>
      </w:r>
      <w:r w:rsidRPr="00647618">
        <w:rPr>
          <w:color w:val="000000"/>
        </w:rPr>
        <w:t>Международному Дню театра </w:t>
      </w:r>
      <w:r w:rsidRPr="00647618">
        <w:t xml:space="preserve"> «Театра мир откроет нам свои кулисы». Ведущие рассказали детям об истории возникновения театра, вместе совершили путешествие в Древнюю Грецию, на «Великие Дионисии», где и зародился театр. Рассказ </w:t>
      </w:r>
      <w:r w:rsidRPr="00647618">
        <w:rPr>
          <w:shd w:val="clear" w:color="auto" w:fill="FFFFFF"/>
        </w:rPr>
        <w:t xml:space="preserve">сопровождался показом презентации. Следующим этапом мероприятия стала конкурсная программа, </w:t>
      </w:r>
      <w:r w:rsidRPr="00647618">
        <w:t xml:space="preserve">в ходе которой ребята перевоплощались в различных героев – конкурс «Актёрское мастерство», читали с определённой интонацией диалоги – конкурс «Живое слово», </w:t>
      </w:r>
      <w:r w:rsidRPr="00647618">
        <w:rPr>
          <w:shd w:val="clear" w:color="auto" w:fill="FFFFFF"/>
        </w:rPr>
        <w:t xml:space="preserve">без слов, при помощи жестов, пластики и мимики изображали различных персонажей – конкурс «Пантомима». </w:t>
      </w:r>
    </w:p>
    <w:p w:rsidR="00647618" w:rsidRPr="00647618" w:rsidRDefault="00647618" w:rsidP="00F80827">
      <w:pPr>
        <w:ind w:firstLine="426"/>
        <w:jc w:val="both"/>
      </w:pPr>
      <w:r w:rsidRPr="00647618">
        <w:rPr>
          <w:color w:val="000000"/>
          <w:shd w:val="clear" w:color="auto" w:fill="FFFFFF"/>
        </w:rPr>
        <w:lastRenderedPageBreak/>
        <w:t>К мероприятию была оформлена выставка экспозиция «Книга и театр», на которой были представлены драматургические произведения, а так же книги о театральном искусстве, и истории театра.</w:t>
      </w:r>
    </w:p>
    <w:p w:rsidR="00647618" w:rsidRPr="00647618" w:rsidRDefault="00647618" w:rsidP="00F80827">
      <w:pPr>
        <w:ind w:firstLine="426"/>
        <w:jc w:val="both"/>
      </w:pPr>
      <w:r w:rsidRPr="00647618">
        <w:rPr>
          <w:color w:val="000000"/>
          <w:shd w:val="clear" w:color="auto" w:fill="FFFFFF"/>
        </w:rPr>
        <w:t>В Потаповском отделе прошли мероприятия: театрализованный праздник «Как-то раз на Рождество», литературно-театральная гостиная «Они играют как живут», литературная игра «Сказки-</w:t>
      </w:r>
      <w:proofErr w:type="spellStart"/>
      <w:r w:rsidRPr="00647618">
        <w:rPr>
          <w:color w:val="000000"/>
          <w:shd w:val="clear" w:color="auto" w:fill="FFFFFF"/>
        </w:rPr>
        <w:t>несказки</w:t>
      </w:r>
      <w:proofErr w:type="spellEnd"/>
      <w:r w:rsidRPr="00647618">
        <w:rPr>
          <w:color w:val="000000"/>
          <w:shd w:val="clear" w:color="auto" w:fill="FFFFFF"/>
        </w:rPr>
        <w:t xml:space="preserve"> В.В. Бианки»; театральные состязания «Битва талантов». Цель таких мероприятий связаны с сохранением и популяризацией лучших отечественных театральных традиций и достижений. В отделе была оформлена книжная выставка о театре и драматургии «Волшебный мир театра».</w:t>
      </w:r>
    </w:p>
    <w:p w:rsidR="00647618" w:rsidRPr="00647618" w:rsidRDefault="00647618" w:rsidP="00F80827">
      <w:pPr>
        <w:ind w:firstLine="426"/>
        <w:jc w:val="both"/>
      </w:pPr>
      <w:proofErr w:type="spellStart"/>
      <w:r w:rsidRPr="00647618">
        <w:rPr>
          <w:color w:val="000000"/>
        </w:rPr>
        <w:t>Краснодонский</w:t>
      </w:r>
      <w:proofErr w:type="spellEnd"/>
      <w:r w:rsidRPr="00647618">
        <w:rPr>
          <w:color w:val="000000"/>
        </w:rPr>
        <w:t xml:space="preserve"> отдел для своих посетителей провел: путешествие в театральную страну «Магия театра», «Пальчиковый театр. Маша и Медведь», информационный час «Самые знаменитые театры России» и др. </w:t>
      </w:r>
    </w:p>
    <w:p w:rsidR="00647618" w:rsidRPr="00647618" w:rsidRDefault="00647618" w:rsidP="00F80827">
      <w:pPr>
        <w:shd w:val="clear" w:color="auto" w:fill="FFFFFF"/>
        <w:ind w:firstLine="426"/>
        <w:jc w:val="both"/>
      </w:pPr>
      <w:r w:rsidRPr="00647618">
        <w:t>В ряду значимых событий библиотечной жизни Волгодонского района особое место занимает ставшее уже традиционным Всероссийская акция «</w:t>
      </w:r>
      <w:proofErr w:type="spellStart"/>
      <w:r w:rsidRPr="00647618">
        <w:t>Библионочь</w:t>
      </w:r>
      <w:proofErr w:type="spellEnd"/>
      <w:r w:rsidRPr="00647618">
        <w:t>».</w:t>
      </w:r>
      <w:r w:rsidRPr="00647618">
        <w:rPr>
          <w:color w:val="000000"/>
        </w:rPr>
        <w:t xml:space="preserve"> 19 апреля Центральная библиотека им. М.В. Наумова уже в седьмой раз приняла участие в акции «</w:t>
      </w:r>
      <w:proofErr w:type="spellStart"/>
      <w:r w:rsidRPr="00647618">
        <w:rPr>
          <w:color w:val="000000"/>
        </w:rPr>
        <w:t>Библионочь</w:t>
      </w:r>
      <w:proofErr w:type="spellEnd"/>
      <w:r w:rsidRPr="00647618">
        <w:rPr>
          <w:color w:val="000000"/>
        </w:rPr>
        <w:t xml:space="preserve">», которая каждый год проходит при поддержке Волгодонского местного отделения партии «ЕДИНАЯ РОССИЯ». Всероссийское масштабное действо было подчинено общей теме —«Весь мир– театр» и посвящено Году театра в России. </w:t>
      </w:r>
    </w:p>
    <w:p w:rsidR="00647618" w:rsidRPr="00647618" w:rsidRDefault="00647618" w:rsidP="00F80827">
      <w:pPr>
        <w:ind w:firstLine="426"/>
        <w:jc w:val="both"/>
      </w:pPr>
      <w:r w:rsidRPr="00647618">
        <w:rPr>
          <w:color w:val="000000"/>
        </w:rPr>
        <w:t>Открытие акции проходило в фойе второго этажа, стилизованного под театральное. Здесь гостей праздника встречал главный режиссер театра с помощницей и начинающей молодой артисткой, которая очень стремилась получить роль в его спектакле.</w:t>
      </w:r>
    </w:p>
    <w:p w:rsidR="00647618" w:rsidRPr="00647618" w:rsidRDefault="00647618" w:rsidP="00F80827">
      <w:pPr>
        <w:ind w:firstLine="426"/>
        <w:jc w:val="both"/>
      </w:pPr>
      <w:r w:rsidRPr="00647618">
        <w:rPr>
          <w:color w:val="000000"/>
        </w:rPr>
        <w:t>Зрители, по традиции настоящих театралов, смогли посетить буфет, в котором ценой за напиток и бутерброд с икрой был правильный ответ на вопрос буфетчицы о театре.</w:t>
      </w:r>
    </w:p>
    <w:p w:rsidR="00647618" w:rsidRPr="00647618" w:rsidRDefault="00647618" w:rsidP="00F80827">
      <w:pPr>
        <w:ind w:firstLine="426"/>
        <w:jc w:val="both"/>
      </w:pPr>
      <w:r w:rsidRPr="00647618">
        <w:rPr>
          <w:color w:val="000000"/>
        </w:rPr>
        <w:t>Прогуливаясь по фойе, они фотографировались возле рекламной тумбы с театральными афишами, портретами известных актеров, манекенов героев известных произведений.</w:t>
      </w:r>
    </w:p>
    <w:p w:rsidR="00647618" w:rsidRPr="00647618" w:rsidRDefault="00647618" w:rsidP="00F80827">
      <w:pPr>
        <w:ind w:firstLine="426"/>
        <w:jc w:val="both"/>
      </w:pPr>
      <w:r w:rsidRPr="00647618">
        <w:rPr>
          <w:color w:val="000000"/>
        </w:rPr>
        <w:t xml:space="preserve">Из диалога режиссера и актрисы гости узнали, какие бывают театры. Выступления педагогов и учащихся Детской школы искусств, солистки Районного дома культуры Н. </w:t>
      </w:r>
      <w:proofErr w:type="spellStart"/>
      <w:r w:rsidRPr="00647618">
        <w:rPr>
          <w:color w:val="000000"/>
        </w:rPr>
        <w:t>Терековой</w:t>
      </w:r>
      <w:proofErr w:type="spellEnd"/>
      <w:r w:rsidRPr="00647618">
        <w:rPr>
          <w:color w:val="000000"/>
        </w:rPr>
        <w:t xml:space="preserve">, баяниста Ф.А. </w:t>
      </w:r>
      <w:proofErr w:type="spellStart"/>
      <w:r w:rsidRPr="00647618">
        <w:rPr>
          <w:color w:val="000000"/>
        </w:rPr>
        <w:t>Новгородова</w:t>
      </w:r>
      <w:proofErr w:type="spellEnd"/>
      <w:r w:rsidRPr="00647618">
        <w:rPr>
          <w:color w:val="000000"/>
        </w:rPr>
        <w:t xml:space="preserve"> раскрыли такие виды театрального искусства как драматургия, оперетта, балет, познакомили с кукольным и цыганским театрами, театром юного зрителя, театром танца и эстрады.</w:t>
      </w:r>
    </w:p>
    <w:p w:rsidR="00647618" w:rsidRPr="00647618" w:rsidRDefault="00647618" w:rsidP="00F80827">
      <w:pPr>
        <w:ind w:firstLine="426"/>
        <w:jc w:val="both"/>
      </w:pPr>
      <w:r w:rsidRPr="00647618">
        <w:rPr>
          <w:color w:val="000000"/>
        </w:rPr>
        <w:t xml:space="preserve">После приветствия </w:t>
      </w:r>
      <w:proofErr w:type="spellStart"/>
      <w:r w:rsidRPr="00647618">
        <w:rPr>
          <w:color w:val="000000"/>
        </w:rPr>
        <w:t>Библиофеи</w:t>
      </w:r>
      <w:proofErr w:type="spellEnd"/>
      <w:r w:rsidRPr="00647618">
        <w:rPr>
          <w:color w:val="000000"/>
        </w:rPr>
        <w:t>, взрослые зрители были  приглашены в конференц-зал, где состоялось интервью с «актрисой театра», а дети отправились в театральное путешествие «Саквояж с чудесами».</w:t>
      </w:r>
    </w:p>
    <w:p w:rsidR="00647618" w:rsidRPr="00647618" w:rsidRDefault="00647618" w:rsidP="00F80827">
      <w:pPr>
        <w:ind w:firstLine="426"/>
        <w:jc w:val="both"/>
      </w:pPr>
      <w:r w:rsidRPr="00647618">
        <w:rPr>
          <w:color w:val="000000"/>
        </w:rPr>
        <w:t>Первой остановкой, которого стал спектакль «Теремок», представленный юными актерами из «Потешного театра» театрального отделения Детской школы искусств.</w:t>
      </w:r>
    </w:p>
    <w:p w:rsidR="00647618" w:rsidRPr="00647618" w:rsidRDefault="00647618" w:rsidP="00F80827">
      <w:pPr>
        <w:ind w:firstLine="426"/>
        <w:jc w:val="both"/>
      </w:pPr>
      <w:proofErr w:type="spellStart"/>
      <w:r w:rsidRPr="00647618">
        <w:rPr>
          <w:color w:val="000000"/>
        </w:rPr>
        <w:t>Квест</w:t>
      </w:r>
      <w:proofErr w:type="spellEnd"/>
      <w:r w:rsidRPr="00647618">
        <w:rPr>
          <w:color w:val="000000"/>
        </w:rPr>
        <w:t>-игра «Такие разные игры», путешествие «Чудеса при лунном свете, творческая мастерская «За кулисами театра» помогли ребятам узнать об истории возникновения театра, технологии изготовления театральных декораций. После чего они могли подкрепить свои силы сладкой ватой, которую любезно предоставили наши спонсоры.</w:t>
      </w:r>
    </w:p>
    <w:p w:rsidR="00647618" w:rsidRPr="00647618" w:rsidRDefault="00647618" w:rsidP="00F80827">
      <w:pPr>
        <w:ind w:firstLine="426"/>
        <w:jc w:val="both"/>
      </w:pPr>
      <w:r w:rsidRPr="00647618">
        <w:rPr>
          <w:color w:val="000000"/>
        </w:rPr>
        <w:t>Ярким украшением мероприятия стал дебют экспериментального театрального объединения детей работников Центральной библиотеки им. М.В. Наумова. Артистичные и энергичные ребята проводили игры и конкурсы, литературные викторины. Для самых маленьких гостей библиотекарь РДО провела интересную игру-фантазию «Поиграем в сказку», где каждый участник смог побыть в роли сказочного героя, выбрав себе подходящую маску. Дети с большим интересом отвечали на вопросы викторины, играли в интерактивную игру «Умные детки» и смотрели мультфильмы.</w:t>
      </w:r>
    </w:p>
    <w:p w:rsidR="00647618" w:rsidRPr="00647618" w:rsidRDefault="00647618" w:rsidP="00F80827">
      <w:pPr>
        <w:ind w:firstLine="426"/>
        <w:jc w:val="both"/>
      </w:pPr>
      <w:r w:rsidRPr="00647618">
        <w:rPr>
          <w:color w:val="000000"/>
        </w:rPr>
        <w:t xml:space="preserve">Не осталась без внимания </w:t>
      </w:r>
      <w:proofErr w:type="spellStart"/>
      <w:r w:rsidRPr="00647618">
        <w:rPr>
          <w:color w:val="000000"/>
        </w:rPr>
        <w:t>книжно</w:t>
      </w:r>
      <w:proofErr w:type="spellEnd"/>
      <w:r w:rsidRPr="00647618">
        <w:rPr>
          <w:color w:val="000000"/>
        </w:rPr>
        <w:t xml:space="preserve"> - иллюстрированная выставка «Караван театральных историй», которая знакомила зрителей с увлекательным миром детства и театра.</w:t>
      </w:r>
    </w:p>
    <w:p w:rsidR="00647618" w:rsidRPr="00647618" w:rsidRDefault="00647618" w:rsidP="00F80827">
      <w:pPr>
        <w:ind w:firstLine="426"/>
        <w:jc w:val="both"/>
      </w:pPr>
      <w:r w:rsidRPr="00647618">
        <w:rPr>
          <w:color w:val="000000"/>
        </w:rPr>
        <w:t>В конференц-зале (местной телестудии) ведущая вечер, в роли актрисы театра, отвечала на вопросы телеведущей, рассказав о своей театральной деятельности, любимых ролях и драматургах, современном театре. Ее воспоминания сопровождались инсценировками произведений А.П. Чехова, М. Горького, Б. Васильева, молодого сценариста Олега Козырева, подготовленными специалистами районных библиотек и Центральной библиотекой им. М.В. Наумова.</w:t>
      </w:r>
    </w:p>
    <w:p w:rsidR="00647618" w:rsidRPr="00647618" w:rsidRDefault="00647618" w:rsidP="00F80827">
      <w:pPr>
        <w:ind w:firstLine="426"/>
        <w:jc w:val="both"/>
      </w:pPr>
      <w:r w:rsidRPr="00647618">
        <w:rPr>
          <w:color w:val="000000"/>
        </w:rPr>
        <w:lastRenderedPageBreak/>
        <w:t xml:space="preserve">Для молодежи станицы и района сотрудники Центральной библиотеки подготовили </w:t>
      </w:r>
      <w:proofErr w:type="spellStart"/>
      <w:r w:rsidRPr="00647618">
        <w:rPr>
          <w:color w:val="000000"/>
        </w:rPr>
        <w:t>конкурсно</w:t>
      </w:r>
      <w:proofErr w:type="spellEnd"/>
      <w:r w:rsidRPr="00647618">
        <w:rPr>
          <w:color w:val="000000"/>
        </w:rPr>
        <w:t>-развлекательную программу «Шоу-кабаре «Звездная пыль». Ведущие с гостями провели различные игры и конкурсы, в которых ребятам нужно было показать свою внимательность и скорость, а вот в задании «Покажи свою песню», необходимо было применить креативность и фантазию, что с большим успехом и сделали. В конце вечера была устроена дискотека. Мероприятие получилось интересным и необычным.</w:t>
      </w:r>
    </w:p>
    <w:p w:rsidR="00647618" w:rsidRPr="00647618" w:rsidRDefault="00647618" w:rsidP="00F80827">
      <w:pPr>
        <w:ind w:firstLine="426"/>
        <w:jc w:val="both"/>
      </w:pPr>
      <w:r w:rsidRPr="00647618">
        <w:rPr>
          <w:color w:val="000000"/>
        </w:rPr>
        <w:t>Закончилась программа «</w:t>
      </w:r>
      <w:proofErr w:type="spellStart"/>
      <w:r w:rsidRPr="00647618">
        <w:rPr>
          <w:color w:val="000000"/>
        </w:rPr>
        <w:t>Библионочи</w:t>
      </w:r>
      <w:proofErr w:type="spellEnd"/>
      <w:r w:rsidRPr="00647618">
        <w:rPr>
          <w:color w:val="000000"/>
        </w:rPr>
        <w:t>» ночным просмотром фильма «Большой».</w:t>
      </w:r>
    </w:p>
    <w:p w:rsidR="00647618" w:rsidRPr="00647618" w:rsidRDefault="00647618" w:rsidP="00F80827">
      <w:pPr>
        <w:ind w:firstLine="426"/>
        <w:jc w:val="both"/>
      </w:pPr>
      <w:r w:rsidRPr="00647618">
        <w:rPr>
          <w:color w:val="000000"/>
        </w:rPr>
        <w:t xml:space="preserve">На открытии III Конгресса народов Дона, который состоялся в преддверии Дня народного единства, Губернатор В.Ю. Голубев объявил, что 2019 год станет в Ростовской области Годом народного творчества. </w:t>
      </w:r>
    </w:p>
    <w:p w:rsidR="00647618" w:rsidRPr="00647618" w:rsidRDefault="00647618" w:rsidP="00F80827">
      <w:pPr>
        <w:ind w:firstLine="426"/>
        <w:jc w:val="both"/>
      </w:pPr>
      <w:r w:rsidRPr="00647618">
        <w:rPr>
          <w:color w:val="000000"/>
        </w:rPr>
        <w:t>28 февраля, при поддержке Волгодонского местного отделения Всероссийской политической партии «ЕДИНАЯ РОССИЯ» в Центральной библиотеке им. М.В. Наумова состоялась торжественная церемония открытия Года народного творчества в Ростовской области.</w:t>
      </w:r>
    </w:p>
    <w:p w:rsidR="00647618" w:rsidRPr="00647618" w:rsidRDefault="00647618" w:rsidP="00F80827">
      <w:pPr>
        <w:ind w:firstLine="426"/>
        <w:jc w:val="both"/>
      </w:pPr>
      <w:r w:rsidRPr="00647618">
        <w:rPr>
          <w:color w:val="000000"/>
        </w:rPr>
        <w:t>Фестиваль народного творчества «Народы Дона - как одна семья» был организован с целью создания условий для развития и популяризации различных направлений и жанров национальной культуры, народных ремесел, декоративно-прикладного, изобразительного, театрального, песенного и танцевального творчества среди жителей Волгодонского района.</w:t>
      </w:r>
    </w:p>
    <w:p w:rsidR="00647618" w:rsidRPr="00647618" w:rsidRDefault="00647618" w:rsidP="00F80827">
      <w:pPr>
        <w:ind w:firstLine="426"/>
        <w:jc w:val="both"/>
      </w:pPr>
      <w:r w:rsidRPr="00647618">
        <w:rPr>
          <w:color w:val="000000"/>
        </w:rPr>
        <w:t>Наш район не зря называют многонациональным. Здесь живут рядом русские и татары, украинцы и белорусы, армяне и грузины, чеченцы и турки-</w:t>
      </w:r>
      <w:proofErr w:type="spellStart"/>
      <w:r w:rsidRPr="00647618">
        <w:rPr>
          <w:color w:val="000000"/>
        </w:rPr>
        <w:t>месхетинцы</w:t>
      </w:r>
      <w:proofErr w:type="spellEnd"/>
      <w:r w:rsidRPr="00647618">
        <w:rPr>
          <w:color w:val="000000"/>
        </w:rPr>
        <w:t>, калмыки и корейцы. Каждый народ, равно как и каждая семья отличается богатой культурой, множественными обычаями. Традиции и культура позволяют ощутить неподдельную связь между временами и поколениями, дают возможность получить жизненную опору и духовную поддержку.</w:t>
      </w:r>
    </w:p>
    <w:p w:rsidR="00647618" w:rsidRPr="00647618" w:rsidRDefault="00647618" w:rsidP="00F80827">
      <w:pPr>
        <w:ind w:firstLine="426"/>
        <w:jc w:val="both"/>
      </w:pPr>
      <w:r w:rsidRPr="00647618">
        <w:rPr>
          <w:color w:val="000000"/>
        </w:rPr>
        <w:t>Фестивальный день начался с открытия выставки прикладного искусства «Чудеса своими руками». Сделать вещь красивой непросто, нужно приложить немало стараний, фантазии и усердия. На выставке посетители смогли познакомиться с прекрасными работами и их создателями. Это домики из соленого теста, скульптуры из пластилина, декоративные доски, натюрморты, драпировка, графика и живопись, выполненные учащимися ДШИ и удивительные изделия педагогов и</w:t>
      </w:r>
      <w:r w:rsidRPr="00647618">
        <w:rPr>
          <w:color w:val="000000"/>
          <w:lang w:val="en-US"/>
        </w:rPr>
        <w:t> </w:t>
      </w:r>
      <w:r w:rsidRPr="00647618">
        <w:rPr>
          <w:color w:val="000000"/>
        </w:rPr>
        <w:t xml:space="preserve"> ребят из творческих объединений ЦВР. Также на выставке были представлены картины из бисера, макраме, изделия из соломки, народные музыкальные инструменты и множество других работ различных видов творчества, выполненных жителями всего района.</w:t>
      </w:r>
    </w:p>
    <w:p w:rsidR="00647618" w:rsidRPr="00647618" w:rsidRDefault="00647618" w:rsidP="00F80827">
      <w:pPr>
        <w:ind w:firstLine="426"/>
        <w:jc w:val="both"/>
      </w:pPr>
      <w:r w:rsidRPr="00647618">
        <w:rPr>
          <w:color w:val="000000"/>
        </w:rPr>
        <w:t>Гости фестиваля смогли поприсутствовать на мастер-классах умельцев художественного творчества Детской школы искусства и Центра внешкольной работы.</w:t>
      </w:r>
    </w:p>
    <w:p w:rsidR="00647618" w:rsidRPr="00647618" w:rsidRDefault="00647618" w:rsidP="00F80827">
      <w:pPr>
        <w:ind w:firstLine="426"/>
        <w:jc w:val="both"/>
      </w:pPr>
      <w:r w:rsidRPr="00647618">
        <w:rPr>
          <w:color w:val="000000"/>
        </w:rPr>
        <w:t xml:space="preserve">Фотовыставка работ участников фестиваля стала поистине украшением конференц-зала библиотеки. </w:t>
      </w:r>
    </w:p>
    <w:p w:rsidR="00647618" w:rsidRPr="00647618" w:rsidRDefault="00647618" w:rsidP="00F80827">
      <w:pPr>
        <w:ind w:firstLine="426"/>
        <w:jc w:val="both"/>
      </w:pPr>
      <w:r w:rsidRPr="00647618">
        <w:rPr>
          <w:color w:val="000000"/>
        </w:rPr>
        <w:t xml:space="preserve">Завершением фестивального дня стал концерт, в который вошли номера национального творчества народов, проживающих </w:t>
      </w:r>
      <w:proofErr w:type="gramStart"/>
      <w:r w:rsidRPr="00647618">
        <w:rPr>
          <w:color w:val="000000"/>
        </w:rPr>
        <w:t>в</w:t>
      </w:r>
      <w:proofErr w:type="gramEnd"/>
      <w:r w:rsidR="009C5FF4">
        <w:rPr>
          <w:color w:val="000000"/>
        </w:rPr>
        <w:t xml:space="preserve"> </w:t>
      </w:r>
      <w:proofErr w:type="gramStart"/>
      <w:r w:rsidRPr="00647618">
        <w:rPr>
          <w:color w:val="000000"/>
        </w:rPr>
        <w:t>Волгодонском</w:t>
      </w:r>
      <w:proofErr w:type="gramEnd"/>
      <w:r w:rsidRPr="00647618">
        <w:rPr>
          <w:color w:val="000000"/>
        </w:rPr>
        <w:t xml:space="preserve"> районе.</w:t>
      </w:r>
    </w:p>
    <w:p w:rsidR="00647618" w:rsidRPr="00647618" w:rsidRDefault="00647618" w:rsidP="009C5FF4">
      <w:pPr>
        <w:ind w:firstLine="426"/>
        <w:jc w:val="both"/>
      </w:pPr>
      <w:r w:rsidRPr="00647618">
        <w:rPr>
          <w:color w:val="000000"/>
        </w:rPr>
        <w:t>Министерством культуры Ростовской области, ГБУК РО «Донская государственная библиотека» в рамках Донского культурного Марафона 2019-2020гг. был объявлен</w:t>
      </w:r>
      <w:r w:rsidR="009C5FF4">
        <w:t xml:space="preserve"> о</w:t>
      </w:r>
      <w:r w:rsidRPr="00647618">
        <w:t>бластной литературно-творческий конкурс «365 дней с книгой». Отделом обслуживания Центральной библиотеки им М.В.</w:t>
      </w:r>
      <w:r w:rsidR="008F74DA">
        <w:t xml:space="preserve"> </w:t>
      </w:r>
      <w:r w:rsidRPr="00647618">
        <w:t>Наумова 10 июня проведен муниципальный этап конкурса, который определил участников зонального этапа. Ими стали Лисовская Н.В. и Л.И.</w:t>
      </w:r>
      <w:r w:rsidR="008F74DA">
        <w:t xml:space="preserve"> </w:t>
      </w:r>
      <w:proofErr w:type="spellStart"/>
      <w:r w:rsidRPr="00647618">
        <w:t>Каличава</w:t>
      </w:r>
      <w:proofErr w:type="spellEnd"/>
      <w:r w:rsidRPr="00647618">
        <w:t xml:space="preserve">. </w:t>
      </w:r>
      <w:r w:rsidRPr="00647618">
        <w:rPr>
          <w:color w:val="000000"/>
        </w:rPr>
        <w:t>И хотя они не вышли в областной этап , все же мы гордимся нашими замечательными землячками, достойно представлявшие наш район на конкурсе.</w:t>
      </w:r>
    </w:p>
    <w:p w:rsidR="00647618" w:rsidRPr="00647618" w:rsidRDefault="00647618" w:rsidP="00F80827">
      <w:pPr>
        <w:ind w:firstLine="426"/>
        <w:jc w:val="both"/>
      </w:pPr>
      <w:r w:rsidRPr="00647618">
        <w:rPr>
          <w:color w:val="000000"/>
        </w:rPr>
        <w:t>В рамках проекта « Донской культурный Марафон» 16 октября в Центральной библиотеке им. М.В. Наумова прошел районный фестиваль-конкурс литературно-художественного творчества «Романовские зори», посвящённый Году самодеятельного народного творчества в Ростовской области и Году театра в России.</w:t>
      </w:r>
    </w:p>
    <w:p w:rsidR="00647618" w:rsidRPr="00647618" w:rsidRDefault="00647618" w:rsidP="00F80827">
      <w:pPr>
        <w:ind w:firstLine="426"/>
        <w:jc w:val="both"/>
      </w:pPr>
      <w:r w:rsidRPr="00647618">
        <w:rPr>
          <w:color w:val="000000"/>
        </w:rPr>
        <w:t>В фестивале приняли участие 11 коллективов и более 50-и солистов танцевального, вокального и театрального творчества, 76 участников по направлениям: изобразительное и фото искусства, декоративно-прикладное творчество. В литературном конкурсе, проходящем по двум номинациям: «Художественное чтение» и «Авторское исполнение» приняло участие 48 человек. Общее количество участников составило более 200 человек. Это - одаренные люди разных возрастов из хуторов, поселков, станиц Волгодонского района и г. Волгодонска.</w:t>
      </w:r>
    </w:p>
    <w:p w:rsidR="00647618" w:rsidRPr="00647618" w:rsidRDefault="00647618" w:rsidP="00F80827">
      <w:pPr>
        <w:ind w:firstLine="426"/>
        <w:jc w:val="both"/>
      </w:pPr>
      <w:r w:rsidRPr="00647618">
        <w:rPr>
          <w:color w:val="000000"/>
        </w:rPr>
        <w:lastRenderedPageBreak/>
        <w:t>Фестиваль стартовал с номинации «Мастерство». В фойе библиотеки на суд зрителей и жюри была представлены выставки декоративно-прикладного творчества, фотоработы и рисунки, а также прошли мастер-классы по ДПИ.</w:t>
      </w:r>
    </w:p>
    <w:p w:rsidR="00647618" w:rsidRPr="00647618" w:rsidRDefault="00647618" w:rsidP="00F80827">
      <w:pPr>
        <w:ind w:firstLine="426"/>
        <w:jc w:val="both"/>
      </w:pPr>
      <w:r w:rsidRPr="00647618">
        <w:rPr>
          <w:color w:val="000000"/>
        </w:rPr>
        <w:t>Члены жюри в очередной раз отметили исключительный талант жителей Дона. На всех этапах фестиваля применялся не соревновательный, а квалификационный принцип оценки конкурсных выступлений с учетом возраста участников. Как всегда, литературный конкурс раскрыл новые имена. Поэтический талант наших земляков не знает границ. Хочется отметить, огромный интерес нашей молодежи к художественному слову. В номинации «Художественное чтение» звучали стихи русских классиков и современных авторов. Большой зрительский интерес вызвал конкурсный концерт, который проходил при полном зале в разнообразии красок, ярких костюмов. Участники представили замечательные номера в различных жанрах. Зрители очень тепло принимали конкурсантов, переживая вместе с ними.</w:t>
      </w:r>
    </w:p>
    <w:p w:rsidR="00647618" w:rsidRPr="00647618" w:rsidRDefault="00647618" w:rsidP="00F80827">
      <w:pPr>
        <w:ind w:firstLine="426"/>
        <w:jc w:val="both"/>
      </w:pPr>
      <w:r w:rsidRPr="00647618">
        <w:rPr>
          <w:color w:val="000000"/>
        </w:rPr>
        <w:t xml:space="preserve">В рамках Года народного творчества в </w:t>
      </w:r>
      <w:proofErr w:type="spellStart"/>
      <w:r w:rsidRPr="00647618">
        <w:rPr>
          <w:color w:val="000000"/>
        </w:rPr>
        <w:t>Рябичевском</w:t>
      </w:r>
      <w:proofErr w:type="spellEnd"/>
      <w:r w:rsidRPr="00647618">
        <w:rPr>
          <w:color w:val="000000"/>
        </w:rPr>
        <w:t xml:space="preserve"> отделе прошли следующие мероприятия: час фольклора «Казачьи посиделки»; музыкально-поэтическая композиция « Я вырос здесь и край мне этот дорог»; литературный час «Здравствуй сказка Донская!». Особым успехом пользовалась выставка поделок «</w:t>
      </w:r>
      <w:r w:rsidRPr="00647618">
        <w:rPr>
          <w:color w:val="000000"/>
          <w:shd w:val="clear" w:color="auto" w:fill="FFFFFF"/>
        </w:rPr>
        <w:t>Делаем сами своими руками», на которой были представлены работы мастеров декоративно-прикладного творчества.</w:t>
      </w:r>
    </w:p>
    <w:p w:rsidR="00647618" w:rsidRPr="00647618" w:rsidRDefault="00647618" w:rsidP="00F80827">
      <w:pPr>
        <w:shd w:val="clear" w:color="auto" w:fill="FFFFFF"/>
        <w:ind w:firstLine="426"/>
        <w:jc w:val="both"/>
      </w:pPr>
      <w:r w:rsidRPr="00647618">
        <w:t xml:space="preserve">В Потаповском отделе прошел целый ряд различных мероприятий в целях развития и поддержки традиционных форм народного художественного творчества, фольклора, самодеятельного (любительского) искусства, являющихся источником формирования национального самосознания, средством сохранения национально-культурной самобытности и языка: «Страна </w:t>
      </w:r>
      <w:proofErr w:type="spellStart"/>
      <w:r w:rsidRPr="00647618">
        <w:t>Фольклория</w:t>
      </w:r>
      <w:proofErr w:type="spellEnd"/>
      <w:r w:rsidRPr="00647618">
        <w:t>», казачьи посиделки «Русь обрядовая», вечер встречи с казачьим хором «Край мой славен именами». Мероприятие направленно на приобщение к истории, культуре, духовным традициям Донского края. На мероприятие по краеведению библиотекарь знакомила детей с традициями донского края, предлагала послушать произведения донских писателей, в которых ярко выражен колоритный казачий диалект, казачьи пословицы и поговорки, казачьи песни, поиграть в детские казачьи игры. Большая роль в данных мероприятиях отведена Потаповскому народному казачьему хору. Была проведена литературно – музыкальная программа «Храни Вас бог и Богородицы Покров».</w:t>
      </w:r>
    </w:p>
    <w:p w:rsidR="00647618" w:rsidRPr="00647618" w:rsidRDefault="00647618" w:rsidP="00F80827">
      <w:pPr>
        <w:shd w:val="clear" w:color="auto" w:fill="FFFFFF"/>
        <w:ind w:firstLine="426"/>
        <w:jc w:val="both"/>
      </w:pPr>
      <w:r w:rsidRPr="00647618">
        <w:t>Чувство патриотизма играет важную роль в становлении и развитии личности, в формировании чувства исторической сопричастности к тем или иным событиям у разных поколений. Осуществляя свою деятельность в этом направлении, библиотеки стремятся к реализации следующих задач:</w:t>
      </w:r>
    </w:p>
    <w:p w:rsidR="00647618" w:rsidRPr="00647618" w:rsidRDefault="00647618" w:rsidP="00F80827">
      <w:pPr>
        <w:shd w:val="clear" w:color="auto" w:fill="FFFFFF"/>
        <w:ind w:firstLine="426"/>
        <w:jc w:val="both"/>
      </w:pPr>
      <w:r w:rsidRPr="00647618">
        <w:rPr>
          <w:i/>
          <w:iCs/>
        </w:rPr>
        <w:t xml:space="preserve">- </w:t>
      </w:r>
      <w:r w:rsidRPr="00647618">
        <w:t>формирование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России в судьбах мира, сохранение и развитие чувства гордости за свою страну;</w:t>
      </w:r>
    </w:p>
    <w:p w:rsidR="00647618" w:rsidRPr="00647618" w:rsidRDefault="00647618" w:rsidP="00F80827">
      <w:pPr>
        <w:shd w:val="clear" w:color="auto" w:fill="FFFFFF"/>
        <w:ind w:firstLine="426"/>
        <w:jc w:val="both"/>
      </w:pPr>
      <w:r w:rsidRPr="00647618">
        <w:t>- воспитание активной гражданской позиции личности;</w:t>
      </w:r>
    </w:p>
    <w:p w:rsidR="00647618" w:rsidRPr="00647618" w:rsidRDefault="00647618" w:rsidP="00F80827">
      <w:pPr>
        <w:shd w:val="clear" w:color="auto" w:fill="FFFFFF"/>
        <w:ind w:firstLine="426"/>
        <w:jc w:val="both"/>
      </w:pPr>
      <w:r w:rsidRPr="00647618">
        <w:t>- военно-патриотическое воспитание;</w:t>
      </w:r>
    </w:p>
    <w:p w:rsidR="00647618" w:rsidRPr="00647618" w:rsidRDefault="00647618" w:rsidP="00F80827">
      <w:pPr>
        <w:shd w:val="clear" w:color="auto" w:fill="FFFFFF"/>
        <w:ind w:firstLine="426"/>
        <w:jc w:val="both"/>
      </w:pPr>
      <w:r w:rsidRPr="00647618">
        <w:t>- патриотическое воспитание и национальный вопрос;</w:t>
      </w:r>
    </w:p>
    <w:p w:rsidR="00647618" w:rsidRPr="00647618" w:rsidRDefault="00647618" w:rsidP="00F80827">
      <w:pPr>
        <w:shd w:val="clear" w:color="auto" w:fill="FFFFFF"/>
        <w:ind w:firstLine="426"/>
        <w:jc w:val="both"/>
      </w:pPr>
      <w:r w:rsidRPr="00647618">
        <w:t>- формирование и развитие социально значимых ценностей общества и личности.</w:t>
      </w:r>
    </w:p>
    <w:p w:rsidR="00647618" w:rsidRPr="00647618" w:rsidRDefault="00647618" w:rsidP="00F80827">
      <w:pPr>
        <w:ind w:firstLine="426"/>
        <w:jc w:val="both"/>
      </w:pPr>
      <w:r w:rsidRPr="00647618">
        <w:rPr>
          <w:color w:val="000000"/>
        </w:rPr>
        <w:t xml:space="preserve">Так, ко Дню Великой Победы сотрудники ЦБ им. М. В. Наумова на площади РДК провели громкие чтения «И память нашу книга оживит...». Писатели, о которых </w:t>
      </w:r>
      <w:r w:rsidRPr="00647618">
        <w:rPr>
          <w:color w:val="333333"/>
          <w:shd w:val="clear" w:color="auto" w:fill="FFFFFF"/>
        </w:rPr>
        <w:t xml:space="preserve">Александр </w:t>
      </w:r>
      <w:proofErr w:type="spellStart"/>
      <w:r w:rsidRPr="00647618">
        <w:rPr>
          <w:color w:val="333333"/>
          <w:shd w:val="clear" w:color="auto" w:fill="FFFFFF"/>
        </w:rPr>
        <w:t>Трифонович</w:t>
      </w:r>
      <w:proofErr w:type="spellEnd"/>
      <w:r w:rsidRPr="00647618">
        <w:rPr>
          <w:color w:val="000000"/>
        </w:rPr>
        <w:t xml:space="preserve"> Твардовский хорошо сказал, что они "выше лейтенантов не поднимались и дальше командира полка не ходили" и "видели пот и кровь войны на своей гимнастерке", составили целую плеяду хорошо известных нынче читателям имен. По горячим следам войны создавали свои произведения поэты и прозаики, надевшие военную форму :Юрий Бондарев и Борис Васильев, Григорий Бакланов и Владимир Богомолов, Борис Воробьев и Виктор Астафьев, Василь Быков и Алесь Адамович, Александр Фадеев, Анатолий Ананьев, Константин Симонов, Александр Твардовский, Михаил Шолохов и многие другие</w:t>
      </w:r>
    </w:p>
    <w:p w:rsidR="00647618" w:rsidRPr="00647618" w:rsidRDefault="00647618" w:rsidP="00F80827">
      <w:pPr>
        <w:ind w:firstLine="426"/>
        <w:jc w:val="both"/>
      </w:pPr>
      <w:r w:rsidRPr="00647618">
        <w:rPr>
          <w:color w:val="000000"/>
        </w:rPr>
        <w:t>Самые известные и всеми любимые произведения этих авторов с большим воодушевлением читали жители станицы, тем самым выражая свою признательность всем тем, кто ковал Победу.</w:t>
      </w:r>
    </w:p>
    <w:p w:rsidR="00647618" w:rsidRPr="00647618" w:rsidRDefault="00647618" w:rsidP="00F80827">
      <w:pPr>
        <w:ind w:firstLine="426"/>
        <w:jc w:val="both"/>
      </w:pPr>
      <w:r w:rsidRPr="00647618">
        <w:rPr>
          <w:color w:val="000000"/>
        </w:rPr>
        <w:t xml:space="preserve">В конференц-зале библиотеки был проведен час мужества «Мы будем помнить поименно», посвящённый Ивану </w:t>
      </w:r>
      <w:proofErr w:type="spellStart"/>
      <w:r w:rsidRPr="00647618">
        <w:rPr>
          <w:color w:val="000000"/>
        </w:rPr>
        <w:t>Смолякову</w:t>
      </w:r>
      <w:proofErr w:type="spellEnd"/>
      <w:r w:rsidRPr="00647618">
        <w:rPr>
          <w:color w:val="000000"/>
        </w:rPr>
        <w:t xml:space="preserve">, командиру Романовского подполья. Ведущая напомнила ребятам </w:t>
      </w:r>
      <w:r w:rsidRPr="00647618">
        <w:rPr>
          <w:color w:val="000000"/>
        </w:rPr>
        <w:lastRenderedPageBreak/>
        <w:t xml:space="preserve">о том, что в июне есть две даты, связанные с Великой Отечественной войной – День памяти и скорби и День партизан и подпольщиков. Ребята узнали, как непросто было партизанам и подпольщикам бороться с врагом на оккупированной территории, кто такие Василий Кожанов, Анфиса </w:t>
      </w:r>
      <w:proofErr w:type="spellStart"/>
      <w:r w:rsidRPr="00647618">
        <w:rPr>
          <w:color w:val="000000"/>
        </w:rPr>
        <w:t>Шмутова</w:t>
      </w:r>
      <w:proofErr w:type="spellEnd"/>
      <w:r w:rsidRPr="00647618">
        <w:rPr>
          <w:color w:val="000000"/>
        </w:rPr>
        <w:t xml:space="preserve">, Валентин </w:t>
      </w:r>
      <w:proofErr w:type="spellStart"/>
      <w:r w:rsidRPr="00647618">
        <w:rPr>
          <w:color w:val="000000"/>
        </w:rPr>
        <w:t>Тюхов</w:t>
      </w:r>
      <w:proofErr w:type="spellEnd"/>
      <w:r w:rsidRPr="00647618">
        <w:rPr>
          <w:color w:val="000000"/>
        </w:rPr>
        <w:t xml:space="preserve"> и Петр Ясин, в честь которых названы улицы и переулки в станице Романовской и почему мы все должны помнить о подвиге Романовских подпольщиков и партизан.</w:t>
      </w:r>
    </w:p>
    <w:p w:rsidR="00647618" w:rsidRPr="00647618" w:rsidRDefault="00647618" w:rsidP="00F80827">
      <w:pPr>
        <w:ind w:firstLine="426"/>
        <w:jc w:val="both"/>
      </w:pPr>
      <w:r w:rsidRPr="00647618">
        <w:t xml:space="preserve">Вниманию читателей </w:t>
      </w:r>
      <w:proofErr w:type="spellStart"/>
      <w:r w:rsidRPr="00647618">
        <w:t>Потаповской</w:t>
      </w:r>
      <w:proofErr w:type="spellEnd"/>
      <w:r w:rsidRPr="00647618">
        <w:t xml:space="preserve"> библиотеки была представлена книжная выставки "Минувших дней святая память", на которой были представлены художественные произведения известных авторов, пришедших в литературу с фронтов войны: В. Быкова, Б. Васильева, К. Симонова, А. Калинина, Ю. Бондарева. </w:t>
      </w:r>
    </w:p>
    <w:p w:rsidR="00647618" w:rsidRPr="00647618" w:rsidRDefault="00647618" w:rsidP="00F80827">
      <w:pPr>
        <w:ind w:firstLine="426"/>
        <w:jc w:val="both"/>
      </w:pPr>
      <w:r w:rsidRPr="00647618">
        <w:rPr>
          <w:color w:val="000000"/>
        </w:rPr>
        <w:t xml:space="preserve">Урок мужества “На наших знаменах начертано слово: Победа!» проведен в </w:t>
      </w:r>
      <w:proofErr w:type="spellStart"/>
      <w:r w:rsidRPr="00647618">
        <w:rPr>
          <w:color w:val="000000"/>
        </w:rPr>
        <w:t>Прогрессовском</w:t>
      </w:r>
      <w:proofErr w:type="spellEnd"/>
      <w:r w:rsidRPr="00647618">
        <w:rPr>
          <w:color w:val="000000"/>
        </w:rPr>
        <w:t xml:space="preserve"> отделе. Познавательно и интересно проходили в </w:t>
      </w:r>
      <w:proofErr w:type="spellStart"/>
      <w:r w:rsidRPr="00647618">
        <w:rPr>
          <w:color w:val="000000"/>
        </w:rPr>
        <w:t>Ясыревском</w:t>
      </w:r>
      <w:proofErr w:type="spellEnd"/>
      <w:r w:rsidRPr="00647618">
        <w:rPr>
          <w:color w:val="000000"/>
        </w:rPr>
        <w:t xml:space="preserve"> отделе встречи учащихся и молодежи с ветеранами Великой Отечественной войны: час поэзии «Музы не молчали», литературно-музыкальная композиция «Песня звала в бой», книжная выставка «Поклонимся великим тем годам». Также прошли: урок мужества «И вспомнить страшно и забыть нельзя» (</w:t>
      </w:r>
      <w:proofErr w:type="spellStart"/>
      <w:r w:rsidRPr="00647618">
        <w:rPr>
          <w:color w:val="000000"/>
        </w:rPr>
        <w:t>Холодненский</w:t>
      </w:r>
      <w:proofErr w:type="spellEnd"/>
      <w:r w:rsidRPr="00647618">
        <w:rPr>
          <w:color w:val="000000"/>
        </w:rPr>
        <w:t xml:space="preserve"> отдел), урок истории «Подвигу солдата поклонись» (</w:t>
      </w:r>
      <w:proofErr w:type="spellStart"/>
      <w:r w:rsidRPr="00647618">
        <w:rPr>
          <w:color w:val="000000"/>
        </w:rPr>
        <w:t>Степновский</w:t>
      </w:r>
      <w:proofErr w:type="spellEnd"/>
      <w:r w:rsidRPr="00647618">
        <w:rPr>
          <w:color w:val="000000"/>
        </w:rPr>
        <w:t xml:space="preserve"> отдел).Была подготовлена книжная выставка – обзор «Горькая хроника» в Добровольском отделе, представляющая литературу о сталинских репрессиях. Все книги на выставке были снабжены аннотациями, напечатанными на фиолетовых карточках, прочитав которые пользователи получали обзор - представление о содержании книг. </w:t>
      </w:r>
    </w:p>
    <w:p w:rsidR="00647618" w:rsidRPr="00647618" w:rsidRDefault="00647618" w:rsidP="00F80827">
      <w:pPr>
        <w:ind w:firstLine="426"/>
        <w:jc w:val="both"/>
      </w:pPr>
      <w:r w:rsidRPr="00647618">
        <w:rPr>
          <w:color w:val="000000"/>
        </w:rPr>
        <w:t xml:space="preserve">Тема Великой Отечественной войны всегда была ведущей в работе </w:t>
      </w:r>
      <w:proofErr w:type="spellStart"/>
      <w:r w:rsidRPr="00647618">
        <w:rPr>
          <w:color w:val="000000"/>
        </w:rPr>
        <w:t>Большовского</w:t>
      </w:r>
      <w:proofErr w:type="spellEnd"/>
      <w:r w:rsidRPr="00647618">
        <w:rPr>
          <w:color w:val="000000"/>
        </w:rPr>
        <w:t xml:space="preserve"> и </w:t>
      </w:r>
      <w:proofErr w:type="spellStart"/>
      <w:r w:rsidRPr="00647618">
        <w:rPr>
          <w:color w:val="000000"/>
        </w:rPr>
        <w:t>Семенкинского</w:t>
      </w:r>
      <w:proofErr w:type="spellEnd"/>
      <w:r w:rsidRPr="00647618">
        <w:rPr>
          <w:color w:val="000000"/>
        </w:rPr>
        <w:t xml:space="preserve"> отделов в военно-патриотическом воспитании. </w:t>
      </w:r>
      <w:r w:rsidRPr="00647618">
        <w:rPr>
          <w:shd w:val="clear" w:color="auto" w:fill="FFFFFF"/>
        </w:rPr>
        <w:t>В течение года отделами были проведены следующие мероприятий для учащихся СОШ: часы памяти: «</w:t>
      </w:r>
      <w:r w:rsidRPr="00647618">
        <w:t>Во славу павших, во имя живых», «Ми</w:t>
      </w:r>
      <w:r w:rsidR="00137B9E">
        <w:t xml:space="preserve">р памяти, мир сердца, мир души»; </w:t>
      </w:r>
      <w:r w:rsidRPr="00647618">
        <w:t>уроки мужества: «Не ушла война в преданье», «Слава воинам – защитникам Отечества», «Недаром помнит вся Россия», литературный час</w:t>
      </w:r>
      <w:r w:rsidR="003E0406">
        <w:t xml:space="preserve"> </w:t>
      </w:r>
      <w:r w:rsidRPr="00647618">
        <w:t>«Родина помнит».</w:t>
      </w:r>
    </w:p>
    <w:p w:rsidR="00647618" w:rsidRPr="00647618" w:rsidRDefault="00647618" w:rsidP="00F80827">
      <w:pPr>
        <w:ind w:firstLine="426"/>
        <w:jc w:val="both"/>
      </w:pPr>
      <w:r w:rsidRPr="00647618">
        <w:t>Все эти мероприятия направлены на воспитание чувства любви к Родине, уважения к героическому прошлому и настоящему страны. Хочется верить, что память о подвигах доблестных Героев Родины будет всегда в сердцах благодарных потомков.</w:t>
      </w:r>
    </w:p>
    <w:p w:rsidR="00647618" w:rsidRPr="00647618" w:rsidRDefault="00647618" w:rsidP="00F80827">
      <w:pPr>
        <w:ind w:firstLine="426"/>
        <w:jc w:val="both"/>
      </w:pPr>
      <w:r w:rsidRPr="00647618">
        <w:rPr>
          <w:color w:val="000000"/>
        </w:rPr>
        <w:t xml:space="preserve">Пятилетнему юбилею воссоединения Крыма с Россией была посвящена литературно-поэтическая программа «Россия в сердце моем», которую провели библиотекари Потаповского отдела для читателей старшего поколения. Главный акцент мероприятия был сделан на ознакомлении участников с уникальной природой и историей Крыма, сохранившего следы присутствия различных культур и народов. В продолжении всей программы звучали высказывания, цитаты, отрывки из литературных произведений русских поэтов и писателей о "волшебном крае". "Прекрасны вы, брега Тавриды..." - писал Александр Сергеевич Пушкин. Красота и неповторимость природы Крыма, драматичность исторических событий, героические битвы нашли своё отражение в стихах, рассказах, поэмах известных русских художников слова: </w:t>
      </w:r>
      <w:proofErr w:type="spellStart"/>
      <w:r w:rsidRPr="00647618">
        <w:rPr>
          <w:color w:val="000000"/>
        </w:rPr>
        <w:t>Л.Н.Толстого</w:t>
      </w:r>
      <w:proofErr w:type="spellEnd"/>
      <w:r w:rsidRPr="00647618">
        <w:rPr>
          <w:color w:val="000000"/>
        </w:rPr>
        <w:t xml:space="preserve"> и </w:t>
      </w:r>
      <w:proofErr w:type="spellStart"/>
      <w:r w:rsidRPr="00647618">
        <w:rPr>
          <w:color w:val="000000"/>
        </w:rPr>
        <w:t>А.К.Толстого</w:t>
      </w:r>
      <w:proofErr w:type="spellEnd"/>
      <w:r w:rsidRPr="00647618">
        <w:rPr>
          <w:color w:val="000000"/>
        </w:rPr>
        <w:t xml:space="preserve">, </w:t>
      </w:r>
      <w:proofErr w:type="spellStart"/>
      <w:r w:rsidRPr="00647618">
        <w:rPr>
          <w:color w:val="000000"/>
        </w:rPr>
        <w:t>А.П.Чехова</w:t>
      </w:r>
      <w:proofErr w:type="spellEnd"/>
      <w:r w:rsidRPr="00647618">
        <w:rPr>
          <w:color w:val="000000"/>
        </w:rPr>
        <w:t xml:space="preserve"> и А.И. Куприна, А.С. Грина и К.Г. Паустовского. Список можно продолжать, талантливые люди в любом веке находили отраду для души в крымских просторах. Крым — благодатное место, которое теперь находится на карте России и теперь они неразделимы.</w:t>
      </w:r>
    </w:p>
    <w:p w:rsidR="00647618" w:rsidRPr="00647618" w:rsidRDefault="00647618" w:rsidP="00F80827">
      <w:pPr>
        <w:ind w:firstLine="426"/>
        <w:jc w:val="both"/>
      </w:pPr>
      <w:r w:rsidRPr="00647618">
        <w:rPr>
          <w:color w:val="000000"/>
          <w:shd w:val="clear" w:color="auto" w:fill="FFFFFF"/>
        </w:rPr>
        <w:t xml:space="preserve">Еще одним ярким событием года стало 100- </w:t>
      </w:r>
      <w:proofErr w:type="spellStart"/>
      <w:r w:rsidRPr="00647618">
        <w:rPr>
          <w:color w:val="000000"/>
          <w:shd w:val="clear" w:color="auto" w:fill="FFFFFF"/>
        </w:rPr>
        <w:t>летие</w:t>
      </w:r>
      <w:proofErr w:type="spellEnd"/>
      <w:r w:rsidRPr="00647618">
        <w:rPr>
          <w:color w:val="000000"/>
          <w:shd w:val="clear" w:color="auto" w:fill="FFFFFF"/>
        </w:rPr>
        <w:t xml:space="preserve"> со дня рождения Д.А. Гранина</w:t>
      </w:r>
      <w:r w:rsidRPr="00647618">
        <w:rPr>
          <w:color w:val="000000"/>
        </w:rPr>
        <w:t>.</w:t>
      </w:r>
      <w:r w:rsidR="003E0406">
        <w:rPr>
          <w:color w:val="000000"/>
        </w:rPr>
        <w:t xml:space="preserve"> </w:t>
      </w:r>
      <w:r w:rsidRPr="00647618">
        <w:rPr>
          <w:color w:val="000000"/>
          <w:shd w:val="clear" w:color="auto" w:fill="FFFFFF"/>
        </w:rPr>
        <w:t>Учитывая выдающийся вклад Д.А. Гранина в отечественную культуру, Президент РФ В.В. Путин подписал Указ «Об увековечении памяти Д. А. Гранина и праздновании 100-летия со дня его рождения. Вечер-посвящение</w:t>
      </w:r>
      <w:r w:rsidRPr="00647618">
        <w:rPr>
          <w:color w:val="000000"/>
          <w:shd w:val="clear" w:color="auto" w:fill="FFFFFF"/>
          <w:lang w:val="en-US"/>
        </w:rPr>
        <w:t> </w:t>
      </w:r>
      <w:r w:rsidRPr="00647618">
        <w:rPr>
          <w:color w:val="000000"/>
          <w:shd w:val="clear" w:color="auto" w:fill="FFFFFF"/>
        </w:rPr>
        <w:t>«Я не только писал, я еще жил…»,</w:t>
      </w:r>
      <w:r w:rsidRPr="00647618">
        <w:rPr>
          <w:color w:val="000000"/>
          <w:shd w:val="clear" w:color="auto" w:fill="FFFFFF"/>
          <w:lang w:val="en-US"/>
        </w:rPr>
        <w:t>  </w:t>
      </w:r>
      <w:r w:rsidRPr="00647618">
        <w:rPr>
          <w:color w:val="000000"/>
          <w:shd w:val="clear" w:color="auto" w:fill="FFFFFF"/>
        </w:rPr>
        <w:t xml:space="preserve">прошел 15 января в конференц-зале Центральной библиотеки им. М.В. Наумова. На мероприятие были приглашены десятиклассники Романовской средней школы. Ведущие рассказали ребятам о жизненном и творческом пути знаменитого писателя. Повествование сопровождалось видео-презентацией, </w:t>
      </w:r>
      <w:proofErr w:type="gramStart"/>
      <w:r w:rsidRPr="00647618">
        <w:rPr>
          <w:color w:val="000000"/>
          <w:shd w:val="clear" w:color="auto" w:fill="FFFFFF"/>
        </w:rPr>
        <w:t>составленной</w:t>
      </w:r>
      <w:proofErr w:type="gramEnd"/>
      <w:r w:rsidRPr="00647618">
        <w:rPr>
          <w:color w:val="000000"/>
          <w:shd w:val="clear" w:color="auto" w:fill="FFFFFF"/>
        </w:rPr>
        <w:t xml:space="preserve"> из</w:t>
      </w:r>
      <w:r w:rsidRPr="00647618">
        <w:rPr>
          <w:color w:val="000000"/>
          <w:shd w:val="clear" w:color="auto" w:fill="FFFFFF"/>
          <w:lang w:val="en-US"/>
        </w:rPr>
        <w:t> </w:t>
      </w:r>
      <w:r w:rsidRPr="00647618">
        <w:rPr>
          <w:color w:val="000000"/>
          <w:shd w:val="clear" w:color="auto" w:fill="FFFFFF"/>
        </w:rPr>
        <w:t xml:space="preserve"> личных фотографий Д..А.</w:t>
      </w:r>
      <w:r w:rsidR="00AB6662">
        <w:rPr>
          <w:color w:val="000000"/>
          <w:shd w:val="clear" w:color="auto" w:fill="FFFFFF"/>
        </w:rPr>
        <w:t xml:space="preserve"> </w:t>
      </w:r>
      <w:r w:rsidRPr="00647618">
        <w:rPr>
          <w:color w:val="000000"/>
          <w:shd w:val="clear" w:color="auto" w:fill="FFFFFF"/>
        </w:rPr>
        <w:t>Гранина, его встреч, выступлений и награждений.</w:t>
      </w:r>
      <w:r w:rsidRPr="00647618">
        <w:rPr>
          <w:color w:val="000000"/>
          <w:shd w:val="clear" w:color="auto" w:fill="FFFFFF"/>
        </w:rPr>
        <w:br/>
        <w:t>Школьники</w:t>
      </w:r>
      <w:r w:rsidRPr="00647618">
        <w:rPr>
          <w:color w:val="000000"/>
          <w:shd w:val="clear" w:color="auto" w:fill="FFFFFF"/>
          <w:lang w:val="en-US"/>
        </w:rPr>
        <w:t> </w:t>
      </w:r>
      <w:r w:rsidRPr="00647618">
        <w:rPr>
          <w:color w:val="000000"/>
          <w:shd w:val="clear" w:color="auto" w:fill="FFFFFF"/>
        </w:rPr>
        <w:t xml:space="preserve"> также познакомились</w:t>
      </w:r>
      <w:r w:rsidRPr="00647618">
        <w:rPr>
          <w:color w:val="000000"/>
          <w:shd w:val="clear" w:color="auto" w:fill="FFFFFF"/>
          <w:lang w:val="en-US"/>
        </w:rPr>
        <w:t> </w:t>
      </w:r>
      <w:r w:rsidRPr="00647618">
        <w:rPr>
          <w:color w:val="000000"/>
          <w:shd w:val="clear" w:color="auto" w:fill="FFFFFF"/>
        </w:rPr>
        <w:t xml:space="preserve"> с книгами юбиляра, представленными на выставке «Событие года - Даниил Гранин», это</w:t>
      </w:r>
      <w:r w:rsidRPr="00647618">
        <w:rPr>
          <w:color w:val="000000"/>
          <w:shd w:val="clear" w:color="auto" w:fill="FFFFFF"/>
          <w:lang w:val="en-US"/>
        </w:rPr>
        <w:t> </w:t>
      </w:r>
      <w:r w:rsidRPr="00647618">
        <w:rPr>
          <w:color w:val="000000"/>
          <w:shd w:val="clear" w:color="auto" w:fill="FFFFFF"/>
        </w:rPr>
        <w:t xml:space="preserve"> широко известные: «Выбор цели»,</w:t>
      </w:r>
      <w:r w:rsidRPr="00647618">
        <w:rPr>
          <w:color w:val="000000"/>
          <w:shd w:val="clear" w:color="auto" w:fill="FFFFFF"/>
          <w:lang w:val="en-US"/>
        </w:rPr>
        <w:t> </w:t>
      </w:r>
      <w:r w:rsidRPr="00647618">
        <w:rPr>
          <w:color w:val="000000"/>
          <w:shd w:val="clear" w:color="auto" w:fill="FFFFFF"/>
        </w:rPr>
        <w:t xml:space="preserve">«Иду на грозу», «Наш комбат», «Блокадная книга» и многие другие. Закончился вечер просмотром фильма </w:t>
      </w:r>
      <w:r w:rsidRPr="00647618">
        <w:rPr>
          <w:color w:val="000000"/>
          <w:shd w:val="clear" w:color="auto" w:fill="FFFFFF"/>
          <w:lang w:val="en-US"/>
        </w:rPr>
        <w:t> </w:t>
      </w:r>
      <w:r w:rsidRPr="00647618">
        <w:rPr>
          <w:color w:val="000000"/>
          <w:shd w:val="clear" w:color="auto" w:fill="FFFFFF"/>
        </w:rPr>
        <w:t xml:space="preserve">«Листопад» телеканала «Культура». </w:t>
      </w:r>
    </w:p>
    <w:p w:rsidR="00647618" w:rsidRPr="00647618" w:rsidRDefault="00647618" w:rsidP="00F80827">
      <w:pPr>
        <w:ind w:firstLine="426"/>
        <w:jc w:val="both"/>
      </w:pPr>
      <w:r w:rsidRPr="00647618">
        <w:rPr>
          <w:color w:val="000000"/>
        </w:rPr>
        <w:lastRenderedPageBreak/>
        <w:t xml:space="preserve">К столетию Даниила Александровича Гранина в </w:t>
      </w:r>
      <w:proofErr w:type="spellStart"/>
      <w:r w:rsidRPr="00647618">
        <w:rPr>
          <w:color w:val="000000"/>
        </w:rPr>
        <w:t>Рябичевском</w:t>
      </w:r>
      <w:proofErr w:type="spellEnd"/>
      <w:r w:rsidRPr="00647618">
        <w:rPr>
          <w:color w:val="000000"/>
        </w:rPr>
        <w:t xml:space="preserve"> отделе прошёл литературный час «Даниил Гранин: солдат и писатель», библиотекари познакомили ребят с биографией и творчеством писателя. В ходе мероприятия читатели вспомнили книги Д. Гранина и подробно разобрали одно из ярких произведений «Блокадная книга», которая была написана Д. </w:t>
      </w:r>
      <w:proofErr w:type="spellStart"/>
      <w:r w:rsidRPr="00647618">
        <w:rPr>
          <w:color w:val="000000"/>
        </w:rPr>
        <w:t>Граниным</w:t>
      </w:r>
      <w:proofErr w:type="spellEnd"/>
      <w:r w:rsidRPr="00647618">
        <w:rPr>
          <w:color w:val="000000"/>
        </w:rPr>
        <w:t xml:space="preserve"> совместно с А. Адамовичем. </w:t>
      </w:r>
    </w:p>
    <w:p w:rsidR="00647618" w:rsidRPr="00647618" w:rsidRDefault="00647618" w:rsidP="00F80827">
      <w:pPr>
        <w:ind w:firstLine="426"/>
        <w:jc w:val="both"/>
      </w:pPr>
      <w:r w:rsidRPr="00647618">
        <w:rPr>
          <w:color w:val="000000"/>
        </w:rPr>
        <w:t xml:space="preserve">В течение года на абонементе отдела действовала книжная выставка «Век Даниила Гранина», на которой было представлено все многообразие произведений Д. Гранина. </w:t>
      </w:r>
    </w:p>
    <w:p w:rsidR="00647618" w:rsidRPr="00647618" w:rsidRDefault="00647618" w:rsidP="00F80827">
      <w:pPr>
        <w:ind w:firstLine="426"/>
        <w:jc w:val="both"/>
      </w:pPr>
      <w:r w:rsidRPr="00647618">
        <w:rPr>
          <w:color w:val="000000"/>
        </w:rPr>
        <w:t xml:space="preserve">В Потаповском отделе к 100-летнему юбилею писателя для старшеклассников </w:t>
      </w:r>
      <w:proofErr w:type="spellStart"/>
      <w:r w:rsidRPr="00647618">
        <w:rPr>
          <w:color w:val="000000"/>
        </w:rPr>
        <w:t>Потаповской</w:t>
      </w:r>
      <w:proofErr w:type="spellEnd"/>
      <w:r w:rsidRPr="00647618">
        <w:rPr>
          <w:color w:val="000000"/>
        </w:rPr>
        <w:t xml:space="preserve"> СОШ прошел литературный час «Творчество и судьба Даниила Гранина». Беседа о жизни и творчестве писателя сопровождалась электронной презентацией, она включала документальные видеосюжеты из интервью писателя, отрывки из фильмов о нем и из его речи в Бундестаге. К 75-летию со дня полного освобождения Ленинграда от фашистской блокады провели литературный час «Даниил Гранин. Блокадная книга». Была оформлена книжная выставка «Размышления перед портретом, которого нет», на которой были представлены художественные и публицистические произведения писателя, а также литература о его творчестве.</w:t>
      </w:r>
    </w:p>
    <w:p w:rsidR="00647618" w:rsidRPr="00647618" w:rsidRDefault="00647618" w:rsidP="00F80827">
      <w:pPr>
        <w:ind w:firstLine="426"/>
        <w:jc w:val="both"/>
      </w:pPr>
      <w:r w:rsidRPr="00647618">
        <w:t xml:space="preserve">В </w:t>
      </w:r>
      <w:proofErr w:type="spellStart"/>
      <w:r w:rsidRPr="00647618">
        <w:t>Савельевском</w:t>
      </w:r>
      <w:proofErr w:type="spellEnd"/>
      <w:r w:rsidRPr="00647618">
        <w:t xml:space="preserve"> отделе состоялся литературный час «Его имя будет жить!». Учащиеся познакомились с жизнью и творчеством Гранина. Вниманию были представлены книги автора: «Выбор цели», «Искатели», «Наш комбат», которые раскрывают все многообразие произведений Д. Гранина.</w:t>
      </w:r>
      <w:r w:rsidR="00AA1BF5">
        <w:t xml:space="preserve"> </w:t>
      </w:r>
      <w:r w:rsidRPr="00647618">
        <w:t xml:space="preserve">Даниил Гранин прожил яркую и долгую жизнь. В его книгах отразился весь XX век. </w:t>
      </w:r>
    </w:p>
    <w:p w:rsidR="00AA1BF5" w:rsidRDefault="00AA1BF5" w:rsidP="00F80827">
      <w:pPr>
        <w:ind w:firstLine="426"/>
        <w:jc w:val="center"/>
        <w:rPr>
          <w:b/>
          <w:bCs/>
          <w:color w:val="000000"/>
          <w:shd w:val="clear" w:color="auto" w:fill="FFFFFF"/>
        </w:rPr>
      </w:pPr>
    </w:p>
    <w:p w:rsidR="00647618" w:rsidRPr="00647618" w:rsidRDefault="00647618" w:rsidP="00F80827">
      <w:pPr>
        <w:ind w:firstLine="426"/>
        <w:jc w:val="center"/>
        <w:rPr>
          <w:b/>
          <w:bCs/>
          <w:color w:val="000000"/>
          <w:shd w:val="clear" w:color="auto" w:fill="FFFFFF"/>
        </w:rPr>
      </w:pPr>
      <w:r w:rsidRPr="00647618">
        <w:rPr>
          <w:b/>
          <w:bCs/>
          <w:color w:val="000000"/>
          <w:shd w:val="clear" w:color="auto" w:fill="FFFFFF"/>
        </w:rPr>
        <w:t>11.4. Количество массовых мероприятий</w:t>
      </w:r>
    </w:p>
    <w:p w:rsidR="00647618" w:rsidRPr="00647618" w:rsidRDefault="00647618" w:rsidP="00F80827">
      <w:pPr>
        <w:ind w:firstLine="426"/>
        <w:jc w:val="both"/>
      </w:pPr>
      <w:r w:rsidRPr="00647618">
        <w:rPr>
          <w:b/>
          <w:bCs/>
          <w:color w:val="000000"/>
          <w:shd w:val="clear" w:color="auto" w:fill="FFFFFF"/>
        </w:rPr>
        <w:t xml:space="preserve"> Всего </w:t>
      </w:r>
      <w:r w:rsidRPr="00647618">
        <w:rPr>
          <w:color w:val="000000"/>
          <w:shd w:val="clear" w:color="auto" w:fill="FFFFFF"/>
        </w:rPr>
        <w:t xml:space="preserve">– </w:t>
      </w:r>
      <w:r w:rsidR="00AB6662">
        <w:rPr>
          <w:color w:val="000000"/>
          <w:shd w:val="clear" w:color="auto" w:fill="FFFFFF"/>
        </w:rPr>
        <w:t>249</w:t>
      </w:r>
      <w:r w:rsidR="00AA1BF5">
        <w:rPr>
          <w:color w:val="000000"/>
          <w:shd w:val="clear" w:color="auto" w:fill="FFFFFF"/>
        </w:rPr>
        <w:t>6</w:t>
      </w:r>
    </w:p>
    <w:p w:rsidR="00647618" w:rsidRPr="00647618" w:rsidRDefault="00647618" w:rsidP="00F80827">
      <w:pPr>
        <w:ind w:firstLine="426"/>
        <w:jc w:val="both"/>
      </w:pPr>
      <w:r w:rsidRPr="00647618">
        <w:rPr>
          <w:color w:val="000000"/>
          <w:shd w:val="clear" w:color="auto" w:fill="FFFFFF"/>
        </w:rPr>
        <w:t>в том числе:</w:t>
      </w:r>
    </w:p>
    <w:p w:rsidR="00647618" w:rsidRPr="00647618" w:rsidRDefault="00647618" w:rsidP="00F80827">
      <w:pPr>
        <w:ind w:firstLine="426"/>
        <w:jc w:val="both"/>
      </w:pPr>
      <w:r w:rsidRPr="00647618">
        <w:rPr>
          <w:color w:val="000000"/>
          <w:shd w:val="clear" w:color="auto" w:fill="FFFFFF"/>
        </w:rPr>
        <w:t>– литературные вечера, музыкальные вечера-</w:t>
      </w:r>
    </w:p>
    <w:p w:rsidR="00647618" w:rsidRPr="00647618" w:rsidRDefault="00647618" w:rsidP="00F80827">
      <w:pPr>
        <w:ind w:firstLine="426"/>
        <w:jc w:val="both"/>
      </w:pPr>
      <w:r w:rsidRPr="00647618">
        <w:rPr>
          <w:color w:val="000000"/>
          <w:shd w:val="clear" w:color="auto" w:fill="FFFFFF"/>
        </w:rPr>
        <w:t>– читательские конференции-</w:t>
      </w:r>
    </w:p>
    <w:p w:rsidR="00647618" w:rsidRPr="00647618" w:rsidRDefault="00647618" w:rsidP="00F80827">
      <w:pPr>
        <w:ind w:firstLine="426"/>
        <w:jc w:val="both"/>
      </w:pPr>
      <w:r w:rsidRPr="00647618">
        <w:rPr>
          <w:color w:val="000000"/>
          <w:shd w:val="clear" w:color="auto" w:fill="FFFFFF"/>
        </w:rPr>
        <w:t>– обзор-</w:t>
      </w:r>
    </w:p>
    <w:p w:rsidR="00647618" w:rsidRPr="00647618" w:rsidRDefault="00647618" w:rsidP="00F80827">
      <w:pPr>
        <w:ind w:firstLine="426"/>
        <w:jc w:val="both"/>
      </w:pPr>
      <w:r w:rsidRPr="00647618">
        <w:rPr>
          <w:color w:val="000000"/>
          <w:shd w:val="clear" w:color="auto" w:fill="FFFFFF"/>
        </w:rPr>
        <w:t>– беседы по книгам-</w:t>
      </w:r>
    </w:p>
    <w:p w:rsidR="00647618" w:rsidRPr="00647618" w:rsidRDefault="00647618" w:rsidP="00F80827">
      <w:pPr>
        <w:ind w:firstLine="426"/>
        <w:jc w:val="both"/>
      </w:pPr>
      <w:r w:rsidRPr="00647618">
        <w:rPr>
          <w:color w:val="000000"/>
          <w:shd w:val="clear" w:color="auto" w:fill="FFFFFF"/>
        </w:rPr>
        <w:t>– количество клубов по интересам-</w:t>
      </w:r>
    </w:p>
    <w:p w:rsidR="00647618" w:rsidRPr="00647618" w:rsidRDefault="00647618" w:rsidP="00F80827">
      <w:pPr>
        <w:ind w:firstLine="426"/>
        <w:jc w:val="both"/>
      </w:pPr>
      <w:r w:rsidRPr="00647618">
        <w:rPr>
          <w:color w:val="000000"/>
          <w:shd w:val="clear" w:color="auto" w:fill="FFFFFF"/>
        </w:rPr>
        <w:t>- фестивали-</w:t>
      </w:r>
    </w:p>
    <w:p w:rsidR="00647618" w:rsidRPr="00647618" w:rsidRDefault="00647618" w:rsidP="00F80827">
      <w:pPr>
        <w:ind w:firstLine="426"/>
        <w:jc w:val="both"/>
      </w:pPr>
      <w:r w:rsidRPr="00647618">
        <w:rPr>
          <w:color w:val="000000"/>
          <w:shd w:val="clear" w:color="auto" w:fill="FFFFFF"/>
        </w:rPr>
        <w:t>– массовые праздники-</w:t>
      </w:r>
    </w:p>
    <w:p w:rsidR="00647618" w:rsidRPr="00647618" w:rsidRDefault="00647618" w:rsidP="00F80827">
      <w:pPr>
        <w:ind w:firstLine="426"/>
        <w:jc w:val="both"/>
      </w:pPr>
      <w:proofErr w:type="gramStart"/>
      <w:r w:rsidRPr="00647618">
        <w:rPr>
          <w:color w:val="000000"/>
          <w:shd w:val="clear" w:color="auto" w:fill="FFFFFF"/>
        </w:rPr>
        <w:t xml:space="preserve">– прочие (круглые столы, устные журналы, диспуты дискуссии, тематические уроки, часы, библиотечные посиделки, встречи, конкурсы, обзоры книжных выставок) </w:t>
      </w:r>
      <w:proofErr w:type="gramEnd"/>
    </w:p>
    <w:p w:rsidR="00647618" w:rsidRDefault="00647618" w:rsidP="00F80827">
      <w:pPr>
        <w:ind w:firstLine="426"/>
        <w:jc w:val="both"/>
        <w:rPr>
          <w:color w:val="000000"/>
          <w:shd w:val="clear" w:color="auto" w:fill="FFFFFF"/>
        </w:rPr>
      </w:pPr>
      <w:r w:rsidRPr="00647618">
        <w:rPr>
          <w:color w:val="000000"/>
          <w:shd w:val="clear" w:color="auto" w:fill="FFFFFF"/>
        </w:rPr>
        <w:t>- количество посещений массовых мероприятий</w:t>
      </w:r>
      <w:r w:rsidRPr="00647618">
        <w:rPr>
          <w:color w:val="000000"/>
          <w:shd w:val="clear" w:color="auto" w:fill="FFFFFF"/>
          <w:lang w:val="en-US"/>
        </w:rPr>
        <w:t> </w:t>
      </w:r>
      <w:r w:rsidRPr="00647618">
        <w:rPr>
          <w:color w:val="000000"/>
          <w:shd w:val="clear" w:color="auto" w:fill="FFFFFF"/>
        </w:rPr>
        <w:t>–</w:t>
      </w:r>
      <w:r w:rsidR="00AB6662">
        <w:rPr>
          <w:color w:val="000000"/>
          <w:shd w:val="clear" w:color="auto" w:fill="FFFFFF"/>
        </w:rPr>
        <w:t>33480ч.</w:t>
      </w:r>
    </w:p>
    <w:p w:rsidR="00EA3C54" w:rsidRPr="00647618" w:rsidRDefault="00EA3C54" w:rsidP="00F80827">
      <w:pPr>
        <w:ind w:firstLine="426"/>
        <w:jc w:val="both"/>
      </w:pPr>
    </w:p>
    <w:p w:rsidR="00647618" w:rsidRPr="00647618" w:rsidRDefault="00647618" w:rsidP="00F80827">
      <w:pPr>
        <w:ind w:firstLine="426"/>
        <w:jc w:val="center"/>
      </w:pPr>
      <w:r w:rsidRPr="00647618">
        <w:rPr>
          <w:b/>
          <w:bCs/>
          <w:color w:val="000000"/>
          <w:shd w:val="clear" w:color="auto" w:fill="FFFFFF"/>
        </w:rPr>
        <w:t>11.5.</w:t>
      </w:r>
      <w:r w:rsidRPr="00647618">
        <w:rPr>
          <w:b/>
          <w:bCs/>
          <w:color w:val="000000"/>
          <w:shd w:val="clear" w:color="auto" w:fill="FFFFFF"/>
          <w:lang w:val="en-US"/>
        </w:rPr>
        <w:t> </w:t>
      </w:r>
      <w:r w:rsidRPr="00647618">
        <w:rPr>
          <w:b/>
          <w:bCs/>
          <w:color w:val="000000"/>
          <w:shd w:val="clear" w:color="auto" w:fill="FFFFFF"/>
        </w:rPr>
        <w:t>Продвижение книги и чтения. Функционирование центров чтения</w:t>
      </w:r>
    </w:p>
    <w:p w:rsidR="00647618" w:rsidRPr="00647618" w:rsidRDefault="00647618" w:rsidP="00F80827">
      <w:pPr>
        <w:ind w:firstLine="426"/>
        <w:jc w:val="both"/>
      </w:pPr>
      <w:r w:rsidRPr="00647618">
        <w:t>Главной задачей библиотек по продвижению книги и чтения остаётся развитие и поддержка желания детей и взрослых читать книги, формирование художественного вкуса и социально-нравственной культуры пользователей, а также формирование потребности пользоваться библиотекой в течение всей жизни. Все мероприятия библиотеки направлены на поддержку книги и чтения, так как независимо от темы и формы мы всегда ставим на первое место книгу и находим возможность для рекомендации соответствующего круга литературы.</w:t>
      </w:r>
    </w:p>
    <w:p w:rsidR="00647618" w:rsidRPr="00647618" w:rsidRDefault="00647618" w:rsidP="00F80827">
      <w:pPr>
        <w:ind w:firstLine="426"/>
        <w:jc w:val="both"/>
      </w:pPr>
      <w:r w:rsidRPr="00647618">
        <w:rPr>
          <w:color w:val="000000"/>
          <w:shd w:val="clear" w:color="auto" w:fill="FFFFFF"/>
        </w:rPr>
        <w:t xml:space="preserve">Каждая библиотека гордится своим «золотым» фондом – самыми верными, умными, активными читателями. Ведь какой бы технически оснащенной, современной ни была библиотека, главная её ценность – читатели. </w:t>
      </w:r>
    </w:p>
    <w:p w:rsidR="00647618" w:rsidRPr="00647618" w:rsidRDefault="00647618" w:rsidP="00F80827">
      <w:pPr>
        <w:ind w:firstLine="426"/>
        <w:jc w:val="both"/>
      </w:pPr>
      <w:r w:rsidRPr="00647618">
        <w:rPr>
          <w:color w:val="000000"/>
          <w:shd w:val="clear" w:color="auto" w:fill="FFFFFF"/>
        </w:rPr>
        <w:t>На протяжении многих лет во многих отделах района проводятся конкурсы «Читатель года», «Лучший читатель года» и т. п., где чествуют своих самых активных читателей. В Потаповском отделе прошло торжественное мероприятие «Бенефис читателя», на котором состоялось награждение первых среди равных, лучших среди лучших читателей библиотеки.</w:t>
      </w:r>
    </w:p>
    <w:p w:rsidR="00647618" w:rsidRPr="00647618" w:rsidRDefault="00647618" w:rsidP="00F80827">
      <w:pPr>
        <w:ind w:firstLine="426"/>
        <w:jc w:val="both"/>
      </w:pPr>
      <w:r w:rsidRPr="00647618">
        <w:rPr>
          <w:color w:val="000000"/>
          <w:shd w:val="clear" w:color="auto" w:fill="FFFFFF"/>
        </w:rPr>
        <w:t>В Центральной библиотеке им. Наумова для пропаганды чтения среди молодежи в течение года были проведены: час молодеж</w:t>
      </w:r>
      <w:r w:rsidR="00AB6662">
        <w:rPr>
          <w:color w:val="000000"/>
          <w:shd w:val="clear" w:color="auto" w:fill="FFFFFF"/>
        </w:rPr>
        <w:t>ного чтения «На</w:t>
      </w:r>
      <w:r w:rsidRPr="00647618">
        <w:rPr>
          <w:color w:val="000000"/>
          <w:shd w:val="clear" w:color="auto" w:fill="FFFFFF"/>
        </w:rPr>
        <w:t>едине с книгой»,</w:t>
      </w:r>
      <w:r w:rsidR="003E0406">
        <w:rPr>
          <w:color w:val="000000"/>
          <w:shd w:val="clear" w:color="auto" w:fill="FFFFFF"/>
        </w:rPr>
        <w:t xml:space="preserve"> </w:t>
      </w:r>
      <w:r w:rsidRPr="00647618">
        <w:rPr>
          <w:color w:val="000000"/>
          <w:shd w:val="clear" w:color="auto" w:fill="FFFFFF"/>
        </w:rPr>
        <w:t xml:space="preserve">хит-парад «Репертуар для модного чтения», книжный </w:t>
      </w:r>
      <w:proofErr w:type="spellStart"/>
      <w:r w:rsidRPr="00647618">
        <w:rPr>
          <w:color w:val="000000"/>
          <w:shd w:val="clear" w:color="auto" w:fill="FFFFFF"/>
        </w:rPr>
        <w:t>фримаркет</w:t>
      </w:r>
      <w:proofErr w:type="spellEnd"/>
      <w:r w:rsidRPr="00647618">
        <w:rPr>
          <w:color w:val="000000"/>
          <w:shd w:val="clear" w:color="auto" w:fill="FFFFFF"/>
        </w:rPr>
        <w:t xml:space="preserve"> «Прочитал</w:t>
      </w:r>
      <w:r w:rsidR="00AB6662">
        <w:rPr>
          <w:color w:val="000000"/>
          <w:shd w:val="clear" w:color="auto" w:fill="FFFFFF"/>
        </w:rPr>
        <w:t xml:space="preserve"> </w:t>
      </w:r>
      <w:r w:rsidRPr="00647618">
        <w:rPr>
          <w:color w:val="000000"/>
          <w:shd w:val="clear" w:color="auto" w:fill="FFFFFF"/>
        </w:rPr>
        <w:t>-</w:t>
      </w:r>
      <w:r w:rsidR="00AB6662">
        <w:rPr>
          <w:color w:val="000000"/>
          <w:shd w:val="clear" w:color="auto" w:fill="FFFFFF"/>
        </w:rPr>
        <w:t xml:space="preserve"> </w:t>
      </w:r>
      <w:r w:rsidRPr="00647618">
        <w:rPr>
          <w:color w:val="000000"/>
          <w:shd w:val="clear" w:color="auto" w:fill="FFFFFF"/>
        </w:rPr>
        <w:t xml:space="preserve">передай </w:t>
      </w:r>
      <w:proofErr w:type="gramStart"/>
      <w:r w:rsidRPr="00647618">
        <w:rPr>
          <w:color w:val="000000"/>
          <w:shd w:val="clear" w:color="auto" w:fill="FFFFFF"/>
        </w:rPr>
        <w:t>другому</w:t>
      </w:r>
      <w:proofErr w:type="gramEnd"/>
      <w:r w:rsidRPr="00647618">
        <w:rPr>
          <w:color w:val="000000"/>
          <w:shd w:val="clear" w:color="auto" w:fill="FFFFFF"/>
        </w:rPr>
        <w:t>!»</w:t>
      </w:r>
      <w:r w:rsidR="003E0406">
        <w:rPr>
          <w:color w:val="000000"/>
          <w:shd w:val="clear" w:color="auto" w:fill="FFFFFF"/>
        </w:rPr>
        <w:t>.</w:t>
      </w:r>
    </w:p>
    <w:p w:rsidR="00647618" w:rsidRPr="00647618" w:rsidRDefault="00647618" w:rsidP="00F80827">
      <w:pPr>
        <w:ind w:firstLine="426"/>
        <w:jc w:val="both"/>
      </w:pPr>
      <w:r w:rsidRPr="00647618">
        <w:rPr>
          <w:color w:val="000000"/>
          <w:shd w:val="clear" w:color="auto" w:fill="FFFFFF"/>
        </w:rPr>
        <w:t>По традиции в первый день начала учебного года в нашей библиотеке проводится фестиваль молодежной книги и в этом году он прошел под названием «Чтение – праздник души»</w:t>
      </w:r>
      <w:r w:rsidR="003E0406">
        <w:rPr>
          <w:color w:val="000000"/>
          <w:shd w:val="clear" w:color="auto" w:fill="FFFFFF"/>
        </w:rPr>
        <w:t>.</w:t>
      </w:r>
    </w:p>
    <w:p w:rsidR="00647618" w:rsidRPr="00647618" w:rsidRDefault="00647618" w:rsidP="00F80827">
      <w:pPr>
        <w:ind w:firstLine="426"/>
        <w:jc w:val="both"/>
      </w:pPr>
      <w:r w:rsidRPr="00647618">
        <w:rPr>
          <w:color w:val="000000"/>
          <w:shd w:val="clear" w:color="auto" w:fill="FFFFFF"/>
        </w:rPr>
        <w:lastRenderedPageBreak/>
        <w:t xml:space="preserve">Ребятам предлагалось ответить на вопросы ведущих о роли чтения и книги в их жизни, о том каких авторов модно читать сегодня. В ходе мероприятия также были рассмотрены жанры литературы такие, как: классика, фантастика, детектив. Учащиеся с удовольствием принимали участия в литературной викторине, интеллектуальных конкурсах. В конце встречи гости дружно поддержали высказывания ведущих о </w:t>
      </w:r>
      <w:r w:rsidR="00AB6662">
        <w:rPr>
          <w:color w:val="000000"/>
          <w:shd w:val="clear" w:color="auto" w:fill="FFFFFF"/>
        </w:rPr>
        <w:t>том, что чтение — залог успеха</w:t>
      </w:r>
      <w:r w:rsidRPr="00647618">
        <w:rPr>
          <w:color w:val="000000"/>
          <w:shd w:val="clear" w:color="auto" w:fill="FFFFFF"/>
        </w:rPr>
        <w:t>, что успешный человек должен быть умным. Умный — значит грамотный, грамотный — значит начитанный… Вот такая взаимосвязь.</w:t>
      </w:r>
    </w:p>
    <w:p w:rsidR="00647618" w:rsidRPr="00647618" w:rsidRDefault="00647618" w:rsidP="00F80827">
      <w:pPr>
        <w:ind w:firstLine="426"/>
        <w:jc w:val="both"/>
      </w:pPr>
      <w:r w:rsidRPr="00647618">
        <w:rPr>
          <w:color w:val="000000"/>
          <w:shd w:val="clear" w:color="auto" w:fill="FFFFFF"/>
        </w:rPr>
        <w:t xml:space="preserve">Также в Центральной библиотеке им М.В. Наумова уделялось большое внимание </w:t>
      </w:r>
      <w:r w:rsidRPr="00647618">
        <w:rPr>
          <w:color w:val="000000"/>
        </w:rPr>
        <w:t>знаменательным, юбилейным и памятным датам писателей и поэтов.</w:t>
      </w:r>
    </w:p>
    <w:p w:rsidR="00647618" w:rsidRPr="00647618" w:rsidRDefault="00647618" w:rsidP="00F80827">
      <w:pPr>
        <w:ind w:firstLine="426"/>
        <w:jc w:val="both"/>
      </w:pPr>
      <w:r w:rsidRPr="00647618">
        <w:rPr>
          <w:color w:val="000000"/>
          <w:shd w:val="clear" w:color="auto" w:fill="FFFFFF"/>
        </w:rPr>
        <w:t xml:space="preserve">15 июля прошел День памяти Антона Павловича Чехова, русского писателя, драматурга, имя которого золотыми буквами вписано в мировую литературную и театральную культуру. </w:t>
      </w:r>
      <w:r w:rsidRPr="00647618">
        <w:rPr>
          <w:color w:val="000000"/>
        </w:rPr>
        <w:t>Чехов – один из самых известных драматургов мира, его произведения переведены на 100 языков. Читатели и гости библиотеки говорили о Чехове как о выдающемся литераторе, замечательном человеке, цитировались высказывания современников и друзей Антона Павловича, их воспоминания о его последних днях жизни.</w:t>
      </w:r>
    </w:p>
    <w:p w:rsidR="00647618" w:rsidRPr="00647618" w:rsidRDefault="00647618" w:rsidP="00F80827">
      <w:pPr>
        <w:ind w:firstLine="426"/>
        <w:jc w:val="both"/>
      </w:pPr>
      <w:r w:rsidRPr="00647618">
        <w:rPr>
          <w:color w:val="000000"/>
        </w:rPr>
        <w:t>Посетители</w:t>
      </w:r>
      <w:r w:rsidR="003E0406">
        <w:rPr>
          <w:color w:val="000000"/>
        </w:rPr>
        <w:t xml:space="preserve"> узнали</w:t>
      </w:r>
      <w:r w:rsidRPr="00647618">
        <w:rPr>
          <w:color w:val="000000"/>
        </w:rPr>
        <w:t xml:space="preserve"> много малоизвестных фактов из жизни Чехова. После знакомства с книгами о нем из фонда библиотеки все получили в подарок закладки с лучшими афоризмами писателя.</w:t>
      </w:r>
    </w:p>
    <w:p w:rsidR="00647618" w:rsidRPr="00647618" w:rsidRDefault="00647618" w:rsidP="00F80827">
      <w:pPr>
        <w:ind w:firstLine="426"/>
        <w:jc w:val="both"/>
      </w:pPr>
      <w:r w:rsidRPr="00647618">
        <w:rPr>
          <w:color w:val="000000"/>
        </w:rPr>
        <w:t>6 июня – важнейшая дата в истории русской культуры: день рождения А. С. Пушкина. В этом году исполнилось 220 лет со дня рождения великого поэта. В честь этой даты в Центральной библиотеке им. М.В. Наумова прошел поэтический марафон «Читаем Пушкина». В течение всего дня на а</w:t>
      </w:r>
      <w:r w:rsidR="005B5EF1">
        <w:rPr>
          <w:color w:val="000000"/>
        </w:rPr>
        <w:t>бонементе звучали неподражаемые</w:t>
      </w:r>
      <w:r w:rsidRPr="00647618">
        <w:rPr>
          <w:color w:val="000000"/>
        </w:rPr>
        <w:t xml:space="preserve">, популярные и </w:t>
      </w:r>
      <w:proofErr w:type="gramStart"/>
      <w:r w:rsidRPr="00647618">
        <w:rPr>
          <w:color w:val="000000"/>
        </w:rPr>
        <w:t>мало известные</w:t>
      </w:r>
      <w:proofErr w:type="gramEnd"/>
      <w:r w:rsidRPr="00647618">
        <w:rPr>
          <w:color w:val="000000"/>
        </w:rPr>
        <w:t xml:space="preserve"> стихотворения великого поэта. Читатели всех возрастов выражали свою любовь и признательность гению за создание прекрасных литературных шедевров. Сколько бы не прошло времени, его сказки, поэмы, романы, всегда будут читаемыми будущими поколениями Россиян.</w:t>
      </w:r>
    </w:p>
    <w:p w:rsidR="00647618" w:rsidRPr="00647618" w:rsidRDefault="00647618" w:rsidP="00F80827">
      <w:pPr>
        <w:ind w:firstLine="426"/>
        <w:jc w:val="both"/>
      </w:pPr>
      <w:proofErr w:type="gramStart"/>
      <w:r w:rsidRPr="00647618">
        <w:rPr>
          <w:color w:val="000000"/>
        </w:rPr>
        <w:t xml:space="preserve">Также в Центральной библиотеке им. М.В. Наумова в течение года прошли: </w:t>
      </w:r>
      <w:r w:rsidRPr="00647618">
        <w:rPr>
          <w:color w:val="000000"/>
          <w:shd w:val="clear" w:color="auto" w:fill="FFFFFF"/>
        </w:rPr>
        <w:t xml:space="preserve">поэтические чтения «Люблю Отчизну я…» к 205 </w:t>
      </w:r>
      <w:proofErr w:type="spellStart"/>
      <w:r w:rsidRPr="00647618">
        <w:rPr>
          <w:color w:val="000000"/>
          <w:shd w:val="clear" w:color="auto" w:fill="FFFFFF"/>
        </w:rPr>
        <w:t>лет</w:t>
      </w:r>
      <w:r w:rsidR="005B5EF1">
        <w:rPr>
          <w:color w:val="000000"/>
          <w:shd w:val="clear" w:color="auto" w:fill="FFFFFF"/>
        </w:rPr>
        <w:t>ию</w:t>
      </w:r>
      <w:proofErr w:type="spellEnd"/>
      <w:r w:rsidRPr="00647618">
        <w:rPr>
          <w:color w:val="000000"/>
          <w:shd w:val="clear" w:color="auto" w:fill="FFFFFF"/>
        </w:rPr>
        <w:t xml:space="preserve"> со дня рождения русского поэта, драматурга, живописца</w:t>
      </w:r>
      <w:r w:rsidRPr="00647618">
        <w:rPr>
          <w:color w:val="000000"/>
          <w:shd w:val="clear" w:color="auto" w:fill="FFFFFF"/>
          <w:lang w:val="en-US"/>
        </w:rPr>
        <w:t> </w:t>
      </w:r>
      <w:r w:rsidRPr="00647618">
        <w:rPr>
          <w:color w:val="000000"/>
          <w:shd w:val="clear" w:color="auto" w:fill="FFFFFF"/>
        </w:rPr>
        <w:t xml:space="preserve">Михаила Юрьевича Лермонтова, киновечер к 90- </w:t>
      </w:r>
      <w:proofErr w:type="spellStart"/>
      <w:r w:rsidRPr="00647618">
        <w:rPr>
          <w:color w:val="000000"/>
          <w:shd w:val="clear" w:color="auto" w:fill="FFFFFF"/>
        </w:rPr>
        <w:t>летию</w:t>
      </w:r>
      <w:proofErr w:type="spellEnd"/>
      <w:r w:rsidRPr="00647618">
        <w:rPr>
          <w:color w:val="000000"/>
          <w:shd w:val="clear" w:color="auto" w:fill="FFFFFF"/>
        </w:rPr>
        <w:t xml:space="preserve"> со дня рождения русского писателя, кинорежиссёра, актёра </w:t>
      </w:r>
      <w:r w:rsidRPr="00647618">
        <w:rPr>
          <w:color w:val="000000"/>
          <w:shd w:val="clear" w:color="auto" w:fill="FFFFFF"/>
          <w:lang w:val="en-US"/>
        </w:rPr>
        <w:t> </w:t>
      </w:r>
      <w:r w:rsidRPr="00647618">
        <w:rPr>
          <w:color w:val="000000"/>
          <w:shd w:val="clear" w:color="auto" w:fill="FFFFFF"/>
        </w:rPr>
        <w:t xml:space="preserve">Василия </w:t>
      </w:r>
      <w:r w:rsidRPr="00647618">
        <w:rPr>
          <w:color w:val="000000"/>
          <w:shd w:val="clear" w:color="auto" w:fill="FFFFFF"/>
          <w:lang w:val="en-US"/>
        </w:rPr>
        <w:t> </w:t>
      </w:r>
      <w:proofErr w:type="spellStart"/>
      <w:r w:rsidRPr="00647618">
        <w:rPr>
          <w:color w:val="000000"/>
          <w:shd w:val="clear" w:color="auto" w:fill="FFFFFF"/>
        </w:rPr>
        <w:t>Макаровича</w:t>
      </w:r>
      <w:proofErr w:type="spellEnd"/>
      <w:r w:rsidRPr="00647618">
        <w:rPr>
          <w:color w:val="000000"/>
          <w:shd w:val="clear" w:color="auto" w:fill="FFFFFF"/>
          <w:lang w:val="en-US"/>
        </w:rPr>
        <w:t> </w:t>
      </w:r>
      <w:r w:rsidRPr="00647618">
        <w:rPr>
          <w:color w:val="000000"/>
          <w:shd w:val="clear" w:color="auto" w:fill="FFFFFF"/>
        </w:rPr>
        <w:t xml:space="preserve"> Шукшин</w:t>
      </w:r>
      <w:r w:rsidR="005B5EF1">
        <w:rPr>
          <w:color w:val="000000"/>
          <w:shd w:val="clear" w:color="auto" w:fill="FFFFFF"/>
        </w:rPr>
        <w:t>а</w:t>
      </w:r>
      <w:r w:rsidRPr="00647618">
        <w:rPr>
          <w:color w:val="000000"/>
          <w:shd w:val="clear" w:color="auto" w:fill="FFFFFF"/>
        </w:rPr>
        <w:t xml:space="preserve"> «Он живет, и будет жить в народе в кинолентах, на страницах книг», </w:t>
      </w:r>
      <w:r w:rsidRPr="00647618">
        <w:rPr>
          <w:color w:val="000000"/>
        </w:rPr>
        <w:t xml:space="preserve">выставка-персоналия с </w:t>
      </w:r>
      <w:r w:rsidRPr="00647618">
        <w:rPr>
          <w:color w:val="000000"/>
          <w:shd w:val="clear" w:color="auto" w:fill="FFFFFF"/>
        </w:rPr>
        <w:t>кинопросмотром к</w:t>
      </w:r>
      <w:proofErr w:type="gramEnd"/>
      <w:r w:rsidRPr="00647618">
        <w:rPr>
          <w:color w:val="000000"/>
          <w:shd w:val="clear" w:color="auto" w:fill="FFFFFF"/>
        </w:rPr>
        <w:t xml:space="preserve"> 160- </w:t>
      </w:r>
      <w:proofErr w:type="spellStart"/>
      <w:r w:rsidRPr="00647618">
        <w:rPr>
          <w:color w:val="000000"/>
          <w:shd w:val="clear" w:color="auto" w:fill="FFFFFF"/>
        </w:rPr>
        <w:t>летию</w:t>
      </w:r>
      <w:proofErr w:type="spellEnd"/>
      <w:r w:rsidRPr="00647618">
        <w:rPr>
          <w:color w:val="000000"/>
          <w:shd w:val="clear" w:color="auto" w:fill="FFFFFF"/>
        </w:rPr>
        <w:t xml:space="preserve"> со дня рождения английского писателя</w:t>
      </w:r>
      <w:r w:rsidRPr="00647618">
        <w:rPr>
          <w:color w:val="000000"/>
          <w:shd w:val="clear" w:color="auto" w:fill="FFFFFF"/>
          <w:lang w:val="en-US"/>
        </w:rPr>
        <w:t> </w:t>
      </w:r>
      <w:r w:rsidRPr="00647618">
        <w:rPr>
          <w:color w:val="000000"/>
          <w:shd w:val="clear" w:color="auto" w:fill="FFFFFF"/>
        </w:rPr>
        <w:t xml:space="preserve">Артура </w:t>
      </w:r>
      <w:proofErr w:type="spellStart"/>
      <w:r w:rsidRPr="00647618">
        <w:rPr>
          <w:color w:val="000000"/>
          <w:shd w:val="clear" w:color="auto" w:fill="FFFFFF"/>
        </w:rPr>
        <w:t>Конан</w:t>
      </w:r>
      <w:proofErr w:type="spellEnd"/>
      <w:r w:rsidRPr="00647618">
        <w:rPr>
          <w:color w:val="000000"/>
          <w:shd w:val="clear" w:color="auto" w:fill="FFFFFF"/>
        </w:rPr>
        <w:t xml:space="preserve"> Дойла, театрализованный обзор литературы «Мир и дар Набокова». </w:t>
      </w:r>
    </w:p>
    <w:p w:rsidR="005B5EF1" w:rsidRDefault="00647618" w:rsidP="00F80827">
      <w:pPr>
        <w:ind w:firstLine="426"/>
        <w:jc w:val="both"/>
        <w:rPr>
          <w:color w:val="000000"/>
        </w:rPr>
      </w:pPr>
      <w:bookmarkStart w:id="10" w:name="_Hlk109917541"/>
      <w:bookmarkEnd w:id="10"/>
      <w:r w:rsidRPr="00647618">
        <w:rPr>
          <w:color w:val="000000"/>
        </w:rPr>
        <w:t>Акция «Читаем вместе Российских авторов», посвященная Дню России была подготовлена и проведена сотрудниками библиотеки на набережной Романовской. Цель данного мероприятия - воспитание любви к Родине; формирование у подрастающего поколения позиции «Я – гражданин России» через произведения русских классиков. Участники акции, жители станицы и гости района, по страницам произведений всемирно известных русских классиков прошли всю историю России от древней Руси до современной России.</w:t>
      </w:r>
    </w:p>
    <w:p w:rsidR="00CC05DB" w:rsidRPr="00647618" w:rsidRDefault="00CC05DB" w:rsidP="00F80827">
      <w:pPr>
        <w:ind w:firstLine="426"/>
        <w:jc w:val="both"/>
      </w:pPr>
      <w:r w:rsidRPr="00647618">
        <w:t> </w:t>
      </w:r>
    </w:p>
    <w:p w:rsidR="00CC05DB" w:rsidRPr="00AD59C1" w:rsidRDefault="00CC05DB" w:rsidP="00F80827">
      <w:pPr>
        <w:ind w:firstLine="426"/>
        <w:jc w:val="both"/>
        <w:rPr>
          <w:b/>
          <w:color w:val="000000"/>
          <w:highlight w:val="yellow"/>
        </w:rPr>
      </w:pPr>
      <w:r w:rsidRPr="00CC2B99">
        <w:rPr>
          <w:b/>
          <w:color w:val="000000"/>
        </w:rPr>
        <w:t>11.6. Обслуживание удаленных пользователей</w:t>
      </w:r>
    </w:p>
    <w:p w:rsidR="00CC05DB" w:rsidRPr="00AD59C1" w:rsidRDefault="00CC05DB" w:rsidP="00F80827">
      <w:pPr>
        <w:ind w:firstLine="426"/>
        <w:jc w:val="both"/>
        <w:rPr>
          <w:b/>
          <w:color w:val="000000"/>
          <w:highlight w:val="yellow"/>
        </w:rPr>
      </w:pPr>
    </w:p>
    <w:p w:rsidR="00CC2B99" w:rsidRPr="00CC2B99" w:rsidRDefault="00CC2B99" w:rsidP="00F80827">
      <w:pPr>
        <w:ind w:firstLine="426"/>
        <w:jc w:val="both"/>
      </w:pPr>
      <w:r w:rsidRPr="00CC2B99">
        <w:t xml:space="preserve">Обслуживание виртуальных удаленных пользователей в библиотеках Волгодонского района осуществляется в первую очередь через сайт и группы в социальных сетях (как правило, группы </w:t>
      </w:r>
      <w:proofErr w:type="spellStart"/>
      <w:r w:rsidRPr="00CC2B99">
        <w:t>ВКонтакте</w:t>
      </w:r>
      <w:proofErr w:type="spellEnd"/>
      <w:r w:rsidRPr="00CC2B99">
        <w:t>, Одноклассники и др.), которые имеют все отделы МБУК ВР «МЦБ» им. М.В. Наумова. Хотелось бы отметить работу на страничке в ОК</w:t>
      </w:r>
      <w:r w:rsidR="00F80827">
        <w:t xml:space="preserve"> </w:t>
      </w:r>
      <w:proofErr w:type="spellStart"/>
      <w:r w:rsidRPr="00CC2B99">
        <w:t>Рябичевского</w:t>
      </w:r>
      <w:proofErr w:type="spellEnd"/>
      <w:r w:rsidRPr="00CC2B99">
        <w:t xml:space="preserve"> и Добровольского отделов, которые регулярно публикуют заметки о проведенных мероприятиях, о писателях-юбилярах, призывают пользователей к общению и обсуждению. Узнавать о новостях, акциях и событиях Потаповского отдела лучше на страничке в ВК, участники группы могут продлить книги, не выходя из дома, участвовать в развитии библиотеки, в обсуждении прочитанного и многое другое.</w:t>
      </w:r>
    </w:p>
    <w:p w:rsidR="00CC2B99" w:rsidRPr="00CC2B99" w:rsidRDefault="00CC2B99" w:rsidP="00F80827">
      <w:pPr>
        <w:suppressAutoHyphens/>
        <w:ind w:firstLine="426"/>
        <w:jc w:val="both"/>
      </w:pPr>
      <w:r w:rsidRPr="00CC2B99">
        <w:t xml:space="preserve">Виртуальные пользователи муниципальных библиотек Волгодонского района имели возможность получить информацию о различных направлениях деятельности МБУК ВР «МЦБ» им. М.В. Наумова, о ее истории и структуре, ресурсах и услугах, достижениях и проблемах на официальном сайте </w:t>
      </w:r>
      <w:r w:rsidR="00CF5756">
        <w:t xml:space="preserve">МБУК ВР «МЦБ» им. М.В. </w:t>
      </w:r>
      <w:proofErr w:type="gramStart"/>
      <w:r w:rsidR="00CF5756">
        <w:t>Наумова</w:t>
      </w:r>
      <w:proofErr w:type="gramEnd"/>
      <w:r w:rsidRPr="00CC2B99">
        <w:t xml:space="preserve">  К сожалению возможности сайта, не </w:t>
      </w:r>
      <w:r w:rsidRPr="00CC2B99">
        <w:lastRenderedPageBreak/>
        <w:t xml:space="preserve">позволяли размещать на нем презентации, </w:t>
      </w:r>
      <w:proofErr w:type="spellStart"/>
      <w:r w:rsidRPr="00CC2B99">
        <w:t>буктрейлеры</w:t>
      </w:r>
      <w:proofErr w:type="spellEnd"/>
      <w:r w:rsidRPr="00CC2B99">
        <w:t>, виртуальные выставки. Статистика сайта включала в себя только посещения и просмотры, что не позволяло сделать анализ работы сайта. В этом году администрацией библиотеки было принято решение о создании сайта на другой платформе. Просмотрев сайты других библиотек и по рекомендации ДГПБ, для создания и разработки дизайна нашего сайта была выбрана одна из крупнейших IT организаций в своем сегменте, оказывающая услуги по созданию, информационному и техническому обслуживанию официальных сайтов органов власти и учреждений различного типа ООО «Власть</w:t>
      </w:r>
      <w:r w:rsidRPr="00CC2B99">
        <w:rPr>
          <w:rFonts w:ascii="MS Mincho" w:eastAsia="MS Mincho" w:hAnsi="MS Mincho" w:cs="MS Mincho" w:hint="eastAsia"/>
        </w:rPr>
        <w:t>‑</w:t>
      </w:r>
      <w:r w:rsidRPr="00CC2B99">
        <w:t>Инфо». Сайт включает в себя все необходимые рубрики и разделы, отвечающие основным нормативным требованиям. Имеется гостевая книга, а виртуальные выставки открываются сразу, без перехода по ссылке. Несомненным плюсом нового сайта библиотеки является его «прозрачная» статистика, которая показывает, что:</w:t>
      </w:r>
    </w:p>
    <w:p w:rsidR="00CC2B99" w:rsidRPr="00CC2B99" w:rsidRDefault="00CC2B99" w:rsidP="00F80827">
      <w:pPr>
        <w:suppressAutoHyphens/>
        <w:ind w:firstLine="426"/>
        <w:jc w:val="both"/>
      </w:pPr>
      <w:r w:rsidRPr="00CC2B99">
        <w:t>*</w:t>
      </w:r>
      <w:r w:rsidRPr="00CC2B99">
        <w:tab/>
        <w:t>72% посетителей сайта в возрасте от 35 до 54 лет;</w:t>
      </w:r>
    </w:p>
    <w:p w:rsidR="00CC2B99" w:rsidRPr="00CC2B99" w:rsidRDefault="00CC2B99" w:rsidP="00F80827">
      <w:pPr>
        <w:suppressAutoHyphens/>
        <w:ind w:firstLine="426"/>
        <w:jc w:val="both"/>
      </w:pPr>
      <w:r w:rsidRPr="00CC2B99">
        <w:t>*</w:t>
      </w:r>
      <w:r w:rsidRPr="00CC2B99">
        <w:tab/>
        <w:t>90% посетителей входят на сайт с ПК;</w:t>
      </w:r>
    </w:p>
    <w:p w:rsidR="00CC2B99" w:rsidRPr="00CC2B99" w:rsidRDefault="00CC2B99" w:rsidP="00F80827">
      <w:pPr>
        <w:suppressAutoHyphens/>
        <w:ind w:firstLine="426"/>
        <w:jc w:val="both"/>
      </w:pPr>
      <w:r w:rsidRPr="00CC2B99">
        <w:t>*</w:t>
      </w:r>
      <w:r w:rsidRPr="00CC2B99">
        <w:tab/>
        <w:t>30% посетителей просматривают страницы - новости и афиши, 20% заинтересовали такие страницы, как издания и пособия, сценарии и виртуальные выставки.</w:t>
      </w:r>
    </w:p>
    <w:p w:rsidR="00CC2B99" w:rsidRPr="00CC2B99" w:rsidRDefault="00CC2B99" w:rsidP="00F80827">
      <w:pPr>
        <w:suppressAutoHyphens/>
        <w:ind w:firstLine="426"/>
        <w:jc w:val="both"/>
      </w:pPr>
      <w:r w:rsidRPr="00CC2B99">
        <w:t>Таким образом, правильно организовав свой сайт, библиотека:</w:t>
      </w:r>
    </w:p>
    <w:p w:rsidR="00CC2B99" w:rsidRPr="00CC2B99" w:rsidRDefault="00CC2B99" w:rsidP="00F80827">
      <w:pPr>
        <w:suppressAutoHyphens/>
        <w:ind w:firstLine="426"/>
        <w:jc w:val="both"/>
      </w:pPr>
      <w:r w:rsidRPr="00CC2B99">
        <w:t>С точки зрения пользователей – становится более доступной и привлекательной;</w:t>
      </w:r>
    </w:p>
    <w:p w:rsidR="00CC2B99" w:rsidRPr="00CC2B99" w:rsidRDefault="00CC2B99" w:rsidP="00F80827">
      <w:pPr>
        <w:suppressAutoHyphens/>
        <w:ind w:firstLine="426"/>
        <w:jc w:val="both"/>
      </w:pPr>
      <w:r w:rsidRPr="00CC2B99">
        <w:t>С точки зрения задач самой библиотеки – помогает посетителям ориентироваться в огромном потоке информации, а также привлекает в библиотеку новых пользователей, предпочитающих современные информационные технологии. Тем самым, библиотека решает свои традиционные задачи, но при этом – на современном, более эффективном, отвечающем требованиям времени уровне.</w:t>
      </w:r>
    </w:p>
    <w:p w:rsidR="00CC05DB" w:rsidRPr="00476D84" w:rsidRDefault="00CC05DB" w:rsidP="00F80827">
      <w:pPr>
        <w:suppressAutoHyphens/>
        <w:ind w:firstLine="426"/>
        <w:jc w:val="both"/>
        <w:rPr>
          <w:color w:val="0070C0"/>
          <w:highlight w:val="yellow"/>
        </w:rPr>
      </w:pPr>
    </w:p>
    <w:p w:rsidR="00CC05DB" w:rsidRPr="00476D84" w:rsidRDefault="00CC05DB" w:rsidP="00F80827">
      <w:pPr>
        <w:ind w:firstLine="426"/>
        <w:jc w:val="both"/>
        <w:rPr>
          <w:highlight w:val="yellow"/>
        </w:rPr>
      </w:pPr>
    </w:p>
    <w:p w:rsidR="00476D84" w:rsidRPr="00476D84" w:rsidRDefault="00476D84" w:rsidP="00476D84">
      <w:pPr>
        <w:spacing w:after="200" w:line="276" w:lineRule="auto"/>
        <w:jc w:val="center"/>
        <w:rPr>
          <w:rFonts w:asciiTheme="minorHAnsi" w:eastAsiaTheme="minorEastAsia" w:hAnsiTheme="minorHAnsi" w:cstheme="minorBidi"/>
          <w:color w:val="00000A"/>
        </w:rPr>
      </w:pPr>
      <w:r w:rsidRPr="00476D84">
        <w:rPr>
          <w:rFonts w:eastAsiaTheme="minorEastAsia" w:cstheme="minorBidi"/>
          <w:b/>
          <w:color w:val="00000A"/>
          <w:shd w:val="clear" w:color="auto" w:fill="FFFFFF"/>
        </w:rPr>
        <w:t>11.7 . </w:t>
      </w:r>
      <w:proofErr w:type="spellStart"/>
      <w:r w:rsidRPr="00476D84">
        <w:rPr>
          <w:rFonts w:eastAsiaTheme="minorEastAsia" w:cstheme="minorBidi"/>
          <w:b/>
          <w:color w:val="00000A"/>
          <w:shd w:val="clear" w:color="auto" w:fill="FFFFFF"/>
        </w:rPr>
        <w:t>Внестационарное</w:t>
      </w:r>
      <w:proofErr w:type="spellEnd"/>
      <w:r w:rsidRPr="00476D84">
        <w:rPr>
          <w:rFonts w:eastAsiaTheme="minorEastAsia" w:cstheme="minorBidi"/>
          <w:b/>
          <w:color w:val="00000A"/>
          <w:shd w:val="clear" w:color="auto" w:fill="FFFFFF"/>
        </w:rPr>
        <w:t xml:space="preserve"> библиотечное обслуживание читателей</w:t>
      </w:r>
    </w:p>
    <w:p w:rsidR="00476D84" w:rsidRPr="00476D84" w:rsidRDefault="00476D84" w:rsidP="00EA3C54">
      <w:pPr>
        <w:jc w:val="both"/>
        <w:rPr>
          <w:rFonts w:eastAsiaTheme="minorEastAsia" w:cstheme="minorBidi"/>
          <w:color w:val="00000A"/>
        </w:rPr>
      </w:pPr>
      <w:r w:rsidRPr="00476D84">
        <w:rPr>
          <w:rFonts w:eastAsiaTheme="minorEastAsia" w:cstheme="minorBidi"/>
          <w:color w:val="00000A"/>
        </w:rPr>
        <w:t xml:space="preserve">     К формам </w:t>
      </w:r>
      <w:proofErr w:type="spellStart"/>
      <w:r w:rsidRPr="00476D84">
        <w:rPr>
          <w:rFonts w:eastAsiaTheme="minorEastAsia" w:cstheme="minorBidi"/>
          <w:color w:val="00000A"/>
        </w:rPr>
        <w:t>внестационарного</w:t>
      </w:r>
      <w:proofErr w:type="spellEnd"/>
      <w:r w:rsidRPr="00476D84">
        <w:rPr>
          <w:rFonts w:eastAsiaTheme="minorEastAsia" w:cstheme="minorBidi"/>
          <w:color w:val="00000A"/>
        </w:rPr>
        <w:t xml:space="preserve"> библиотечного обслуживания, используемым </w:t>
      </w:r>
      <w:proofErr w:type="gramStart"/>
      <w:r w:rsidRPr="00476D84">
        <w:rPr>
          <w:rFonts w:eastAsiaTheme="minorEastAsia" w:cstheme="minorBidi"/>
          <w:color w:val="00000A"/>
        </w:rPr>
        <w:t>в</w:t>
      </w:r>
      <w:proofErr w:type="gramEnd"/>
      <w:r w:rsidRPr="00476D84">
        <w:rPr>
          <w:rFonts w:eastAsiaTheme="minorEastAsia" w:cstheme="minorBidi"/>
          <w:color w:val="00000A"/>
        </w:rPr>
        <w:t xml:space="preserve"> </w:t>
      </w:r>
      <w:proofErr w:type="gramStart"/>
      <w:r w:rsidRPr="00476D84">
        <w:rPr>
          <w:rFonts w:eastAsiaTheme="minorEastAsia" w:cstheme="minorBidi"/>
          <w:color w:val="00000A"/>
        </w:rPr>
        <w:t>Волгодонском</w:t>
      </w:r>
      <w:proofErr w:type="gramEnd"/>
      <w:r w:rsidRPr="00476D84">
        <w:rPr>
          <w:rFonts w:eastAsiaTheme="minorEastAsia" w:cstheme="minorBidi"/>
          <w:color w:val="00000A"/>
        </w:rPr>
        <w:t xml:space="preserve"> районе, относятся: КИБО, библиотечные пункты, коллективные абонементы, выездные читальные залы, </w:t>
      </w:r>
      <w:proofErr w:type="spellStart"/>
      <w:r w:rsidRPr="00476D84">
        <w:rPr>
          <w:rFonts w:eastAsiaTheme="minorEastAsia" w:cstheme="minorBidi"/>
          <w:color w:val="00000A"/>
        </w:rPr>
        <w:t>книгоношество</w:t>
      </w:r>
      <w:proofErr w:type="spellEnd"/>
      <w:r w:rsidRPr="00476D84">
        <w:rPr>
          <w:rFonts w:eastAsiaTheme="minorEastAsia" w:cstheme="minorBidi"/>
          <w:color w:val="00000A"/>
        </w:rPr>
        <w:t>.</w:t>
      </w:r>
    </w:p>
    <w:p w:rsidR="00476D84" w:rsidRPr="00476D84" w:rsidRDefault="00476D84" w:rsidP="00EA3C54">
      <w:pPr>
        <w:ind w:firstLine="426"/>
        <w:jc w:val="both"/>
        <w:rPr>
          <w:rFonts w:eastAsiaTheme="minorEastAsia" w:cstheme="minorBidi"/>
          <w:color w:val="00000A"/>
        </w:rPr>
      </w:pPr>
      <w:r w:rsidRPr="00476D84">
        <w:rPr>
          <w:rFonts w:eastAsiaTheme="minorEastAsia" w:cstheme="minorBidi"/>
          <w:color w:val="00000A"/>
        </w:rPr>
        <w:t xml:space="preserve">Цель </w:t>
      </w:r>
      <w:proofErr w:type="spellStart"/>
      <w:r w:rsidRPr="00476D84">
        <w:rPr>
          <w:rFonts w:eastAsiaTheme="minorEastAsia" w:cstheme="minorBidi"/>
          <w:color w:val="00000A"/>
        </w:rPr>
        <w:t>внестационарного</w:t>
      </w:r>
      <w:proofErr w:type="spellEnd"/>
      <w:r w:rsidRPr="00476D84">
        <w:rPr>
          <w:rFonts w:eastAsiaTheme="minorEastAsia" w:cstheme="minorBidi"/>
          <w:color w:val="00000A"/>
        </w:rPr>
        <w:t xml:space="preserve"> библиотечного обслуживания – формирование единого информационного пространства на территории Волгодонского района, способствующего выравниванию условий доступа к библиотечной услуге для каждого жителя в соответствии с его потребностями и интересами, независимо от состояния здоровья и места проживания. Деятельность Учреждения по организации </w:t>
      </w:r>
      <w:proofErr w:type="spellStart"/>
      <w:r w:rsidRPr="00476D84">
        <w:rPr>
          <w:rFonts w:eastAsiaTheme="minorEastAsia" w:cstheme="minorBidi"/>
          <w:color w:val="00000A"/>
        </w:rPr>
        <w:t>внестационарных</w:t>
      </w:r>
      <w:proofErr w:type="spellEnd"/>
      <w:r w:rsidRPr="00476D84">
        <w:rPr>
          <w:rFonts w:eastAsiaTheme="minorEastAsia" w:cstheme="minorBidi"/>
          <w:color w:val="00000A"/>
        </w:rPr>
        <w:t xml:space="preserve"> библиотечных форм обслуживания населения регулируется: Конституцией РФ, Гражданским кодексом РФ, Основами законодательства РФ о культуре, Федеральным Законом №131-ФЗ «Об общих принципах местного самоуправления в Российской Федерации», Федеральным Законом «О библиотечном деле», Законом «О библиотечном деле в Ростовской области», Муниципальным заданием    МБУК ВР «МЦБ» имени Михаила Васильевича  Наумова  на 2018г...</w:t>
      </w:r>
    </w:p>
    <w:p w:rsidR="00EA3C54" w:rsidRDefault="00EA3C54" w:rsidP="00476D84">
      <w:pPr>
        <w:ind w:firstLine="709"/>
        <w:jc w:val="both"/>
        <w:rPr>
          <w:rFonts w:eastAsiaTheme="minorEastAsia" w:cstheme="minorBidi"/>
          <w:b/>
          <w:color w:val="00000A"/>
          <w:shd w:val="clear" w:color="auto" w:fill="FFFFFF"/>
        </w:rPr>
      </w:pPr>
    </w:p>
    <w:p w:rsidR="00476D84" w:rsidRPr="00476D84" w:rsidRDefault="00476D84" w:rsidP="00476D84">
      <w:pPr>
        <w:ind w:firstLine="709"/>
        <w:jc w:val="both"/>
        <w:rPr>
          <w:rFonts w:eastAsiaTheme="minorEastAsia" w:cstheme="minorBidi"/>
          <w:color w:val="00000A"/>
        </w:rPr>
      </w:pPr>
      <w:r w:rsidRPr="00476D84">
        <w:rPr>
          <w:rFonts w:eastAsiaTheme="minorEastAsia" w:cstheme="minorBidi"/>
          <w:b/>
          <w:color w:val="00000A"/>
          <w:shd w:val="clear" w:color="auto" w:fill="FFFFFF"/>
        </w:rPr>
        <w:t>11.8. </w:t>
      </w:r>
      <w:proofErr w:type="spellStart"/>
      <w:r w:rsidRPr="00476D84">
        <w:rPr>
          <w:rFonts w:eastAsiaTheme="minorEastAsia" w:cstheme="minorBidi"/>
          <w:b/>
          <w:color w:val="00000A"/>
          <w:shd w:val="clear" w:color="auto" w:fill="FFFFFF"/>
        </w:rPr>
        <w:t>Внестационарное</w:t>
      </w:r>
      <w:proofErr w:type="spellEnd"/>
      <w:r w:rsidRPr="00476D84">
        <w:rPr>
          <w:rFonts w:eastAsiaTheme="minorEastAsia" w:cstheme="minorBidi"/>
          <w:b/>
          <w:color w:val="00000A"/>
          <w:shd w:val="clear" w:color="auto" w:fill="FFFFFF"/>
        </w:rPr>
        <w:t xml:space="preserve"> библиотечное обслуживание читателей.</w:t>
      </w:r>
    </w:p>
    <w:p w:rsidR="00476D84" w:rsidRPr="00476D84" w:rsidRDefault="00476D84" w:rsidP="00476D84">
      <w:pPr>
        <w:ind w:firstLine="709"/>
        <w:jc w:val="both"/>
        <w:rPr>
          <w:rFonts w:eastAsiaTheme="minorEastAsia" w:cstheme="minorBidi"/>
          <w:color w:val="00000A"/>
        </w:rPr>
      </w:pPr>
      <w:r w:rsidRPr="00476D84">
        <w:rPr>
          <w:rFonts w:eastAsiaTheme="minorEastAsia" w:cstheme="minorBidi"/>
          <w:b/>
          <w:color w:val="00000A"/>
          <w:shd w:val="clear" w:color="auto" w:fill="FFFFFF"/>
        </w:rPr>
        <w:t>Статистические показатели</w:t>
      </w:r>
    </w:p>
    <w:p w:rsidR="00476D84" w:rsidRPr="00476D84" w:rsidRDefault="00476D84" w:rsidP="00476D84">
      <w:pPr>
        <w:ind w:firstLine="709"/>
        <w:jc w:val="both"/>
        <w:rPr>
          <w:rFonts w:eastAsiaTheme="minorEastAsia" w:cstheme="minorBidi"/>
          <w:color w:val="00000A"/>
          <w:highlight w:val="white"/>
        </w:rPr>
      </w:pPr>
    </w:p>
    <w:tbl>
      <w:tblPr>
        <w:tblW w:w="10560" w:type="dxa"/>
        <w:tblInd w:w="-70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0" w:type="dxa"/>
        </w:tblCellMar>
        <w:tblLook w:val="04A0" w:firstRow="1" w:lastRow="0" w:firstColumn="1" w:lastColumn="0" w:noHBand="0" w:noVBand="1"/>
      </w:tblPr>
      <w:tblGrid>
        <w:gridCol w:w="2040"/>
        <w:gridCol w:w="4395"/>
        <w:gridCol w:w="1289"/>
        <w:gridCol w:w="1426"/>
        <w:gridCol w:w="1410"/>
      </w:tblGrid>
      <w:tr w:rsidR="00476D84" w:rsidRPr="00476D84" w:rsidTr="008F74DA">
        <w:trPr>
          <w:trHeight w:val="1"/>
        </w:trPr>
        <w:tc>
          <w:tcPr>
            <w:tcW w:w="2040" w:type="dxa"/>
            <w:vMerge w:val="restart"/>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b/>
                <w:color w:val="00000A"/>
                <w:lang w:eastAsia="en-US"/>
              </w:rPr>
              <w:t>Формы библиотечного обслуживания населения</w:t>
            </w:r>
          </w:p>
        </w:tc>
        <w:tc>
          <w:tcPr>
            <w:tcW w:w="4395" w:type="dxa"/>
            <w:vMerge w:val="restart"/>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b/>
                <w:color w:val="00000A"/>
                <w:lang w:eastAsia="en-US"/>
              </w:rPr>
              <w:t>Количество обслуживаемых населенных пунктов</w:t>
            </w:r>
          </w:p>
        </w:tc>
        <w:tc>
          <w:tcPr>
            <w:tcW w:w="4125" w:type="dxa"/>
            <w:gridSpan w:val="3"/>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b/>
                <w:color w:val="00000A"/>
                <w:lang w:eastAsia="en-US"/>
              </w:rPr>
              <w:t>Показатели работы</w:t>
            </w:r>
          </w:p>
        </w:tc>
      </w:tr>
      <w:tr w:rsidR="00476D84" w:rsidRPr="00476D84" w:rsidTr="008F74DA">
        <w:trPr>
          <w:trHeight w:val="1"/>
        </w:trPr>
        <w:tc>
          <w:tcPr>
            <w:tcW w:w="2040" w:type="dxa"/>
            <w:vMerge/>
            <w:tcBorders>
              <w:top w:val="single" w:sz="6" w:space="0" w:color="00000A"/>
              <w:left w:val="single" w:sz="6" w:space="0" w:color="00000A"/>
              <w:bottom w:val="single" w:sz="6" w:space="0" w:color="00000A"/>
              <w:right w:val="single" w:sz="6" w:space="0" w:color="00000A"/>
            </w:tcBorders>
            <w:shd w:val="clear" w:color="auto" w:fill="auto"/>
            <w:tcMar>
              <w:left w:w="-7" w:type="dxa"/>
              <w:right w:w="10" w:type="dxa"/>
            </w:tcMar>
            <w:vAlign w:val="center"/>
          </w:tcPr>
          <w:p w:rsidR="00476D84" w:rsidRPr="00476D84" w:rsidRDefault="00476D84" w:rsidP="00476D84">
            <w:pPr>
              <w:ind w:firstLine="152"/>
              <w:jc w:val="both"/>
              <w:rPr>
                <w:rFonts w:eastAsiaTheme="minorEastAsia" w:cstheme="minorBidi"/>
                <w:color w:val="00000A"/>
                <w:lang w:eastAsia="en-US"/>
              </w:rPr>
            </w:pPr>
          </w:p>
        </w:tc>
        <w:tc>
          <w:tcPr>
            <w:tcW w:w="4395" w:type="dxa"/>
            <w:vMerge/>
            <w:tcBorders>
              <w:top w:val="single" w:sz="6" w:space="0" w:color="00000A"/>
              <w:left w:val="single" w:sz="6" w:space="0" w:color="00000A"/>
              <w:bottom w:val="single" w:sz="6" w:space="0" w:color="00000A"/>
              <w:right w:val="single" w:sz="6" w:space="0" w:color="00000A"/>
            </w:tcBorders>
            <w:shd w:val="clear" w:color="auto" w:fill="auto"/>
            <w:tcMar>
              <w:left w:w="-7" w:type="dxa"/>
              <w:right w:w="10" w:type="dxa"/>
            </w:tcMar>
            <w:vAlign w:val="center"/>
          </w:tcPr>
          <w:p w:rsidR="00476D84" w:rsidRPr="00476D84" w:rsidRDefault="00476D84" w:rsidP="00476D84">
            <w:pPr>
              <w:ind w:firstLine="152"/>
              <w:jc w:val="both"/>
              <w:rPr>
                <w:rFonts w:eastAsiaTheme="minorEastAsia" w:cstheme="minorBidi"/>
                <w:color w:val="00000A"/>
                <w:lang w:eastAsia="en-US"/>
              </w:rPr>
            </w:pP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b/>
                <w:color w:val="00000A"/>
                <w:lang w:eastAsia="en-US"/>
              </w:rPr>
              <w:t>Кол-во читателей</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b/>
                <w:color w:val="00000A"/>
                <w:lang w:eastAsia="en-US"/>
              </w:rPr>
              <w:t>Кол-во посещений</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b/>
                <w:color w:val="00000A"/>
                <w:lang w:eastAsia="en-US"/>
              </w:rPr>
              <w:t>Выдано документов</w:t>
            </w:r>
          </w:p>
        </w:tc>
      </w:tr>
      <w:tr w:rsidR="00476D84" w:rsidRPr="00476D84" w:rsidTr="008F74DA">
        <w:trPr>
          <w:trHeight w:val="1"/>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1</w:t>
            </w: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2</w:t>
            </w: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4</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5</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6</w:t>
            </w:r>
          </w:p>
        </w:tc>
      </w:tr>
      <w:tr w:rsidR="00476D84" w:rsidRPr="00476D84" w:rsidTr="00476D84">
        <w:trPr>
          <w:trHeight w:val="269"/>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Библиотечные пункты (стационарные)</w:t>
            </w: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476D84" w:rsidRPr="00476D84" w:rsidRDefault="00476D84" w:rsidP="00476D84">
            <w:pPr>
              <w:jc w:val="both"/>
              <w:rPr>
                <w:rFonts w:eastAsiaTheme="minorEastAsia" w:cstheme="minorBidi"/>
                <w:b/>
                <w:color w:val="00000A"/>
                <w:lang w:eastAsia="en-US"/>
              </w:rPr>
            </w:pP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476D84" w:rsidRPr="00476D84" w:rsidRDefault="00476D84" w:rsidP="00476D84">
            <w:pPr>
              <w:ind w:firstLine="152"/>
              <w:jc w:val="both"/>
              <w:rPr>
                <w:rFonts w:eastAsiaTheme="minorEastAsia" w:cstheme="minorBidi"/>
                <w:color w:val="00000A"/>
              </w:rPr>
            </w:pPr>
          </w:p>
          <w:p w:rsidR="00476D84" w:rsidRPr="00476D84" w:rsidRDefault="00476D84" w:rsidP="00476D84">
            <w:pPr>
              <w:jc w:val="both"/>
              <w:rPr>
                <w:rFonts w:asciiTheme="minorHAnsi" w:eastAsiaTheme="minorEastAsia" w:hAnsiTheme="minorHAnsi" w:cstheme="minorBidi"/>
                <w:color w:val="00000A"/>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476D84" w:rsidRPr="00476D84" w:rsidRDefault="00476D84" w:rsidP="00476D84">
            <w:pPr>
              <w:ind w:firstLine="152"/>
              <w:jc w:val="both"/>
              <w:rPr>
                <w:rFonts w:eastAsiaTheme="minorEastAsia" w:cstheme="minorBidi"/>
                <w:color w:val="00000A"/>
                <w:lang w:eastAsia="en-US"/>
              </w:rPr>
            </w:pPr>
          </w:p>
          <w:p w:rsidR="00476D84" w:rsidRPr="00476D84" w:rsidRDefault="00476D84" w:rsidP="00476D84">
            <w:pPr>
              <w:jc w:val="both"/>
              <w:rPr>
                <w:rFonts w:eastAsiaTheme="minorEastAsia" w:cstheme="minorBidi"/>
                <w:b/>
                <w:color w:val="00000A"/>
                <w:lang w:eastAsia="en-US"/>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476D84" w:rsidRPr="00476D84" w:rsidRDefault="00476D84" w:rsidP="00476D84">
            <w:pPr>
              <w:jc w:val="both"/>
              <w:rPr>
                <w:rFonts w:eastAsiaTheme="minorEastAsia" w:cstheme="minorBidi"/>
                <w:b/>
                <w:color w:val="00000A"/>
                <w:lang w:eastAsia="en-US"/>
              </w:rPr>
            </w:pPr>
          </w:p>
        </w:tc>
      </w:tr>
      <w:tr w:rsidR="00476D84" w:rsidRPr="00476D84" w:rsidTr="008F74DA">
        <w:trPr>
          <w:trHeight w:val="1"/>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asciiTheme="minorHAnsi" w:eastAsiaTheme="minorEastAsia" w:hAnsiTheme="minorHAnsi" w:cstheme="minorBidi"/>
                <w:color w:val="00000A"/>
              </w:rPr>
            </w:pPr>
            <w:r w:rsidRPr="00476D84">
              <w:rPr>
                <w:rFonts w:eastAsiaTheme="minorEastAsia" w:cstheme="minorBidi"/>
                <w:color w:val="00000A"/>
                <w:lang w:eastAsia="en-US"/>
              </w:rPr>
              <w:t>Передвижная библиотека (</w:t>
            </w:r>
            <w:proofErr w:type="spellStart"/>
            <w:r w:rsidRPr="00476D84">
              <w:rPr>
                <w:rFonts w:eastAsiaTheme="minorEastAsia" w:cstheme="minorBidi"/>
                <w:color w:val="00000A"/>
                <w:lang w:eastAsia="en-US"/>
              </w:rPr>
              <w:t>библиобус</w:t>
            </w:r>
            <w:proofErr w:type="spellEnd"/>
            <w:r w:rsidRPr="00476D84">
              <w:rPr>
                <w:rFonts w:eastAsiaTheme="minorEastAsia" w:cstheme="minorBidi"/>
                <w:color w:val="00000A"/>
                <w:lang w:eastAsia="en-US"/>
              </w:rPr>
              <w:t xml:space="preserve">) </w:t>
            </w:r>
            <w:r w:rsidRPr="00476D84">
              <w:rPr>
                <w:rFonts w:eastAsiaTheme="minorEastAsia" w:cstheme="minorBidi"/>
                <w:color w:val="00000A"/>
                <w:lang w:eastAsia="en-US"/>
              </w:rPr>
              <w:lastRenderedPageBreak/>
              <w:t xml:space="preserve">(стоянки </w:t>
            </w:r>
            <w:proofErr w:type="spellStart"/>
            <w:r w:rsidRPr="00476D84">
              <w:rPr>
                <w:rFonts w:eastAsiaTheme="minorEastAsia" w:cstheme="minorBidi"/>
                <w:color w:val="00000A"/>
                <w:lang w:eastAsia="en-US"/>
              </w:rPr>
              <w:t>библиобуса</w:t>
            </w:r>
            <w:proofErr w:type="spellEnd"/>
            <w:r w:rsidRPr="00476D84">
              <w:rPr>
                <w:rFonts w:eastAsiaTheme="minorEastAsia" w:cstheme="minorBidi"/>
                <w:color w:val="00000A"/>
                <w:lang w:eastAsia="en-US"/>
              </w:rPr>
              <w:t>)</w:t>
            </w: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lastRenderedPageBreak/>
              <w:t xml:space="preserve">х. </w:t>
            </w:r>
            <w:proofErr w:type="spellStart"/>
            <w:r w:rsidRPr="00476D84">
              <w:rPr>
                <w:rFonts w:eastAsiaTheme="minorEastAsia" w:cstheme="minorBidi"/>
                <w:color w:val="00000A"/>
                <w:lang w:eastAsia="en-US"/>
              </w:rPr>
              <w:t>М.Соленый</w:t>
            </w:r>
            <w:proofErr w:type="spellEnd"/>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х. Парамонов</w:t>
            </w:r>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х. Сухая Балка</w:t>
            </w:r>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lastRenderedPageBreak/>
              <w:t>п. Головной</w:t>
            </w:r>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 xml:space="preserve">ст. </w:t>
            </w:r>
            <w:proofErr w:type="spellStart"/>
            <w:r w:rsidRPr="00476D84">
              <w:rPr>
                <w:rFonts w:eastAsiaTheme="minorEastAsia" w:cstheme="minorBidi"/>
                <w:color w:val="00000A"/>
                <w:lang w:eastAsia="en-US"/>
              </w:rPr>
              <w:t>Каргальская</w:t>
            </w:r>
            <w:proofErr w:type="spellEnd"/>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х. Калинин</w:t>
            </w:r>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 xml:space="preserve">п. </w:t>
            </w:r>
            <w:proofErr w:type="spellStart"/>
            <w:r w:rsidRPr="00476D84">
              <w:rPr>
                <w:rFonts w:eastAsiaTheme="minorEastAsia" w:cstheme="minorBidi"/>
                <w:color w:val="00000A"/>
                <w:lang w:eastAsia="en-US"/>
              </w:rPr>
              <w:t>Саловский</w:t>
            </w:r>
            <w:proofErr w:type="spellEnd"/>
          </w:p>
          <w:p w:rsidR="00476D84" w:rsidRPr="00476D84" w:rsidRDefault="00476D84" w:rsidP="00476D84">
            <w:pPr>
              <w:ind w:firstLine="152"/>
              <w:jc w:val="both"/>
              <w:rPr>
                <w:rFonts w:eastAsiaTheme="minorEastAsia" w:cstheme="minorBidi"/>
                <w:color w:val="00000A"/>
              </w:rPr>
            </w:pPr>
            <w:proofErr w:type="spellStart"/>
            <w:r w:rsidRPr="00476D84">
              <w:rPr>
                <w:rFonts w:eastAsiaTheme="minorEastAsia" w:cstheme="minorBidi"/>
                <w:color w:val="00000A"/>
                <w:lang w:eastAsia="en-US"/>
              </w:rPr>
              <w:t>п</w:t>
            </w:r>
            <w:proofErr w:type="gramStart"/>
            <w:r w:rsidRPr="00476D84">
              <w:rPr>
                <w:rFonts w:eastAsiaTheme="minorEastAsia" w:cstheme="minorBidi"/>
                <w:color w:val="00000A"/>
                <w:lang w:eastAsia="en-US"/>
              </w:rPr>
              <w:t>.С</w:t>
            </w:r>
            <w:proofErr w:type="gramEnd"/>
            <w:r w:rsidRPr="00476D84">
              <w:rPr>
                <w:rFonts w:eastAsiaTheme="minorEastAsia" w:cstheme="minorBidi"/>
                <w:color w:val="00000A"/>
                <w:lang w:eastAsia="en-US"/>
              </w:rPr>
              <w:t>вобода</w:t>
            </w:r>
            <w:proofErr w:type="spellEnd"/>
          </w:p>
          <w:p w:rsidR="00476D84" w:rsidRPr="00476D84" w:rsidRDefault="00476D84" w:rsidP="00476D84">
            <w:pPr>
              <w:ind w:firstLine="152"/>
              <w:jc w:val="both"/>
              <w:rPr>
                <w:rFonts w:eastAsiaTheme="minorEastAsia" w:cstheme="minorBidi"/>
                <w:color w:val="00000A"/>
              </w:rPr>
            </w:pPr>
            <w:r w:rsidRPr="00476D84">
              <w:rPr>
                <w:rFonts w:eastAsiaTheme="minorEastAsia" w:cstheme="minorBidi"/>
                <w:color w:val="00000A"/>
                <w:lang w:eastAsia="en-US"/>
              </w:rPr>
              <w:t xml:space="preserve">х. </w:t>
            </w:r>
            <w:proofErr w:type="spellStart"/>
            <w:r w:rsidRPr="00476D84">
              <w:rPr>
                <w:rFonts w:eastAsiaTheme="minorEastAsia" w:cstheme="minorBidi"/>
                <w:color w:val="00000A"/>
                <w:lang w:eastAsia="en-US"/>
              </w:rPr>
              <w:t>Погожев</w:t>
            </w:r>
            <w:proofErr w:type="spellEnd"/>
          </w:p>
          <w:p w:rsidR="00476D84" w:rsidRPr="000B49C6" w:rsidRDefault="000B49C6" w:rsidP="00476D84">
            <w:pPr>
              <w:ind w:firstLine="152"/>
              <w:jc w:val="both"/>
              <w:rPr>
                <w:rFonts w:eastAsiaTheme="minorEastAsia" w:cstheme="minorBidi"/>
                <w:b/>
                <w:color w:val="00000A"/>
                <w:lang w:eastAsia="en-US"/>
              </w:rPr>
            </w:pPr>
            <w:r w:rsidRPr="000B49C6">
              <w:rPr>
                <w:rFonts w:eastAsiaTheme="minorEastAsia" w:cstheme="minorBidi"/>
                <w:b/>
                <w:color w:val="00000A"/>
                <w:lang w:eastAsia="en-US"/>
              </w:rPr>
              <w:t>ВСЕГО</w:t>
            </w:r>
            <w:r>
              <w:rPr>
                <w:rFonts w:eastAsiaTheme="minorEastAsia" w:cstheme="minorBidi"/>
                <w:b/>
                <w:color w:val="00000A"/>
                <w:lang w:eastAsia="en-US"/>
              </w:rPr>
              <w:t>:</w:t>
            </w: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0B49C6">
            <w:pPr>
              <w:jc w:val="center"/>
              <w:rPr>
                <w:rFonts w:asciiTheme="minorHAnsi" w:eastAsiaTheme="minorEastAsia" w:hAnsiTheme="minorHAnsi" w:cstheme="minorBidi"/>
                <w:color w:val="00000A"/>
              </w:rPr>
            </w:pPr>
            <w:r w:rsidRPr="00476D84">
              <w:rPr>
                <w:rFonts w:eastAsiaTheme="minorEastAsia" w:cstheme="minorBidi"/>
                <w:color w:val="00000A"/>
                <w:lang w:eastAsia="en-US"/>
              </w:rPr>
              <w:lastRenderedPageBreak/>
              <w:t>104</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93</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69</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lastRenderedPageBreak/>
              <w:t>7</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14</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81</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63</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4</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33</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b/>
                <w:color w:val="00000A"/>
                <w:lang w:eastAsia="en-US"/>
              </w:rPr>
              <w:t>468</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0B49C6">
            <w:pPr>
              <w:jc w:val="center"/>
              <w:rPr>
                <w:rFonts w:eastAsiaTheme="minorEastAsia" w:cstheme="minorBidi"/>
                <w:color w:val="00000A"/>
              </w:rPr>
            </w:pPr>
            <w:r w:rsidRPr="00476D84">
              <w:rPr>
                <w:rFonts w:eastAsiaTheme="minorEastAsia" w:cstheme="minorBidi"/>
                <w:color w:val="00000A"/>
                <w:lang w:eastAsia="en-US"/>
              </w:rPr>
              <w:lastRenderedPageBreak/>
              <w:t>615</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501</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416</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lastRenderedPageBreak/>
              <w:t>47</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133</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478</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373</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121</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229</w:t>
            </w:r>
          </w:p>
          <w:p w:rsidR="00476D84" w:rsidRPr="00476D84" w:rsidRDefault="00476D84" w:rsidP="000B49C6">
            <w:pPr>
              <w:jc w:val="center"/>
              <w:rPr>
                <w:rFonts w:asciiTheme="minorHAnsi" w:eastAsiaTheme="minorEastAsia" w:hAnsiTheme="minorHAnsi" w:cstheme="minorBidi"/>
                <w:color w:val="00000A"/>
              </w:rPr>
            </w:pPr>
            <w:r w:rsidRPr="00476D84">
              <w:rPr>
                <w:rFonts w:eastAsiaTheme="minorEastAsia" w:cstheme="minorBidi"/>
                <w:b/>
                <w:color w:val="00000A"/>
                <w:lang w:eastAsia="en-US"/>
              </w:rPr>
              <w:t>2913</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lastRenderedPageBreak/>
              <w:t>1034</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799</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664</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lastRenderedPageBreak/>
              <w:t>85</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253</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806</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701</w:t>
            </w:r>
          </w:p>
          <w:p w:rsidR="00476D84" w:rsidRPr="00476D84" w:rsidRDefault="00476D84" w:rsidP="000B49C6">
            <w:pPr>
              <w:ind w:firstLine="152"/>
              <w:jc w:val="center"/>
              <w:rPr>
                <w:rFonts w:eastAsiaTheme="minorEastAsia" w:cstheme="minorBidi"/>
                <w:color w:val="00000A"/>
              </w:rPr>
            </w:pPr>
            <w:r w:rsidRPr="00476D84">
              <w:rPr>
                <w:rFonts w:eastAsiaTheme="minorEastAsia" w:cstheme="minorBidi"/>
                <w:color w:val="00000A"/>
                <w:lang w:eastAsia="en-US"/>
              </w:rPr>
              <w:t>202</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color w:val="00000A"/>
                <w:lang w:eastAsia="en-US"/>
              </w:rPr>
              <w:t>377</w:t>
            </w:r>
          </w:p>
          <w:p w:rsidR="00476D84" w:rsidRPr="00476D84" w:rsidRDefault="00476D84" w:rsidP="000B49C6">
            <w:pPr>
              <w:ind w:firstLine="152"/>
              <w:jc w:val="center"/>
              <w:rPr>
                <w:rFonts w:asciiTheme="minorHAnsi" w:eastAsiaTheme="minorEastAsia" w:hAnsiTheme="minorHAnsi" w:cstheme="minorBidi"/>
                <w:color w:val="00000A"/>
              </w:rPr>
            </w:pPr>
            <w:r w:rsidRPr="00476D84">
              <w:rPr>
                <w:rFonts w:eastAsiaTheme="minorEastAsia" w:cstheme="minorBidi"/>
                <w:b/>
                <w:color w:val="00000A"/>
                <w:lang w:eastAsia="en-US"/>
              </w:rPr>
              <w:t>4921</w:t>
            </w:r>
          </w:p>
        </w:tc>
      </w:tr>
      <w:tr w:rsidR="00476D84" w:rsidRPr="00476D84" w:rsidTr="000B49C6">
        <w:trPr>
          <w:trHeight w:val="4238"/>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olor w:val="00000A"/>
              </w:rPr>
            </w:pPr>
            <w:r w:rsidRPr="00476D84">
              <w:rPr>
                <w:rFonts w:eastAsiaTheme="minorEastAsia"/>
                <w:color w:val="00000A"/>
                <w:lang w:eastAsia="en-US"/>
              </w:rPr>
              <w:lastRenderedPageBreak/>
              <w:t>Коллективные абонементы</w:t>
            </w: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Администрация Волгодонского района;</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Администрация Романовского с/</w:t>
            </w:r>
            <w:proofErr w:type="gramStart"/>
            <w:r w:rsidRPr="00476D84">
              <w:rPr>
                <w:rFonts w:eastAsiaTheme="minorEastAsia"/>
                <w:color w:val="00000A"/>
                <w:lang w:eastAsia="en-US"/>
              </w:rPr>
              <w:t>п</w:t>
            </w:r>
            <w:proofErr w:type="gramEnd"/>
            <w:r w:rsidRPr="00476D84">
              <w:rPr>
                <w:rFonts w:eastAsiaTheme="minorEastAsia"/>
                <w:color w:val="00000A"/>
                <w:lang w:eastAsia="en-US"/>
              </w:rPr>
              <w:t>;</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Преподаватели РСШ;</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Преподаватели РВ (С) ОШ;</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Преподаватели МБУ ДОДЮСШ;  </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Преподаватели МДОУДОД ДШИ;</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bookmarkStart w:id="11" w:name="__DdeLink__478_3139497644"/>
            <w:bookmarkEnd w:id="11"/>
            <w:r w:rsidRPr="00476D84">
              <w:rPr>
                <w:rFonts w:eastAsiaTheme="minorEastAsia"/>
                <w:color w:val="00000A"/>
                <w:lang w:eastAsia="en-US"/>
              </w:rPr>
              <w:t>Воспитатели детского сада «Аленький цветочек»;</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Работники МАУ ВР «МФЦ;</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Специалисты МБУ «ЦСО»;</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Медицинские работники ЦРБ;</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Управление ПФР </w:t>
            </w:r>
            <w:proofErr w:type="gramStart"/>
            <w:r w:rsidRPr="00476D84">
              <w:rPr>
                <w:rFonts w:eastAsiaTheme="minorEastAsia"/>
                <w:color w:val="00000A"/>
                <w:lang w:eastAsia="en-US"/>
              </w:rPr>
              <w:t>в</w:t>
            </w:r>
            <w:proofErr w:type="gramEnd"/>
            <w:r w:rsidRPr="00476D84">
              <w:rPr>
                <w:rFonts w:eastAsiaTheme="minorEastAsia"/>
                <w:color w:val="00000A"/>
                <w:lang w:eastAsia="en-US"/>
              </w:rPr>
              <w:t xml:space="preserve"> </w:t>
            </w:r>
            <w:proofErr w:type="gramStart"/>
            <w:r w:rsidRPr="00476D84">
              <w:rPr>
                <w:rFonts w:eastAsiaTheme="minorEastAsia"/>
                <w:color w:val="00000A"/>
                <w:lang w:eastAsia="en-US"/>
              </w:rPr>
              <w:t>Волгодонском</w:t>
            </w:r>
            <w:proofErr w:type="gramEnd"/>
            <w:r w:rsidRPr="00476D84">
              <w:rPr>
                <w:rFonts w:eastAsiaTheme="minorEastAsia"/>
                <w:color w:val="00000A"/>
                <w:lang w:eastAsia="en-US"/>
              </w:rPr>
              <w:t xml:space="preserve">  районе;</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Работники паспортно-визовой службы;</w:t>
            </w:r>
          </w:p>
          <w:p w:rsidR="00476D84" w:rsidRPr="00476D84" w:rsidRDefault="00476D84" w:rsidP="00476D84">
            <w:pPr>
              <w:ind w:left="-113"/>
              <w:contextualSpacing/>
              <w:jc w:val="both"/>
              <w:rPr>
                <w:rFonts w:eastAsiaTheme="minorEastAsia"/>
                <w:color w:val="00000A"/>
                <w:lang w:eastAsia="en-US"/>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Работники казначейства;</w:t>
            </w:r>
          </w:p>
          <w:p w:rsidR="00476D84" w:rsidRPr="00476D84" w:rsidRDefault="00476D84" w:rsidP="00476D84">
            <w:pPr>
              <w:ind w:left="-113"/>
              <w:contextualSpacing/>
              <w:jc w:val="both"/>
              <w:rPr>
                <w:rFonts w:eastAsiaTheme="minorEastAsia"/>
                <w:color w:val="00000A"/>
                <w:lang w:eastAsia="en-US"/>
              </w:rPr>
            </w:pPr>
          </w:p>
          <w:p w:rsidR="00476D84" w:rsidRDefault="00476D84" w:rsidP="00476D84">
            <w:pPr>
              <w:ind w:left="-113"/>
              <w:contextualSpacing/>
              <w:jc w:val="both"/>
              <w:rPr>
                <w:rFonts w:eastAsiaTheme="minorEastAsia"/>
                <w:color w:val="00000A"/>
                <w:lang w:eastAsia="en-US"/>
              </w:rPr>
            </w:pPr>
            <w:r w:rsidRPr="00476D84">
              <w:rPr>
                <w:rFonts w:eastAsiaTheme="minorEastAsia"/>
                <w:color w:val="00000A"/>
                <w:lang w:eastAsia="en-US"/>
              </w:rPr>
              <w:t xml:space="preserve"> Коллектив издательства газеты «Романовский           </w:t>
            </w:r>
            <w:proofErr w:type="gramStart"/>
            <w:r w:rsidRPr="00476D84">
              <w:rPr>
                <w:rFonts w:eastAsiaTheme="minorEastAsia"/>
                <w:color w:val="00000A"/>
                <w:lang w:eastAsia="en-US"/>
              </w:rPr>
              <w:t>в</w:t>
            </w:r>
            <w:proofErr w:type="gramEnd"/>
            <w:r w:rsidRPr="00476D84">
              <w:rPr>
                <w:rFonts w:eastAsiaTheme="minorEastAsia"/>
                <w:color w:val="00000A"/>
                <w:lang w:eastAsia="en-US"/>
              </w:rPr>
              <w:t xml:space="preserve">  вестник»;</w:t>
            </w:r>
          </w:p>
          <w:p w:rsidR="000B49C6" w:rsidRPr="00476D84" w:rsidRDefault="000B49C6" w:rsidP="00476D84">
            <w:pPr>
              <w:ind w:left="-113"/>
              <w:contextualSpacing/>
              <w:jc w:val="both"/>
              <w:rPr>
                <w:rFonts w:eastAsiaTheme="minorEastAsia"/>
                <w:color w:val="00000A"/>
              </w:rPr>
            </w:pPr>
          </w:p>
          <w:p w:rsidR="000B49C6" w:rsidRDefault="00476D84" w:rsidP="00476D84">
            <w:pPr>
              <w:ind w:left="-113"/>
              <w:contextualSpacing/>
              <w:jc w:val="both"/>
              <w:rPr>
                <w:rFonts w:eastAsiaTheme="minorEastAsia"/>
                <w:color w:val="00000A"/>
                <w:lang w:eastAsia="en-US"/>
              </w:rPr>
            </w:pPr>
            <w:r w:rsidRPr="00476D84">
              <w:rPr>
                <w:rFonts w:eastAsiaTheme="minorEastAsia"/>
                <w:color w:val="00000A"/>
                <w:lang w:eastAsia="en-US"/>
              </w:rPr>
              <w:t xml:space="preserve">   Коллектив РДК;   </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
          <w:p w:rsidR="00476D84" w:rsidRDefault="00476D84" w:rsidP="00476D84">
            <w:pPr>
              <w:ind w:left="-113"/>
              <w:contextualSpacing/>
              <w:jc w:val="both"/>
              <w:rPr>
                <w:rFonts w:eastAsiaTheme="minorEastAsia"/>
                <w:color w:val="00000A"/>
                <w:lang w:eastAsia="en-US"/>
              </w:rPr>
            </w:pPr>
            <w:r w:rsidRPr="00476D84">
              <w:rPr>
                <w:rFonts w:eastAsiaTheme="minorEastAsia"/>
                <w:color w:val="00000A"/>
                <w:lang w:eastAsia="en-US"/>
              </w:rPr>
              <w:t xml:space="preserve">   Работники сбербанка;    </w:t>
            </w:r>
          </w:p>
          <w:p w:rsidR="000B49C6" w:rsidRPr="00476D84" w:rsidRDefault="000B49C6" w:rsidP="00476D84">
            <w:pPr>
              <w:ind w:left="-113"/>
              <w:contextualSpacing/>
              <w:jc w:val="both"/>
              <w:rPr>
                <w:rFonts w:eastAsiaTheme="minorEastAsia"/>
                <w:color w:val="00000A"/>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Работники банка «Центр-</w:t>
            </w:r>
            <w:proofErr w:type="spellStart"/>
            <w:r w:rsidRPr="00476D84">
              <w:rPr>
                <w:rFonts w:eastAsiaTheme="minorEastAsia"/>
                <w:color w:val="00000A"/>
                <w:lang w:eastAsia="en-US"/>
              </w:rPr>
              <w:t>инвест</w:t>
            </w:r>
            <w:proofErr w:type="spellEnd"/>
            <w:r w:rsidRPr="00476D84">
              <w:rPr>
                <w:rFonts w:eastAsiaTheme="minorEastAsia"/>
                <w:color w:val="00000A"/>
                <w:lang w:eastAsia="en-US"/>
              </w:rPr>
              <w:t>»;</w:t>
            </w:r>
          </w:p>
          <w:p w:rsidR="00476D84" w:rsidRPr="00476D84" w:rsidRDefault="00476D84" w:rsidP="00476D84">
            <w:pPr>
              <w:tabs>
                <w:tab w:val="left" w:pos="30"/>
              </w:tabs>
              <w:ind w:left="-113"/>
              <w:contextualSpacing/>
              <w:jc w:val="both"/>
              <w:rPr>
                <w:rFonts w:eastAsiaTheme="minorEastAsia"/>
                <w:color w:val="00000A"/>
                <w:lang w:eastAsia="en-US"/>
              </w:rPr>
            </w:pPr>
          </w:p>
          <w:p w:rsidR="00476D84" w:rsidRDefault="00476D84" w:rsidP="00476D84">
            <w:pPr>
              <w:ind w:left="-113"/>
              <w:contextualSpacing/>
              <w:jc w:val="both"/>
              <w:rPr>
                <w:rFonts w:eastAsiaTheme="minorEastAsia"/>
                <w:color w:val="00000A"/>
                <w:lang w:eastAsia="en-US"/>
              </w:rPr>
            </w:pPr>
            <w:r w:rsidRPr="00476D84">
              <w:rPr>
                <w:rFonts w:eastAsiaTheme="minorEastAsia"/>
                <w:color w:val="00000A"/>
                <w:lang w:eastAsia="en-US"/>
              </w:rPr>
              <w:t xml:space="preserve">  Работники МУП ТИ (БТИ) Волгодонского района</w:t>
            </w:r>
            <w:proofErr w:type="gramStart"/>
            <w:r>
              <w:rPr>
                <w:rFonts w:eastAsiaTheme="minorEastAsia"/>
                <w:color w:val="00000A"/>
                <w:lang w:eastAsia="en-US"/>
              </w:rPr>
              <w:t xml:space="preserve">   </w:t>
            </w:r>
            <w:r w:rsidRPr="00476D84">
              <w:rPr>
                <w:rFonts w:eastAsiaTheme="minorEastAsia"/>
                <w:color w:val="00000A"/>
                <w:lang w:eastAsia="en-US"/>
              </w:rPr>
              <w:t>;</w:t>
            </w:r>
            <w:proofErr w:type="gramEnd"/>
          </w:p>
          <w:p w:rsidR="000B49C6" w:rsidRPr="00476D84" w:rsidRDefault="000B49C6" w:rsidP="00476D84">
            <w:pPr>
              <w:ind w:left="-113"/>
              <w:contextualSpacing/>
              <w:jc w:val="both"/>
              <w:rPr>
                <w:rFonts w:eastAsiaTheme="minorEastAsia"/>
                <w:color w:val="00000A"/>
              </w:rPr>
            </w:pPr>
          </w:p>
          <w:p w:rsidR="000B49C6" w:rsidRDefault="00476D84" w:rsidP="00476D84">
            <w:pPr>
              <w:ind w:left="-113"/>
              <w:contextualSpacing/>
              <w:jc w:val="both"/>
              <w:rPr>
                <w:rFonts w:eastAsiaTheme="minorEastAsia"/>
                <w:color w:val="00000A"/>
                <w:lang w:eastAsia="en-US"/>
              </w:rPr>
            </w:pPr>
            <w:r w:rsidRPr="00476D84">
              <w:rPr>
                <w:rFonts w:eastAsiaTheme="minorEastAsia"/>
                <w:color w:val="00000A"/>
                <w:lang w:eastAsia="en-US"/>
              </w:rPr>
              <w:t xml:space="preserve">   Работники УСЗН; </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
          <w:p w:rsidR="00476D84" w:rsidRDefault="00476D84" w:rsidP="00476D84">
            <w:pPr>
              <w:ind w:left="-113"/>
              <w:contextualSpacing/>
              <w:jc w:val="both"/>
              <w:rPr>
                <w:rFonts w:eastAsiaTheme="minorEastAsia"/>
                <w:color w:val="00000A"/>
                <w:lang w:eastAsia="en-US"/>
              </w:rPr>
            </w:pPr>
            <w:r w:rsidRPr="00476D84">
              <w:rPr>
                <w:rFonts w:eastAsiaTheme="minorEastAsia"/>
                <w:color w:val="00000A"/>
                <w:lang w:eastAsia="en-US"/>
              </w:rPr>
              <w:t xml:space="preserve">      Воспитатели детского сада «Малыш»;</w:t>
            </w:r>
          </w:p>
          <w:p w:rsidR="000B49C6" w:rsidRPr="00476D84" w:rsidRDefault="000B49C6" w:rsidP="00476D84">
            <w:pPr>
              <w:ind w:left="-113"/>
              <w:contextualSpacing/>
              <w:jc w:val="both"/>
              <w:rPr>
                <w:rFonts w:eastAsiaTheme="minorEastAsia"/>
                <w:color w:val="00000A"/>
              </w:rPr>
            </w:pP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Воспитатели детского сада «Колосок»;</w:t>
            </w:r>
          </w:p>
          <w:p w:rsidR="00476D84" w:rsidRPr="00476D84" w:rsidRDefault="00476D84" w:rsidP="00476D84">
            <w:pPr>
              <w:contextualSpacing/>
              <w:jc w:val="both"/>
              <w:rPr>
                <w:rFonts w:eastAsiaTheme="minorEastAsia"/>
                <w:b/>
                <w:color w:val="00000A"/>
                <w:lang w:eastAsia="en-US"/>
              </w:rPr>
            </w:pPr>
          </w:p>
          <w:p w:rsidR="00476D84" w:rsidRPr="00476D84" w:rsidRDefault="00476D84" w:rsidP="00476D84">
            <w:pPr>
              <w:contextualSpacing/>
              <w:jc w:val="both"/>
              <w:rPr>
                <w:rFonts w:eastAsiaTheme="minorEastAsia"/>
                <w:color w:val="00000A"/>
              </w:rPr>
            </w:pPr>
            <w:r w:rsidRPr="00476D84">
              <w:rPr>
                <w:rFonts w:eastAsiaTheme="minorEastAsia"/>
                <w:color w:val="00000A"/>
                <w:lang w:eastAsia="en-US"/>
              </w:rPr>
              <w:t xml:space="preserve"> </w:t>
            </w:r>
          </w:p>
          <w:p w:rsidR="00476D84" w:rsidRPr="00476D84" w:rsidRDefault="00476D84" w:rsidP="00476D84">
            <w:pPr>
              <w:contextualSpacing/>
              <w:jc w:val="both"/>
              <w:rPr>
                <w:rFonts w:eastAsiaTheme="minorEastAsia"/>
                <w:color w:val="00000A"/>
              </w:rPr>
            </w:pPr>
            <w:r w:rsidRPr="00476D84">
              <w:rPr>
                <w:rFonts w:eastAsiaTheme="minorEastAsia"/>
                <w:b/>
                <w:color w:val="00000A"/>
                <w:lang w:eastAsia="en-US"/>
              </w:rPr>
              <w:lastRenderedPageBreak/>
              <w:t>Всего:</w:t>
            </w:r>
          </w:p>
          <w:p w:rsidR="00476D84" w:rsidRPr="00476D84" w:rsidRDefault="00476D84" w:rsidP="00476D84">
            <w:pPr>
              <w:contextualSpacing/>
              <w:jc w:val="both"/>
              <w:rPr>
                <w:rFonts w:eastAsiaTheme="minorEastAsia"/>
                <w:color w:val="00000A"/>
                <w:lang w:eastAsia="en-US"/>
              </w:rPr>
            </w:pPr>
          </w:p>
          <w:p w:rsidR="00476D84" w:rsidRPr="00476D84" w:rsidRDefault="00476D84" w:rsidP="00476D84">
            <w:pPr>
              <w:contextualSpacing/>
              <w:jc w:val="both"/>
              <w:rPr>
                <w:rFonts w:eastAsiaTheme="minorEastAsia"/>
                <w:color w:val="00000A"/>
                <w:lang w:eastAsia="en-US"/>
              </w:rPr>
            </w:pPr>
          </w:p>
          <w:p w:rsidR="00476D84" w:rsidRPr="00476D84" w:rsidRDefault="00476D84" w:rsidP="00476D84">
            <w:pPr>
              <w:contextualSpacing/>
              <w:jc w:val="both"/>
              <w:rPr>
                <w:rFonts w:eastAsiaTheme="minorEastAsia"/>
                <w:color w:val="00000A"/>
              </w:rPr>
            </w:pPr>
            <w:proofErr w:type="spellStart"/>
            <w:r w:rsidRPr="00476D84">
              <w:rPr>
                <w:rFonts w:eastAsiaTheme="minorEastAsia"/>
                <w:color w:val="00000A"/>
                <w:lang w:eastAsia="en-US"/>
              </w:rPr>
              <w:t>Рябичевский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Побединский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Прогрессовская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Виноградненский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Краснодонский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Донской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Дубенцовский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Морозовский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Потаповский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Холодненский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Ясыревский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Мичуринский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Семенкинский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Добровольский отдел</w:t>
            </w:r>
          </w:p>
          <w:p w:rsidR="00476D84" w:rsidRPr="00476D84" w:rsidRDefault="00476D84" w:rsidP="00476D84">
            <w:pPr>
              <w:ind w:left="-113"/>
              <w:contextualSpacing/>
              <w:jc w:val="both"/>
              <w:rPr>
                <w:rFonts w:eastAsiaTheme="minorEastAsia"/>
                <w:color w:val="00000A"/>
              </w:rPr>
            </w:pPr>
            <w:r w:rsidRPr="00476D84">
              <w:rPr>
                <w:rFonts w:eastAsiaTheme="minorEastAsia"/>
                <w:color w:val="00000A"/>
                <w:lang w:eastAsia="en-US"/>
              </w:rPr>
              <w:t xml:space="preserve">    </w:t>
            </w:r>
            <w:proofErr w:type="spellStart"/>
            <w:r w:rsidRPr="00476D84">
              <w:rPr>
                <w:rFonts w:eastAsiaTheme="minorEastAsia"/>
                <w:color w:val="00000A"/>
                <w:lang w:eastAsia="en-US"/>
              </w:rPr>
              <w:t>Большовский</w:t>
            </w:r>
            <w:proofErr w:type="spellEnd"/>
            <w:r w:rsidRPr="00476D84">
              <w:rPr>
                <w:rFonts w:eastAsiaTheme="minorEastAsia"/>
                <w:color w:val="00000A"/>
                <w:lang w:eastAsia="en-US"/>
              </w:rPr>
              <w:t xml:space="preserve"> отдел</w:t>
            </w:r>
          </w:p>
          <w:p w:rsidR="00476D84" w:rsidRPr="00476D84" w:rsidRDefault="00476D84" w:rsidP="00476D84">
            <w:pPr>
              <w:ind w:left="-113"/>
              <w:contextualSpacing/>
              <w:jc w:val="both"/>
              <w:rPr>
                <w:rFonts w:eastAsiaTheme="minorEastAsia"/>
                <w:color w:val="00000A"/>
              </w:rPr>
            </w:pPr>
          </w:p>
          <w:p w:rsidR="00476D84" w:rsidRPr="00476D84" w:rsidRDefault="00476D84" w:rsidP="00476D84">
            <w:pPr>
              <w:ind w:left="-113"/>
              <w:contextualSpacing/>
              <w:jc w:val="both"/>
              <w:rPr>
                <w:rFonts w:eastAsiaTheme="minorEastAsia"/>
                <w:b/>
                <w:color w:val="00000A"/>
                <w:lang w:eastAsia="en-US"/>
              </w:rPr>
            </w:pPr>
            <w:r w:rsidRPr="00476D84">
              <w:rPr>
                <w:rFonts w:eastAsiaTheme="minorEastAsia"/>
                <w:b/>
                <w:color w:val="00000A"/>
                <w:lang w:eastAsia="en-US"/>
              </w:rPr>
              <w:t xml:space="preserve">      Всего:</w:t>
            </w:r>
          </w:p>
          <w:p w:rsidR="00476D84" w:rsidRPr="00476D84" w:rsidRDefault="00476D84" w:rsidP="00476D84">
            <w:pPr>
              <w:contextualSpacing/>
              <w:jc w:val="both"/>
              <w:rPr>
                <w:rFonts w:eastAsiaTheme="minorEastAsia"/>
                <w:b/>
                <w:color w:val="00000A"/>
                <w:lang w:eastAsia="en-US"/>
              </w:rPr>
            </w:pP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lastRenderedPageBreak/>
              <w:t>71</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19</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38</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18</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17</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34</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22</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44</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17</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16</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21</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17</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21</w:t>
            </w:r>
          </w:p>
          <w:p w:rsidR="00476D84" w:rsidRPr="00476D84" w:rsidRDefault="00476D84" w:rsidP="000B49C6">
            <w:pPr>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rPr>
            </w:pPr>
            <w:r w:rsidRPr="00476D84">
              <w:rPr>
                <w:rFonts w:eastAsiaTheme="minorEastAsia"/>
                <w:color w:val="00000A"/>
                <w:lang w:eastAsia="en-US"/>
              </w:rPr>
              <w:t>19</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18</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38</w:t>
            </w:r>
          </w:p>
          <w:p w:rsidR="00476D84" w:rsidRPr="00476D84" w:rsidRDefault="00476D84" w:rsidP="000B49C6">
            <w:pPr>
              <w:ind w:left="-113"/>
              <w:contextualSpacing/>
              <w:jc w:val="center"/>
              <w:rPr>
                <w:rFonts w:eastAsiaTheme="minorEastAsia"/>
                <w:color w:val="00000A"/>
                <w:lang w:eastAsia="en-US"/>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15</w:t>
            </w:r>
          </w:p>
          <w:p w:rsidR="000B49C6" w:rsidRPr="00476D84" w:rsidRDefault="000B49C6"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16</w:t>
            </w:r>
          </w:p>
          <w:p w:rsidR="000B49C6" w:rsidRPr="00476D84" w:rsidRDefault="000B49C6"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18</w:t>
            </w:r>
          </w:p>
          <w:p w:rsidR="000B49C6" w:rsidRPr="00476D84" w:rsidRDefault="000B49C6"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15</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22</w:t>
            </w: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contextualSpacing/>
              <w:jc w:val="center"/>
              <w:rPr>
                <w:rFonts w:eastAsiaTheme="minorEastAsia"/>
                <w:b/>
                <w:color w:val="00000A"/>
                <w:lang w:eastAsia="en-US"/>
              </w:rPr>
            </w:pPr>
            <w:r w:rsidRPr="00476D84">
              <w:rPr>
                <w:rFonts w:eastAsiaTheme="minorEastAsia"/>
                <w:b/>
                <w:color w:val="00000A"/>
                <w:lang w:eastAsia="en-US"/>
              </w:rPr>
              <w:t>771</w:t>
            </w:r>
          </w:p>
          <w:p w:rsidR="000B49C6" w:rsidRDefault="000B49C6" w:rsidP="000B49C6">
            <w:pPr>
              <w:contextualSpacing/>
              <w:jc w:val="center"/>
              <w:rPr>
                <w:rFonts w:eastAsiaTheme="minorEastAsia"/>
                <w:color w:val="00000A"/>
                <w:lang w:eastAsia="en-US"/>
              </w:rPr>
            </w:pPr>
          </w:p>
          <w:p w:rsidR="000B49C6" w:rsidRDefault="000B49C6" w:rsidP="000B49C6">
            <w:pPr>
              <w:contextualSpacing/>
              <w:jc w:val="center"/>
              <w:rPr>
                <w:rFonts w:eastAsiaTheme="minorEastAsia"/>
                <w:color w:val="00000A"/>
                <w:lang w:eastAsia="en-US"/>
              </w:rPr>
            </w:pPr>
          </w:p>
          <w:p w:rsidR="000B49C6" w:rsidRDefault="000B49C6" w:rsidP="000B49C6">
            <w:pPr>
              <w:contextualSpacing/>
              <w:jc w:val="center"/>
              <w:rPr>
                <w:rFonts w:eastAsiaTheme="minorEastAsia"/>
                <w:color w:val="00000A"/>
                <w:lang w:eastAsia="en-US"/>
              </w:rPr>
            </w:pPr>
          </w:p>
          <w:p w:rsidR="000B49C6" w:rsidRDefault="000B49C6" w:rsidP="000B49C6">
            <w:pPr>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rPr>
            </w:pPr>
            <w:r w:rsidRPr="00476D84">
              <w:rPr>
                <w:rFonts w:eastAsiaTheme="minorEastAsia"/>
                <w:color w:val="00000A"/>
                <w:lang w:eastAsia="en-US"/>
              </w:rPr>
              <w:t>152</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47</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41</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94</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49</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63</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57</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39</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142</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55</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31</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41</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83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b/>
                <w:color w:val="00000A"/>
                <w:lang w:eastAsia="en-US"/>
              </w:rPr>
              <w:t>894</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lastRenderedPageBreak/>
              <w:t>1293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269</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526</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337</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168</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306</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rPr>
            </w:pPr>
            <w:r w:rsidRPr="00476D84">
              <w:rPr>
                <w:rFonts w:eastAsiaTheme="minorEastAsia"/>
                <w:color w:val="00000A"/>
                <w:lang w:eastAsia="en-US"/>
              </w:rPr>
              <w:t>448</w:t>
            </w:r>
          </w:p>
          <w:p w:rsidR="00476D84" w:rsidRPr="00476D84" w:rsidRDefault="00476D84" w:rsidP="000B49C6">
            <w:pPr>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297</w:t>
            </w:r>
          </w:p>
          <w:p w:rsidR="00476D84" w:rsidRPr="00476D84" w:rsidRDefault="00476D84" w:rsidP="000B49C6">
            <w:pPr>
              <w:ind w:left="-113"/>
              <w:contextualSpacing/>
              <w:jc w:val="center"/>
              <w:rPr>
                <w:rFonts w:eastAsiaTheme="minorEastAsia"/>
                <w:color w:val="00000A"/>
                <w:lang w:eastAsia="en-US"/>
              </w:rPr>
            </w:pPr>
          </w:p>
          <w:p w:rsidR="00476D84" w:rsidRDefault="00476D84" w:rsidP="000B49C6">
            <w:pPr>
              <w:ind w:left="-113"/>
              <w:contextualSpacing/>
              <w:jc w:val="center"/>
              <w:rPr>
                <w:rFonts w:eastAsiaTheme="minorEastAsia"/>
                <w:color w:val="00000A"/>
                <w:lang w:eastAsia="en-US"/>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308</w:t>
            </w:r>
          </w:p>
          <w:p w:rsidR="00476D84" w:rsidRPr="00476D84" w:rsidRDefault="00476D84"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Pr>
                <w:rFonts w:eastAsiaTheme="minorEastAsia"/>
                <w:color w:val="00000A"/>
                <w:lang w:eastAsia="en-US"/>
              </w:rPr>
              <w:t>278</w:t>
            </w:r>
          </w:p>
          <w:p w:rsidR="00476D84" w:rsidRDefault="00476D84" w:rsidP="000B49C6">
            <w:pPr>
              <w:ind w:left="-113"/>
              <w:contextualSpacing/>
              <w:jc w:val="center"/>
              <w:rPr>
                <w:rFonts w:eastAsiaTheme="minorEastAsia"/>
                <w:color w:val="00000A"/>
                <w:lang w:eastAsia="en-US"/>
              </w:rPr>
            </w:pPr>
          </w:p>
          <w:p w:rsidR="00476D84" w:rsidRDefault="00476D84" w:rsidP="000B49C6">
            <w:pPr>
              <w:contextualSpacing/>
              <w:jc w:val="center"/>
              <w:rPr>
                <w:rFonts w:eastAsiaTheme="minorEastAsia"/>
                <w:color w:val="00000A"/>
                <w:lang w:eastAsia="en-US"/>
              </w:rPr>
            </w:pPr>
            <w:r w:rsidRPr="00476D84">
              <w:rPr>
                <w:rFonts w:eastAsiaTheme="minorEastAsia"/>
                <w:color w:val="00000A"/>
                <w:lang w:eastAsia="en-US"/>
              </w:rPr>
              <w:t>293</w:t>
            </w:r>
          </w:p>
          <w:p w:rsidR="00476D84" w:rsidRPr="00476D84" w:rsidRDefault="00476D84" w:rsidP="000B49C6">
            <w:pPr>
              <w:contextualSpacing/>
              <w:jc w:val="center"/>
              <w:rPr>
                <w:rFonts w:eastAsiaTheme="minorEastAsia"/>
                <w:color w:val="00000A"/>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94</w:t>
            </w:r>
          </w:p>
          <w:p w:rsidR="00476D84" w:rsidRPr="00476D84" w:rsidRDefault="00476D84" w:rsidP="000B49C6">
            <w:pPr>
              <w:ind w:left="-113"/>
              <w:contextualSpacing/>
              <w:jc w:val="center"/>
              <w:rPr>
                <w:rFonts w:eastAsiaTheme="minorEastAsia"/>
                <w:color w:val="00000A"/>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166</w:t>
            </w:r>
          </w:p>
          <w:p w:rsidR="00476D84" w:rsidRDefault="00476D84" w:rsidP="000B49C6">
            <w:pPr>
              <w:contextualSpacing/>
              <w:jc w:val="center"/>
              <w:rPr>
                <w:rFonts w:eastAsiaTheme="minorEastAsia"/>
                <w:color w:val="00000A"/>
                <w:lang w:eastAsia="en-US"/>
              </w:rPr>
            </w:pPr>
            <w:r w:rsidRPr="00476D84">
              <w:rPr>
                <w:rFonts w:eastAsiaTheme="minorEastAsia"/>
                <w:color w:val="00000A"/>
                <w:lang w:eastAsia="en-US"/>
              </w:rPr>
              <w:t>102</w:t>
            </w:r>
          </w:p>
          <w:p w:rsidR="00476D84" w:rsidRDefault="00476D84" w:rsidP="000B49C6">
            <w:pPr>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96</w:t>
            </w:r>
          </w:p>
          <w:p w:rsidR="00476D84" w:rsidRPr="00476D84" w:rsidRDefault="00476D84"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179</w:t>
            </w:r>
          </w:p>
          <w:p w:rsidR="00476D84" w:rsidRPr="00476D84" w:rsidRDefault="00476D84" w:rsidP="000B49C6">
            <w:pPr>
              <w:ind w:left="-113"/>
              <w:contextualSpacing/>
              <w:jc w:val="center"/>
              <w:rPr>
                <w:rFonts w:eastAsiaTheme="minorEastAsia"/>
                <w:color w:val="00000A"/>
              </w:rPr>
            </w:pPr>
          </w:p>
          <w:p w:rsidR="00476D84" w:rsidRDefault="00476D84" w:rsidP="000B49C6">
            <w:pPr>
              <w:contextualSpacing/>
              <w:jc w:val="center"/>
              <w:rPr>
                <w:rFonts w:eastAsiaTheme="minorEastAsia"/>
                <w:color w:val="00000A"/>
                <w:lang w:eastAsia="en-US"/>
              </w:rPr>
            </w:pPr>
            <w:r w:rsidRPr="00476D84">
              <w:rPr>
                <w:rFonts w:eastAsiaTheme="minorEastAsia"/>
                <w:color w:val="00000A"/>
                <w:lang w:eastAsia="en-US"/>
              </w:rPr>
              <w:t>290</w:t>
            </w:r>
          </w:p>
          <w:p w:rsidR="00476D84" w:rsidRPr="00476D84" w:rsidRDefault="00476D84" w:rsidP="000B49C6">
            <w:pPr>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161</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199</w:t>
            </w: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264</w:t>
            </w:r>
          </w:p>
          <w:p w:rsidR="000B49C6" w:rsidRPr="00476D84" w:rsidRDefault="000B49C6"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327</w:t>
            </w:r>
          </w:p>
          <w:p w:rsidR="000B49C6" w:rsidRDefault="000B49C6" w:rsidP="000B49C6">
            <w:pPr>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lang w:eastAsia="en-US"/>
              </w:rPr>
            </w:pPr>
            <w:r w:rsidRPr="00476D84">
              <w:rPr>
                <w:rFonts w:eastAsiaTheme="minorEastAsia"/>
                <w:color w:val="00000A"/>
                <w:lang w:eastAsia="en-US"/>
              </w:rPr>
              <w:t>201</w:t>
            </w:r>
          </w:p>
          <w:p w:rsidR="00476D84" w:rsidRPr="00476D84" w:rsidRDefault="00476D84" w:rsidP="000B49C6">
            <w:pPr>
              <w:ind w:left="-113"/>
              <w:contextualSpacing/>
              <w:jc w:val="center"/>
              <w:rPr>
                <w:rFonts w:eastAsiaTheme="minorEastAsia"/>
                <w:b/>
                <w:color w:val="00000A"/>
              </w:rPr>
            </w:pPr>
          </w:p>
          <w:p w:rsidR="00476D84" w:rsidRPr="00476D84" w:rsidRDefault="00476D84" w:rsidP="000B49C6">
            <w:pPr>
              <w:contextualSpacing/>
              <w:jc w:val="center"/>
              <w:rPr>
                <w:rFonts w:eastAsiaTheme="minorEastAsia"/>
                <w:color w:val="00000A"/>
                <w:lang w:eastAsia="en-US"/>
              </w:rPr>
            </w:pPr>
            <w:r w:rsidRPr="00476D84">
              <w:rPr>
                <w:rFonts w:eastAsiaTheme="minorEastAsia"/>
                <w:b/>
                <w:color w:val="00000A"/>
                <w:lang w:eastAsia="en-US"/>
              </w:rPr>
              <w:t>6602</w:t>
            </w:r>
          </w:p>
          <w:p w:rsidR="000B49C6" w:rsidRDefault="000B49C6" w:rsidP="000B49C6">
            <w:pPr>
              <w:contextualSpacing/>
              <w:jc w:val="center"/>
              <w:rPr>
                <w:rFonts w:eastAsiaTheme="minorEastAsia"/>
                <w:color w:val="00000A"/>
                <w:lang w:eastAsia="en-US"/>
              </w:rPr>
            </w:pPr>
          </w:p>
          <w:p w:rsidR="000B49C6" w:rsidRDefault="000B49C6" w:rsidP="000B49C6">
            <w:pPr>
              <w:contextualSpacing/>
              <w:jc w:val="center"/>
              <w:rPr>
                <w:rFonts w:eastAsiaTheme="minorEastAsia"/>
                <w:color w:val="00000A"/>
                <w:lang w:eastAsia="en-US"/>
              </w:rPr>
            </w:pPr>
          </w:p>
          <w:p w:rsidR="000B49C6" w:rsidRDefault="000B49C6" w:rsidP="000B49C6">
            <w:pPr>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rPr>
            </w:pPr>
            <w:r w:rsidRPr="00476D84">
              <w:rPr>
                <w:rFonts w:eastAsiaTheme="minorEastAsia"/>
                <w:color w:val="00000A"/>
                <w:lang w:eastAsia="en-US"/>
              </w:rPr>
              <w:t>1818</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752</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501</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1103</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367</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118</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309</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179</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1099</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191</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16</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358</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132</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b/>
                <w:color w:val="00000A"/>
              </w:rPr>
            </w:pPr>
            <w:r w:rsidRPr="00476D84">
              <w:rPr>
                <w:rFonts w:eastAsiaTheme="minorEastAsia"/>
                <w:b/>
                <w:color w:val="00000A"/>
                <w:lang w:eastAsia="en-US"/>
              </w:rPr>
              <w:t>6943</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lastRenderedPageBreak/>
              <w:t>821</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683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1052</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545</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563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411</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1201</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648</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363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685</w:t>
            </w:r>
          </w:p>
          <w:p w:rsidR="00476D84" w:rsidRPr="00476D84" w:rsidRDefault="00476D84"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457</w:t>
            </w:r>
          </w:p>
          <w:p w:rsidR="000B49C6" w:rsidRPr="00476D84" w:rsidRDefault="000B49C6" w:rsidP="000B49C6">
            <w:pPr>
              <w:ind w:left="-113"/>
              <w:contextualSpacing/>
              <w:jc w:val="center"/>
              <w:rPr>
                <w:rFonts w:eastAsiaTheme="minorEastAsia"/>
                <w:color w:val="00000A"/>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154</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409</w:t>
            </w:r>
          </w:p>
          <w:p w:rsidR="00476D84" w:rsidRPr="00476D84" w:rsidRDefault="00476D84" w:rsidP="000B49C6">
            <w:pPr>
              <w:ind w:left="-113"/>
              <w:contextualSpacing/>
              <w:jc w:val="center"/>
              <w:rPr>
                <w:rFonts w:eastAsiaTheme="minorEastAsia"/>
                <w:color w:val="00000A"/>
                <w:lang w:eastAsia="en-US"/>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165</w:t>
            </w:r>
          </w:p>
          <w:p w:rsidR="000B49C6" w:rsidRPr="00476D84" w:rsidRDefault="000B49C6" w:rsidP="000B49C6">
            <w:pPr>
              <w:ind w:left="-113"/>
              <w:contextualSpacing/>
              <w:jc w:val="center"/>
              <w:rPr>
                <w:rFonts w:eastAsiaTheme="minorEastAsia"/>
                <w:color w:val="00000A"/>
                <w:lang w:eastAsia="en-US"/>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245</w:t>
            </w:r>
          </w:p>
          <w:p w:rsidR="000B49C6" w:rsidRPr="00476D84" w:rsidRDefault="000B49C6"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428</w:t>
            </w:r>
          </w:p>
          <w:p w:rsidR="000B49C6" w:rsidRPr="00476D84" w:rsidRDefault="000B49C6" w:rsidP="000B49C6">
            <w:pPr>
              <w:ind w:left="-113"/>
              <w:contextualSpacing/>
              <w:jc w:val="center"/>
              <w:rPr>
                <w:rFonts w:eastAsiaTheme="minorEastAsia"/>
                <w:color w:val="00000A"/>
                <w:lang w:eastAsia="en-US"/>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379</w:t>
            </w:r>
          </w:p>
          <w:p w:rsidR="000B49C6" w:rsidRPr="00476D84" w:rsidRDefault="000B49C6" w:rsidP="000B49C6">
            <w:pPr>
              <w:ind w:left="-113"/>
              <w:contextualSpacing/>
              <w:jc w:val="center"/>
              <w:rPr>
                <w:rFonts w:eastAsiaTheme="minorEastAsia"/>
                <w:color w:val="00000A"/>
              </w:rPr>
            </w:pPr>
          </w:p>
          <w:p w:rsid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191</w:t>
            </w:r>
          </w:p>
          <w:p w:rsidR="000B49C6" w:rsidRPr="00476D84" w:rsidRDefault="000B49C6"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210</w:t>
            </w:r>
          </w:p>
          <w:p w:rsidR="00476D84" w:rsidRPr="00476D84" w:rsidRDefault="00476D84" w:rsidP="000B49C6">
            <w:pPr>
              <w:ind w:left="-113"/>
              <w:contextualSpacing/>
              <w:jc w:val="center"/>
              <w:rPr>
                <w:rFonts w:eastAsiaTheme="minorEastAsia"/>
                <w:b/>
                <w:color w:val="00000A"/>
              </w:rPr>
            </w:pPr>
          </w:p>
          <w:p w:rsidR="00476D84" w:rsidRPr="00476D84" w:rsidRDefault="00476D84" w:rsidP="000B49C6">
            <w:pPr>
              <w:contextualSpacing/>
              <w:jc w:val="center"/>
              <w:rPr>
                <w:rFonts w:eastAsiaTheme="minorEastAsia"/>
                <w:color w:val="00000A"/>
              </w:rPr>
            </w:pPr>
            <w:r w:rsidRPr="00476D84">
              <w:rPr>
                <w:rFonts w:eastAsiaTheme="minorEastAsia"/>
                <w:color w:val="00000A"/>
              </w:rPr>
              <w:t>551</w:t>
            </w:r>
          </w:p>
          <w:p w:rsidR="00476D84" w:rsidRPr="00476D84" w:rsidRDefault="00476D84" w:rsidP="000B49C6">
            <w:pPr>
              <w:ind w:left="-113"/>
              <w:contextualSpacing/>
              <w:jc w:val="center"/>
              <w:rPr>
                <w:rFonts w:eastAsiaTheme="minorEastAsia"/>
                <w:color w:val="00000A"/>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602</w:t>
            </w: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653</w:t>
            </w: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color w:val="00000A"/>
                <w:lang w:eastAsia="en-US"/>
              </w:rPr>
            </w:pP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contextualSpacing/>
              <w:jc w:val="center"/>
              <w:rPr>
                <w:rFonts w:eastAsiaTheme="minorEastAsia"/>
                <w:b/>
                <w:color w:val="00000A"/>
                <w:lang w:eastAsia="en-US"/>
              </w:rPr>
            </w:pPr>
            <w:r w:rsidRPr="00476D84">
              <w:rPr>
                <w:rFonts w:eastAsiaTheme="minorEastAsia"/>
                <w:b/>
                <w:color w:val="00000A"/>
                <w:lang w:eastAsia="en-US"/>
              </w:rPr>
              <w:t>11416</w:t>
            </w:r>
          </w:p>
          <w:p w:rsidR="00476D84" w:rsidRPr="00476D84" w:rsidRDefault="00476D84" w:rsidP="000B49C6">
            <w:pPr>
              <w:ind w:left="-113"/>
              <w:contextualSpacing/>
              <w:jc w:val="center"/>
              <w:rPr>
                <w:rFonts w:eastAsiaTheme="minorEastAsia"/>
                <w:b/>
                <w:color w:val="00000A"/>
                <w:lang w:eastAsia="en-US"/>
              </w:rPr>
            </w:pPr>
          </w:p>
          <w:p w:rsidR="000B49C6" w:rsidRDefault="000B49C6" w:rsidP="000B49C6">
            <w:pPr>
              <w:contextualSpacing/>
              <w:jc w:val="center"/>
              <w:rPr>
                <w:rFonts w:eastAsiaTheme="minorEastAsia"/>
                <w:color w:val="00000A"/>
                <w:lang w:eastAsia="en-US"/>
              </w:rPr>
            </w:pPr>
          </w:p>
          <w:p w:rsidR="000B49C6" w:rsidRDefault="000B49C6" w:rsidP="000B49C6">
            <w:pPr>
              <w:contextualSpacing/>
              <w:jc w:val="center"/>
              <w:rPr>
                <w:rFonts w:eastAsiaTheme="minorEastAsia"/>
                <w:color w:val="00000A"/>
                <w:lang w:eastAsia="en-US"/>
              </w:rPr>
            </w:pPr>
          </w:p>
          <w:p w:rsidR="00476D84" w:rsidRPr="00476D84" w:rsidRDefault="00476D84" w:rsidP="000B49C6">
            <w:pPr>
              <w:contextualSpacing/>
              <w:jc w:val="center"/>
              <w:rPr>
                <w:rFonts w:eastAsiaTheme="minorEastAsia"/>
                <w:color w:val="00000A"/>
              </w:rPr>
            </w:pPr>
            <w:r w:rsidRPr="00476D84">
              <w:rPr>
                <w:rFonts w:eastAsiaTheme="minorEastAsia"/>
                <w:color w:val="00000A"/>
                <w:lang w:eastAsia="en-US"/>
              </w:rPr>
              <w:t>2322</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823</w:t>
            </w:r>
          </w:p>
          <w:p w:rsidR="00476D84" w:rsidRPr="00476D84" w:rsidRDefault="00476D84" w:rsidP="000B49C6">
            <w:pPr>
              <w:contextualSpacing/>
              <w:jc w:val="center"/>
              <w:rPr>
                <w:rFonts w:eastAsiaTheme="minorEastAsia"/>
                <w:color w:val="00000A"/>
              </w:rPr>
            </w:pPr>
            <w:r w:rsidRPr="00476D84">
              <w:rPr>
                <w:rFonts w:eastAsiaTheme="minorEastAsia"/>
                <w:color w:val="00000A"/>
                <w:lang w:eastAsia="en-US"/>
              </w:rPr>
              <w:t>452</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1690</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577</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217</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561</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285</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1869</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317</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32</w:t>
            </w:r>
          </w:p>
          <w:p w:rsidR="00476D84" w:rsidRPr="00476D84" w:rsidRDefault="00476D84" w:rsidP="000B49C6">
            <w:pPr>
              <w:ind w:left="-113"/>
              <w:contextualSpacing/>
              <w:jc w:val="center"/>
              <w:rPr>
                <w:rFonts w:eastAsiaTheme="minorEastAsia"/>
                <w:color w:val="00000A"/>
              </w:rPr>
            </w:pPr>
            <w:r w:rsidRPr="00476D84">
              <w:rPr>
                <w:rFonts w:eastAsiaTheme="minorEastAsia"/>
                <w:color w:val="00000A"/>
                <w:lang w:eastAsia="en-US"/>
              </w:rPr>
              <w:t>444</w:t>
            </w:r>
          </w:p>
          <w:p w:rsidR="00476D84" w:rsidRPr="00476D84" w:rsidRDefault="00476D84" w:rsidP="000B49C6">
            <w:pPr>
              <w:ind w:left="-113"/>
              <w:contextualSpacing/>
              <w:jc w:val="center"/>
              <w:rPr>
                <w:rFonts w:eastAsiaTheme="minorEastAsia"/>
                <w:color w:val="00000A"/>
                <w:lang w:eastAsia="en-US"/>
              </w:rPr>
            </w:pPr>
            <w:r w:rsidRPr="00476D84">
              <w:rPr>
                <w:rFonts w:eastAsiaTheme="minorEastAsia"/>
                <w:color w:val="00000A"/>
                <w:lang w:eastAsia="en-US"/>
              </w:rPr>
              <w:t>246</w:t>
            </w: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b/>
                <w:color w:val="00000A"/>
                <w:lang w:eastAsia="en-US"/>
              </w:rPr>
            </w:pPr>
          </w:p>
          <w:p w:rsidR="00476D84" w:rsidRPr="00476D84" w:rsidRDefault="00476D84" w:rsidP="000B49C6">
            <w:pPr>
              <w:ind w:left="-113"/>
              <w:contextualSpacing/>
              <w:jc w:val="center"/>
              <w:rPr>
                <w:rFonts w:eastAsiaTheme="minorEastAsia"/>
                <w:b/>
                <w:color w:val="00000A"/>
                <w:lang w:eastAsia="en-US"/>
              </w:rPr>
            </w:pPr>
            <w:r w:rsidRPr="00476D84">
              <w:rPr>
                <w:rFonts w:eastAsiaTheme="minorEastAsia"/>
                <w:b/>
                <w:color w:val="00000A"/>
                <w:lang w:eastAsia="en-US"/>
              </w:rPr>
              <w:t>9815</w:t>
            </w:r>
          </w:p>
        </w:tc>
      </w:tr>
      <w:tr w:rsidR="00476D84" w:rsidRPr="00476D84" w:rsidTr="008F74DA">
        <w:trPr>
          <w:trHeight w:val="1"/>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olor w:val="00000A"/>
              </w:rPr>
            </w:pPr>
            <w:proofErr w:type="spellStart"/>
            <w:r w:rsidRPr="00476D84">
              <w:rPr>
                <w:rFonts w:eastAsiaTheme="minorEastAsia"/>
                <w:color w:val="00000A"/>
              </w:rPr>
              <w:lastRenderedPageBreak/>
              <w:t>книгоношество</w:t>
            </w:r>
            <w:proofErr w:type="spellEnd"/>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both"/>
              <w:rPr>
                <w:rFonts w:eastAsiaTheme="minorEastAsia"/>
                <w:color w:val="00000A"/>
                <w:lang w:eastAsia="en-US"/>
              </w:rPr>
            </w:pPr>
          </w:p>
          <w:p w:rsidR="00476D84" w:rsidRPr="00476D84" w:rsidRDefault="00476D84" w:rsidP="00476D84">
            <w:pPr>
              <w:ind w:firstLine="152"/>
              <w:jc w:val="both"/>
              <w:rPr>
                <w:rFonts w:eastAsiaTheme="minorEastAsia"/>
                <w:b/>
                <w:bCs/>
                <w:color w:val="00000A"/>
              </w:rPr>
            </w:pP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jc w:val="center"/>
              <w:rPr>
                <w:rFonts w:eastAsiaTheme="minorEastAsia"/>
                <w:color w:val="00000A"/>
              </w:rPr>
            </w:pPr>
          </w:p>
          <w:p w:rsidR="00476D84" w:rsidRPr="00476D84" w:rsidRDefault="00476D84" w:rsidP="00476D84">
            <w:pPr>
              <w:jc w:val="center"/>
              <w:rPr>
                <w:rFonts w:eastAsiaTheme="minorEastAsia"/>
                <w:color w:val="00000A"/>
              </w:rPr>
            </w:pPr>
          </w:p>
          <w:p w:rsidR="00476D84" w:rsidRPr="00476D84" w:rsidRDefault="00476D84" w:rsidP="00476D84">
            <w:pPr>
              <w:jc w:val="center"/>
              <w:rPr>
                <w:rFonts w:eastAsiaTheme="minorEastAsia"/>
                <w:color w:val="00000A"/>
              </w:rPr>
            </w:pPr>
            <w:r w:rsidRPr="00476D84">
              <w:rPr>
                <w:rFonts w:eastAsiaTheme="minorEastAsia"/>
                <w:b/>
                <w:bCs/>
                <w:color w:val="00000A"/>
              </w:rPr>
              <w:t>134</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jc w:val="center"/>
              <w:rPr>
                <w:rFonts w:eastAsiaTheme="minorEastAsia"/>
                <w:color w:val="00000A"/>
              </w:rPr>
            </w:pPr>
          </w:p>
          <w:p w:rsidR="00476D84" w:rsidRPr="00476D84" w:rsidRDefault="00476D84" w:rsidP="00476D84">
            <w:pPr>
              <w:jc w:val="center"/>
              <w:rPr>
                <w:rFonts w:eastAsiaTheme="minorEastAsia"/>
                <w:b/>
                <w:bCs/>
                <w:color w:val="00000A"/>
              </w:rPr>
            </w:pPr>
            <w:r w:rsidRPr="00476D84">
              <w:rPr>
                <w:rFonts w:eastAsiaTheme="minorEastAsia"/>
                <w:b/>
                <w:bCs/>
                <w:color w:val="00000A"/>
              </w:rPr>
              <w:t>368</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ind w:firstLine="152"/>
              <w:jc w:val="center"/>
              <w:rPr>
                <w:rFonts w:eastAsiaTheme="minorEastAsia"/>
                <w:color w:val="00000A"/>
              </w:rPr>
            </w:pPr>
          </w:p>
          <w:p w:rsidR="00476D84" w:rsidRPr="00476D84" w:rsidRDefault="00476D84" w:rsidP="00476D84">
            <w:pPr>
              <w:ind w:firstLine="152"/>
              <w:jc w:val="center"/>
              <w:rPr>
                <w:rFonts w:eastAsiaTheme="minorEastAsia"/>
                <w:color w:val="00000A"/>
              </w:rPr>
            </w:pPr>
          </w:p>
          <w:p w:rsidR="00476D84" w:rsidRPr="00476D84" w:rsidRDefault="00476D84" w:rsidP="00476D84">
            <w:pPr>
              <w:ind w:firstLine="152"/>
              <w:jc w:val="center"/>
              <w:rPr>
                <w:rFonts w:eastAsiaTheme="minorEastAsia"/>
                <w:b/>
                <w:bCs/>
                <w:color w:val="00000A"/>
              </w:rPr>
            </w:pPr>
            <w:r w:rsidRPr="00476D84">
              <w:rPr>
                <w:rFonts w:eastAsiaTheme="minorEastAsia"/>
                <w:b/>
                <w:bCs/>
                <w:color w:val="00000A"/>
              </w:rPr>
              <w:t>1547</w:t>
            </w:r>
          </w:p>
        </w:tc>
      </w:tr>
      <w:tr w:rsidR="00476D84" w:rsidRPr="00476D84" w:rsidTr="008F74DA">
        <w:trPr>
          <w:trHeight w:val="1"/>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spacing w:after="200" w:line="276" w:lineRule="auto"/>
              <w:ind w:firstLine="152"/>
              <w:jc w:val="both"/>
              <w:rPr>
                <w:rFonts w:eastAsiaTheme="minorEastAsia"/>
                <w:color w:val="00000A"/>
              </w:rPr>
            </w:pPr>
            <w:r w:rsidRPr="00476D84">
              <w:rPr>
                <w:rFonts w:eastAsiaTheme="minorEastAsia"/>
                <w:color w:val="00000A"/>
                <w:lang w:eastAsia="en-US"/>
              </w:rPr>
              <w:t>Итого </w:t>
            </w: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spacing w:after="200" w:line="276" w:lineRule="auto"/>
              <w:ind w:firstLine="152"/>
              <w:jc w:val="both"/>
              <w:rPr>
                <w:rFonts w:eastAsia="Calibri"/>
                <w:color w:val="00000A"/>
                <w:lang w:eastAsia="en-US"/>
              </w:rPr>
            </w:pPr>
          </w:p>
        </w:tc>
        <w:tc>
          <w:tcPr>
            <w:tcW w:w="1289"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spacing w:after="200" w:line="276" w:lineRule="auto"/>
              <w:ind w:firstLine="152"/>
              <w:jc w:val="both"/>
              <w:rPr>
                <w:rFonts w:eastAsiaTheme="minorEastAsia"/>
                <w:b/>
                <w:bCs/>
                <w:color w:val="00000A"/>
                <w:lang w:eastAsia="en-US"/>
              </w:rPr>
            </w:pPr>
            <w:r w:rsidRPr="00476D84">
              <w:rPr>
                <w:rFonts w:eastAsiaTheme="minorEastAsia"/>
                <w:b/>
                <w:bCs/>
                <w:color w:val="00000A"/>
                <w:lang w:eastAsia="en-US"/>
              </w:rPr>
              <w:t>2267</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spacing w:after="200" w:line="276" w:lineRule="auto"/>
              <w:ind w:firstLine="152"/>
              <w:jc w:val="both"/>
              <w:rPr>
                <w:rFonts w:eastAsiaTheme="minorEastAsia"/>
                <w:b/>
                <w:bCs/>
                <w:color w:val="00000A"/>
                <w:lang w:eastAsia="en-US"/>
              </w:rPr>
            </w:pPr>
            <w:r w:rsidRPr="00476D84">
              <w:rPr>
                <w:rFonts w:eastAsiaTheme="minorEastAsia"/>
                <w:b/>
                <w:bCs/>
                <w:color w:val="00000A"/>
                <w:lang w:eastAsia="en-US"/>
              </w:rPr>
              <w:t>16458</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left w:w="-7" w:type="dxa"/>
            </w:tcMar>
            <w:vAlign w:val="center"/>
          </w:tcPr>
          <w:p w:rsidR="00476D84" w:rsidRPr="00476D84" w:rsidRDefault="00476D84" w:rsidP="00476D84">
            <w:pPr>
              <w:spacing w:after="200" w:line="276" w:lineRule="auto"/>
              <w:ind w:firstLine="152"/>
              <w:jc w:val="both"/>
              <w:rPr>
                <w:rFonts w:eastAsiaTheme="minorEastAsia"/>
                <w:b/>
                <w:bCs/>
                <w:color w:val="00000A"/>
                <w:lang w:eastAsia="en-US"/>
              </w:rPr>
            </w:pPr>
            <w:r w:rsidRPr="00476D84">
              <w:rPr>
                <w:rFonts w:eastAsiaTheme="minorEastAsia"/>
                <w:b/>
                <w:bCs/>
                <w:color w:val="00000A"/>
                <w:lang w:eastAsia="en-US"/>
              </w:rPr>
              <w:t>27699</w:t>
            </w:r>
          </w:p>
        </w:tc>
      </w:tr>
    </w:tbl>
    <w:p w:rsidR="00476D84" w:rsidRPr="00476D84" w:rsidRDefault="00476D84" w:rsidP="00476D84">
      <w:pPr>
        <w:spacing w:after="200" w:line="276" w:lineRule="auto"/>
        <w:ind w:firstLine="709"/>
        <w:jc w:val="both"/>
        <w:rPr>
          <w:rFonts w:asciiTheme="minorHAnsi" w:eastAsiaTheme="minorEastAsia" w:hAnsiTheme="minorHAnsi" w:cstheme="minorBidi"/>
          <w:b/>
          <w:color w:val="00000A"/>
          <w:highlight w:val="white"/>
        </w:rPr>
      </w:pPr>
    </w:p>
    <w:p w:rsidR="00476D84" w:rsidRPr="00476D84" w:rsidRDefault="00476D84" w:rsidP="00476D84">
      <w:pPr>
        <w:spacing w:line="276" w:lineRule="auto"/>
        <w:jc w:val="both"/>
        <w:rPr>
          <w:rFonts w:eastAsiaTheme="minorEastAsia" w:cstheme="minorBidi"/>
          <w:color w:val="00000A"/>
        </w:rPr>
      </w:pPr>
      <w:r w:rsidRPr="00476D84">
        <w:rPr>
          <w:rFonts w:eastAsiaTheme="minorEastAsia" w:cstheme="minorBidi"/>
          <w:b/>
          <w:color w:val="00000A"/>
        </w:rPr>
        <w:t>11.8.1</w:t>
      </w:r>
      <w:proofErr w:type="gramStart"/>
      <w:r w:rsidRPr="00476D84">
        <w:rPr>
          <w:rFonts w:eastAsiaTheme="minorEastAsia" w:cstheme="minorBidi"/>
          <w:b/>
          <w:color w:val="00000A"/>
        </w:rPr>
        <w:t xml:space="preserve"> О</w:t>
      </w:r>
      <w:proofErr w:type="gramEnd"/>
      <w:r w:rsidRPr="00476D84">
        <w:rPr>
          <w:rFonts w:eastAsiaTheme="minorEastAsia" w:cstheme="minorBidi"/>
          <w:b/>
          <w:color w:val="00000A"/>
        </w:rPr>
        <w:t xml:space="preserve">писать работу по организации </w:t>
      </w:r>
      <w:proofErr w:type="spellStart"/>
      <w:r w:rsidRPr="00476D84">
        <w:rPr>
          <w:rFonts w:eastAsiaTheme="minorEastAsia" w:cstheme="minorBidi"/>
          <w:b/>
          <w:color w:val="00000A"/>
        </w:rPr>
        <w:t>внестационарного</w:t>
      </w:r>
      <w:proofErr w:type="spellEnd"/>
      <w:r w:rsidRPr="00476D84">
        <w:rPr>
          <w:rFonts w:eastAsiaTheme="minorEastAsia" w:cstheme="minorBidi"/>
          <w:b/>
          <w:color w:val="00000A"/>
        </w:rPr>
        <w:t xml:space="preserve"> библиотечного обслуживания</w:t>
      </w:r>
      <w:r w:rsidRPr="00476D84">
        <w:rPr>
          <w:rFonts w:eastAsiaTheme="minorEastAsia" w:cstheme="minorBidi"/>
          <w:color w:val="00000A"/>
        </w:rPr>
        <w:t xml:space="preserve"> (проанализировать цифры в сравнении с прошлым годом, изложить проблемы, сложности, положительные моменты </w:t>
      </w:r>
      <w:proofErr w:type="spellStart"/>
      <w:r w:rsidRPr="00476D84">
        <w:rPr>
          <w:rFonts w:eastAsiaTheme="minorEastAsia" w:cstheme="minorBidi"/>
          <w:color w:val="00000A"/>
        </w:rPr>
        <w:t>внестационарной</w:t>
      </w:r>
      <w:proofErr w:type="spellEnd"/>
      <w:r w:rsidRPr="00476D84">
        <w:rPr>
          <w:rFonts w:eastAsiaTheme="minorEastAsia" w:cstheme="minorBidi"/>
          <w:color w:val="00000A"/>
        </w:rPr>
        <w:t xml:space="preserve"> работы).</w:t>
      </w:r>
    </w:p>
    <w:p w:rsidR="00476D84" w:rsidRPr="00476D84" w:rsidRDefault="00476D84" w:rsidP="001A73E9">
      <w:pPr>
        <w:ind w:firstLine="709"/>
        <w:jc w:val="both"/>
        <w:rPr>
          <w:rFonts w:eastAsiaTheme="minorEastAsia" w:cstheme="minorBidi"/>
          <w:color w:val="00000A"/>
        </w:rPr>
      </w:pPr>
      <w:r w:rsidRPr="00476D84">
        <w:rPr>
          <w:rFonts w:eastAsiaTheme="minorHAnsi" w:cs="Times New Roman CYR"/>
          <w:color w:val="000000"/>
          <w:lang w:eastAsia="en-US"/>
        </w:rPr>
        <w:t xml:space="preserve">Важная роль в деле расширения сферы влияния библиотеки  принадлежит </w:t>
      </w:r>
      <w:proofErr w:type="spellStart"/>
      <w:r w:rsidRPr="00476D84">
        <w:rPr>
          <w:rFonts w:eastAsiaTheme="minorHAnsi" w:cs="Times New Roman CYR"/>
          <w:color w:val="000000"/>
          <w:lang w:eastAsia="en-US"/>
        </w:rPr>
        <w:t>внестационарному</w:t>
      </w:r>
      <w:proofErr w:type="spellEnd"/>
      <w:r w:rsidRPr="00476D84">
        <w:rPr>
          <w:rFonts w:eastAsiaTheme="minorHAnsi" w:cs="Times New Roman CYR"/>
          <w:color w:val="000000"/>
          <w:lang w:eastAsia="en-US"/>
        </w:rPr>
        <w:t xml:space="preserve"> обслуживанию читателей с использованием </w:t>
      </w:r>
      <w:proofErr w:type="spellStart"/>
      <w:r w:rsidRPr="00476D84">
        <w:rPr>
          <w:rFonts w:eastAsiaTheme="minorHAnsi" w:cs="Times New Roman CYR"/>
          <w:color w:val="000000"/>
          <w:lang w:eastAsia="en-US"/>
        </w:rPr>
        <w:t>книгоношества</w:t>
      </w:r>
      <w:proofErr w:type="spellEnd"/>
      <w:r w:rsidRPr="00476D84">
        <w:rPr>
          <w:rFonts w:eastAsiaTheme="minorHAnsi" w:cs="Times New Roman CYR"/>
          <w:color w:val="000000"/>
          <w:lang w:eastAsia="en-US"/>
        </w:rPr>
        <w:t xml:space="preserve"> и библиотечных пунктов, обеспечивающих приближение книги к месту работы и жительства населения. Применение нестационарных форм обслуживания помогает решить задачи дифференцированного обслуживания читателей, более полного удовлетворения читательских запросов и привлечения населения к пользованию библиотекой. </w:t>
      </w:r>
      <w:proofErr w:type="spellStart"/>
      <w:r w:rsidRPr="00476D84">
        <w:rPr>
          <w:rFonts w:eastAsiaTheme="minorHAnsi" w:cs="Times New Roman CYR"/>
          <w:color w:val="000000"/>
          <w:lang w:eastAsia="en-US"/>
        </w:rPr>
        <w:t>Внестационарное</w:t>
      </w:r>
      <w:proofErr w:type="spellEnd"/>
      <w:r w:rsidRPr="00476D84">
        <w:rPr>
          <w:rFonts w:eastAsiaTheme="minorHAnsi" w:cs="Times New Roman CYR"/>
          <w:color w:val="000000"/>
          <w:lang w:eastAsia="en-US"/>
        </w:rPr>
        <w:t xml:space="preserve"> обслуживание способствует выравниванию условий доступа к библиотечной услуге для каждого жителя в соответствии с его потребностями и интересами, независимо от состояния здоровья и места проживания.</w:t>
      </w:r>
    </w:p>
    <w:p w:rsidR="00476D84" w:rsidRPr="00476D84" w:rsidRDefault="00476D84" w:rsidP="001A73E9">
      <w:pPr>
        <w:ind w:firstLine="709"/>
        <w:jc w:val="both"/>
        <w:rPr>
          <w:rFonts w:asciiTheme="minorHAnsi" w:eastAsiaTheme="minorEastAsia" w:hAnsiTheme="minorHAnsi" w:cstheme="minorBidi"/>
          <w:color w:val="00000A"/>
        </w:rPr>
      </w:pPr>
      <w:r w:rsidRPr="00476D84">
        <w:rPr>
          <w:rFonts w:eastAsiaTheme="minorEastAsia" w:cstheme="minorBidi"/>
          <w:color w:val="00000A"/>
        </w:rPr>
        <w:t xml:space="preserve">  </w:t>
      </w:r>
      <w:r w:rsidRPr="00476D84">
        <w:rPr>
          <w:rFonts w:eastAsiaTheme="minorEastAsia" w:cstheme="minorBidi"/>
          <w:color w:val="CE181E"/>
        </w:rPr>
        <w:t xml:space="preserve"> </w:t>
      </w:r>
      <w:r w:rsidRPr="00476D84">
        <w:rPr>
          <w:rFonts w:eastAsiaTheme="minorEastAsia" w:cstheme="minorBidi"/>
          <w:color w:val="00000A"/>
        </w:rPr>
        <w:t xml:space="preserve">В 2019 году </w:t>
      </w:r>
      <w:proofErr w:type="spellStart"/>
      <w:r w:rsidRPr="00476D84">
        <w:rPr>
          <w:rFonts w:eastAsiaTheme="minorEastAsia" w:cstheme="minorBidi"/>
          <w:color w:val="00000A"/>
        </w:rPr>
        <w:t>внестационарным</w:t>
      </w:r>
      <w:proofErr w:type="spellEnd"/>
      <w:r w:rsidRPr="00476D84">
        <w:rPr>
          <w:rFonts w:eastAsiaTheme="minorEastAsia" w:cstheme="minorBidi"/>
          <w:color w:val="00000A"/>
        </w:rPr>
        <w:t xml:space="preserve"> библиотечным обслуживанием было охвачено </w:t>
      </w:r>
      <w:r w:rsidRPr="00476D84">
        <w:rPr>
          <w:rFonts w:eastAsiaTheme="minorEastAsia" w:cstheme="minorBidi"/>
          <w:color w:val="000000"/>
        </w:rPr>
        <w:t>2267 ч., посещен</w:t>
      </w:r>
      <w:r w:rsidR="00626445">
        <w:rPr>
          <w:rFonts w:eastAsiaTheme="minorEastAsia" w:cstheme="minorBidi"/>
          <w:color w:val="000000"/>
        </w:rPr>
        <w:t>ие- 16458, книговыдача составила</w:t>
      </w:r>
      <w:r w:rsidRPr="00476D84">
        <w:rPr>
          <w:rFonts w:eastAsiaTheme="minorEastAsia" w:cstheme="minorBidi"/>
          <w:color w:val="000000"/>
        </w:rPr>
        <w:t xml:space="preserve"> </w:t>
      </w:r>
      <w:bookmarkStart w:id="12" w:name="_Hlk533326460"/>
      <w:bookmarkEnd w:id="12"/>
      <w:r w:rsidRPr="00476D84">
        <w:rPr>
          <w:rFonts w:eastAsiaTheme="minorEastAsia" w:cstheme="minorBidi"/>
          <w:color w:val="000000"/>
        </w:rPr>
        <w:t>27699 э</w:t>
      </w:r>
      <w:r w:rsidRPr="00476D84">
        <w:rPr>
          <w:rFonts w:eastAsiaTheme="minorEastAsia" w:cstheme="minorBidi"/>
          <w:color w:val="00000A"/>
        </w:rPr>
        <w:t xml:space="preserve">кз. Что говорит о тенденции роста </w:t>
      </w:r>
      <w:proofErr w:type="spellStart"/>
      <w:r w:rsidRPr="00476D84">
        <w:rPr>
          <w:rFonts w:eastAsiaTheme="minorEastAsia" w:cstheme="minorBidi"/>
          <w:color w:val="00000A"/>
        </w:rPr>
        <w:t>внестационарного</w:t>
      </w:r>
      <w:proofErr w:type="spellEnd"/>
      <w:r w:rsidRPr="00476D84">
        <w:rPr>
          <w:rFonts w:eastAsiaTheme="minorEastAsia" w:cstheme="minorBidi"/>
          <w:color w:val="00000A"/>
        </w:rPr>
        <w:t xml:space="preserve"> библиотечного обслуживания в районе.</w:t>
      </w:r>
    </w:p>
    <w:p w:rsidR="00476D84" w:rsidRPr="00476D84" w:rsidRDefault="00476D84" w:rsidP="001A73E9">
      <w:pPr>
        <w:ind w:firstLine="709"/>
        <w:jc w:val="both"/>
        <w:rPr>
          <w:rFonts w:asciiTheme="minorHAnsi" w:eastAsiaTheme="minorEastAsia" w:hAnsiTheme="minorHAnsi" w:cstheme="minorBidi"/>
          <w:color w:val="00000A"/>
        </w:rPr>
      </w:pPr>
      <w:r w:rsidRPr="00476D84">
        <w:rPr>
          <w:rFonts w:eastAsiaTheme="minorEastAsia" w:cstheme="minorBidi"/>
          <w:color w:val="00000A"/>
          <w:highlight w:val="white"/>
        </w:rPr>
        <w:t>Система обслуживания на дому инвалидов, семей, имеющих детей</w:t>
      </w:r>
      <w:r w:rsidR="00626445">
        <w:rPr>
          <w:rFonts w:eastAsiaTheme="minorEastAsia" w:cstheme="minorBidi"/>
          <w:color w:val="00000A"/>
          <w:highlight w:val="white"/>
        </w:rPr>
        <w:t xml:space="preserve"> </w:t>
      </w:r>
      <w:r w:rsidRPr="00476D84">
        <w:rPr>
          <w:rFonts w:eastAsiaTheme="minorEastAsia" w:cstheme="minorBidi"/>
          <w:color w:val="00000A"/>
          <w:highlight w:val="white"/>
        </w:rPr>
        <w:t xml:space="preserve">- инвалидов, людей преклонного возраста и тех жителей района, кто не может посещать библиотеку в обычном режиме: по причине болезни (даже временно) или сезонно (в зимнее время)  строится на строго индивидуальном подходе к каждому читателю, услуги и материалы предоставляются в доступной форме. При подборе литературы по надомному обслуживанию учитываются индивидуальные пожелания, читательские наклонности. Посещение происходит один раз в месяц. </w:t>
      </w:r>
      <w:r w:rsidRPr="00476D84">
        <w:rPr>
          <w:rFonts w:eastAsia="Calibri" w:cstheme="minorBidi"/>
          <w:color w:val="000000"/>
          <w:highlight w:val="white"/>
          <w:lang w:eastAsia="en-US"/>
        </w:rPr>
        <w:t>Надомным обслуживанием</w:t>
      </w:r>
      <w:r w:rsidRPr="00476D84">
        <w:rPr>
          <w:rFonts w:eastAsia="Calibri" w:cstheme="minorBidi"/>
          <w:color w:val="000000"/>
          <w:highlight w:val="white"/>
          <w:lang w:val="en-US" w:eastAsia="en-US"/>
        </w:rPr>
        <w:t> </w:t>
      </w:r>
      <w:r w:rsidRPr="00476D84">
        <w:rPr>
          <w:rFonts w:eastAsia="Calibri" w:cstheme="minorBidi"/>
          <w:color w:val="000000"/>
          <w:highlight w:val="white"/>
          <w:lang w:eastAsia="en-US"/>
        </w:rPr>
        <w:t>в библиотеках Волгодонского района охвачено</w:t>
      </w:r>
      <w:r w:rsidRPr="00476D84">
        <w:rPr>
          <w:rFonts w:eastAsia="Calibri" w:cstheme="minorBidi"/>
          <w:color w:val="000000"/>
          <w:highlight w:val="white"/>
          <w:lang w:val="en-US" w:eastAsia="en-US"/>
        </w:rPr>
        <w:t> </w:t>
      </w:r>
      <w:r w:rsidRPr="00476D84">
        <w:rPr>
          <w:rFonts w:eastAsia="Calibri" w:cstheme="minorBidi"/>
          <w:color w:val="000000"/>
          <w:highlight w:val="white"/>
          <w:lang w:eastAsia="en-US"/>
        </w:rPr>
        <w:t>более 100 человек.</w:t>
      </w:r>
    </w:p>
    <w:p w:rsidR="00476D84" w:rsidRPr="00476D84" w:rsidRDefault="00476D84" w:rsidP="001A73E9">
      <w:pPr>
        <w:widowControl w:val="0"/>
        <w:tabs>
          <w:tab w:val="left" w:pos="851"/>
        </w:tabs>
        <w:ind w:firstLine="709"/>
        <w:jc w:val="both"/>
        <w:rPr>
          <w:rFonts w:asciiTheme="minorHAnsi" w:eastAsiaTheme="minorEastAsia" w:hAnsiTheme="minorHAnsi" w:cstheme="minorBidi"/>
          <w:color w:val="00000A"/>
        </w:rPr>
      </w:pPr>
      <w:r w:rsidRPr="00476D84">
        <w:rPr>
          <w:rFonts w:eastAsiaTheme="minorEastAsia" w:cstheme="minorBidi"/>
          <w:color w:val="00000A"/>
          <w:highlight w:val="white"/>
        </w:rPr>
        <w:t xml:space="preserve">В 2019 году, по сравнению с 2018 годом, благодаря одной из форм </w:t>
      </w:r>
      <w:proofErr w:type="spellStart"/>
      <w:r w:rsidRPr="00476D84">
        <w:rPr>
          <w:rFonts w:eastAsiaTheme="minorEastAsia" w:cstheme="minorBidi"/>
          <w:color w:val="00000A"/>
          <w:highlight w:val="white"/>
        </w:rPr>
        <w:t>внестационарного</w:t>
      </w:r>
      <w:proofErr w:type="spellEnd"/>
      <w:r w:rsidRPr="00476D84">
        <w:rPr>
          <w:rFonts w:eastAsiaTheme="minorEastAsia" w:cstheme="minorBidi"/>
          <w:color w:val="00000A"/>
          <w:highlight w:val="white"/>
        </w:rPr>
        <w:t xml:space="preserve">  обслуживания, передвижная библиотека (КИБО),  повысилась книговыдача и количество посещений.</w:t>
      </w:r>
    </w:p>
    <w:p w:rsidR="00476D84" w:rsidRPr="00476D84" w:rsidRDefault="00476D84" w:rsidP="001A73E9">
      <w:pPr>
        <w:tabs>
          <w:tab w:val="left" w:pos="851"/>
        </w:tabs>
        <w:ind w:firstLine="709"/>
        <w:jc w:val="both"/>
        <w:rPr>
          <w:rFonts w:asciiTheme="minorHAnsi" w:eastAsiaTheme="minorEastAsia" w:hAnsiTheme="minorHAnsi" w:cstheme="minorBidi"/>
          <w:color w:val="00000A"/>
        </w:rPr>
      </w:pPr>
      <w:r w:rsidRPr="00476D84">
        <w:rPr>
          <w:rFonts w:eastAsiaTheme="minorHAnsi" w:cs="Times New Roman CYR"/>
          <w:color w:val="00000A"/>
          <w:highlight w:val="white"/>
          <w:lang w:eastAsia="en-US"/>
        </w:rPr>
        <w:t xml:space="preserve">     Выезд по району проводится по разработанному маршруту и установленному графику. С учетом специфики, занятости населения, утверждено время работы КИБО в каждом отдельном </w:t>
      </w:r>
      <w:r w:rsidRPr="00476D84">
        <w:rPr>
          <w:rFonts w:eastAsiaTheme="minorHAnsi" w:cs="Times New Roman CYR"/>
          <w:color w:val="00000A"/>
          <w:highlight w:val="white"/>
          <w:lang w:eastAsia="en-US"/>
        </w:rPr>
        <w:lastRenderedPageBreak/>
        <w:t>хуторе, поселке, станице, входящим в зону обслуживания.</w:t>
      </w:r>
      <w:r w:rsidRPr="00476D84">
        <w:rPr>
          <w:rFonts w:eastAsiaTheme="minorHAnsi" w:cs="Times New Roman CYR"/>
          <w:color w:val="FF0000"/>
          <w:highlight w:val="white"/>
          <w:lang w:eastAsia="en-US"/>
        </w:rPr>
        <w:t xml:space="preserve"> </w:t>
      </w:r>
      <w:r w:rsidRPr="00476D84">
        <w:rPr>
          <w:rFonts w:eastAsiaTheme="minorHAnsi" w:cs="Times New Roman CYR"/>
          <w:color w:val="00000A"/>
          <w:highlight w:val="white"/>
          <w:lang w:eastAsia="en-US"/>
        </w:rPr>
        <w:t>За 2019год</w:t>
      </w:r>
      <w:r w:rsidR="00626445">
        <w:rPr>
          <w:rFonts w:eastAsiaTheme="minorHAnsi" w:cs="Times New Roman CYR"/>
          <w:color w:val="00000A"/>
          <w:highlight w:val="white"/>
          <w:lang w:eastAsia="en-US"/>
        </w:rPr>
        <w:t xml:space="preserve">  деятельности КИБО 468 человек</w:t>
      </w:r>
      <w:r w:rsidRPr="00476D84">
        <w:rPr>
          <w:rFonts w:eastAsiaTheme="minorHAnsi" w:cs="Times New Roman CYR"/>
          <w:color w:val="00000A"/>
          <w:highlight w:val="white"/>
          <w:lang w:eastAsia="en-US"/>
        </w:rPr>
        <w:t xml:space="preserve"> смогли оценить новую форму получения нужной информации и литературы. Число посещений -2913, количество книговыдачи- 4921 экземпляров.</w:t>
      </w:r>
    </w:p>
    <w:p w:rsidR="00476D84" w:rsidRPr="00476D84" w:rsidRDefault="00476D84" w:rsidP="001A73E9">
      <w:pPr>
        <w:tabs>
          <w:tab w:val="left" w:pos="851"/>
        </w:tabs>
        <w:ind w:firstLine="709"/>
        <w:jc w:val="both"/>
        <w:rPr>
          <w:rFonts w:asciiTheme="minorHAnsi" w:eastAsiaTheme="minorEastAsia" w:hAnsiTheme="minorHAnsi" w:cstheme="minorBidi"/>
          <w:color w:val="00000A"/>
        </w:rPr>
      </w:pPr>
      <w:r w:rsidRPr="00476D84">
        <w:rPr>
          <w:rFonts w:eastAsiaTheme="minorHAnsi" w:cs="Times New Roman CYR"/>
          <w:color w:val="00000A"/>
          <w:highlight w:val="white"/>
          <w:lang w:eastAsia="en-US"/>
        </w:rPr>
        <w:t xml:space="preserve"> </w:t>
      </w:r>
      <w:r w:rsidRPr="00476D84">
        <w:rPr>
          <w:rFonts w:eastAsia="Times New Roman CYR"/>
          <w:color w:val="00000A"/>
          <w:kern w:val="2"/>
        </w:rPr>
        <w:t xml:space="preserve">Во время проведения  </w:t>
      </w:r>
      <w:r w:rsidR="00626445">
        <w:rPr>
          <w:rFonts w:eastAsia="Times New Roman CYR"/>
          <w:color w:val="00000A"/>
          <w:kern w:val="2"/>
        </w:rPr>
        <w:t>21-го</w:t>
      </w:r>
      <w:r w:rsidRPr="00476D84">
        <w:rPr>
          <w:rFonts w:eastAsia="Times New Roman CYR"/>
          <w:color w:val="00000A"/>
          <w:kern w:val="2"/>
        </w:rPr>
        <w:t xml:space="preserve"> межрегионального фестиваля авторской (бардовской) песни «Струны души», КИБО работало на площадке «бард</w:t>
      </w:r>
      <w:r w:rsidR="00626445">
        <w:rPr>
          <w:rFonts w:eastAsia="Times New Roman CYR"/>
          <w:color w:val="00000A"/>
          <w:kern w:val="2"/>
        </w:rPr>
        <w:t>ов</w:t>
      </w:r>
      <w:r w:rsidRPr="00476D84">
        <w:rPr>
          <w:rFonts w:eastAsia="Times New Roman CYR"/>
          <w:color w:val="00000A"/>
          <w:kern w:val="2"/>
        </w:rPr>
        <w:t>ского читального  зала». За два дня работы нас посетили более 300 человек.</w:t>
      </w:r>
    </w:p>
    <w:p w:rsidR="00476D84" w:rsidRPr="00476D84" w:rsidRDefault="00476D84" w:rsidP="001A73E9">
      <w:pPr>
        <w:tabs>
          <w:tab w:val="left" w:pos="851"/>
        </w:tabs>
        <w:ind w:firstLine="709"/>
        <w:jc w:val="both"/>
        <w:rPr>
          <w:rFonts w:asciiTheme="minorHAnsi" w:eastAsiaTheme="minorEastAsia" w:hAnsiTheme="minorHAnsi" w:cstheme="minorBidi"/>
          <w:color w:val="00000A"/>
        </w:rPr>
      </w:pPr>
      <w:r w:rsidRPr="00476D84">
        <w:rPr>
          <w:rFonts w:eastAsiaTheme="minorHAnsi" w:cs="Times New Roman CYR"/>
          <w:color w:val="00000A"/>
          <w:kern w:val="2"/>
          <w:lang w:eastAsia="en-US"/>
        </w:rPr>
        <w:t xml:space="preserve">    Организуются выездные массовые мероприятия для населения Волгодонского района. </w:t>
      </w:r>
      <w:r w:rsidRPr="00476D84">
        <w:rPr>
          <w:color w:val="000000"/>
          <w:kern w:val="2"/>
        </w:rPr>
        <w:t>Сотрудники</w:t>
      </w:r>
      <w:r w:rsidRPr="00476D84">
        <w:rPr>
          <w:color w:val="111111"/>
          <w:kern w:val="2"/>
        </w:rPr>
        <w:t xml:space="preserve"> отдела ВСО МБУК ВР «МЦБ» им. М. В. Наумова   в канун  Дня Победы провели для жителей хуторов  Сухая-Балка  и </w:t>
      </w:r>
      <w:proofErr w:type="spellStart"/>
      <w:r w:rsidRPr="00476D84">
        <w:rPr>
          <w:color w:val="111111"/>
          <w:kern w:val="2"/>
        </w:rPr>
        <w:t>Погожев</w:t>
      </w:r>
      <w:proofErr w:type="spellEnd"/>
      <w:r w:rsidRPr="00476D84">
        <w:rPr>
          <w:color w:val="111111"/>
          <w:kern w:val="2"/>
        </w:rPr>
        <w:t xml:space="preserve">  урок мужества  «Моя весна — моя Победа». Была оформлена </w:t>
      </w:r>
      <w:proofErr w:type="spellStart"/>
      <w:r w:rsidRPr="00476D84">
        <w:rPr>
          <w:color w:val="111111"/>
          <w:kern w:val="2"/>
        </w:rPr>
        <w:t>к</w:t>
      </w:r>
      <w:r w:rsidRPr="00476D84">
        <w:rPr>
          <w:color w:val="000000"/>
          <w:kern w:val="2"/>
        </w:rPr>
        <w:t>нижно</w:t>
      </w:r>
      <w:proofErr w:type="spellEnd"/>
      <w:r w:rsidRPr="00476D84">
        <w:rPr>
          <w:color w:val="000000"/>
          <w:kern w:val="2"/>
        </w:rPr>
        <w:t>-иллюстрированная выставка «</w:t>
      </w:r>
      <w:r w:rsidRPr="00476D84">
        <w:rPr>
          <w:b/>
          <w:color w:val="000000"/>
          <w:kern w:val="2"/>
        </w:rPr>
        <w:t>Фронтовой блокнот</w:t>
      </w:r>
      <w:r w:rsidRPr="00476D84">
        <w:rPr>
          <w:color w:val="000000"/>
          <w:kern w:val="2"/>
        </w:rPr>
        <w:t xml:space="preserve">» познакомила с художественной и документальной литературой о  Великой Отечественной войне 19 41-1945гг. </w:t>
      </w:r>
      <w:r w:rsidRPr="00476D84">
        <w:rPr>
          <w:rFonts w:eastAsia="Times New Roman CYR"/>
          <w:color w:val="00000A"/>
          <w:kern w:val="2"/>
          <w:lang w:eastAsia="en-US"/>
        </w:rPr>
        <w:t xml:space="preserve"> для них были оформлены книжные выставки и проведены обзоры литературы</w:t>
      </w:r>
      <w:r w:rsidR="00626445">
        <w:rPr>
          <w:rFonts w:eastAsia="Times New Roman CYR"/>
          <w:color w:val="00000A"/>
          <w:kern w:val="2"/>
          <w:lang w:eastAsia="en-US"/>
        </w:rPr>
        <w:t>,</w:t>
      </w:r>
      <w:r w:rsidRPr="00476D84">
        <w:rPr>
          <w:rFonts w:eastAsia="Times New Roman CYR"/>
          <w:color w:val="00000A"/>
          <w:kern w:val="2"/>
          <w:lang w:eastAsia="en-US"/>
        </w:rPr>
        <w:t xml:space="preserve"> представленной на них. </w:t>
      </w:r>
      <w:r w:rsidRPr="00476D84">
        <w:rPr>
          <w:color w:val="00000A"/>
          <w:kern w:val="2"/>
        </w:rPr>
        <w:t xml:space="preserve">Для подростков хуторов Сухая Балка, Калинин, Парамонов и поселка </w:t>
      </w:r>
      <w:proofErr w:type="spellStart"/>
      <w:r w:rsidRPr="00476D84">
        <w:rPr>
          <w:color w:val="00000A"/>
          <w:kern w:val="2"/>
        </w:rPr>
        <w:t>Саловский</w:t>
      </w:r>
      <w:proofErr w:type="spellEnd"/>
      <w:r w:rsidRPr="00476D84">
        <w:rPr>
          <w:color w:val="00000A"/>
          <w:kern w:val="2"/>
        </w:rPr>
        <w:t xml:space="preserve">, была проведена профилактическая беседа </w:t>
      </w:r>
      <w:r w:rsidRPr="00476D84">
        <w:rPr>
          <w:rFonts w:ascii="Times New Roman CYR" w:eastAsia="Times New Roman CYR" w:hAnsi="Times New Roman CYR" w:cs="Times New Roman CYR"/>
          <w:color w:val="00000A"/>
          <w:kern w:val="2"/>
          <w:highlight w:val="white"/>
        </w:rPr>
        <w:t>«Наркотики – жизнь без будущего»</w:t>
      </w:r>
      <w:r w:rsidRPr="00476D84">
        <w:rPr>
          <w:color w:val="00000A"/>
          <w:kern w:val="2"/>
        </w:rPr>
        <w:t xml:space="preserve">, направленная на профилактику наркомании и пропаганду здорового образа жизни. </w:t>
      </w:r>
      <w:r w:rsidRPr="00476D84">
        <w:rPr>
          <w:rFonts w:eastAsia="Calibri"/>
          <w:color w:val="00000A"/>
          <w:kern w:val="2"/>
          <w:lang w:eastAsia="en-US"/>
        </w:rPr>
        <w:t xml:space="preserve"> </w:t>
      </w:r>
      <w:r w:rsidRPr="00476D84">
        <w:rPr>
          <w:color w:val="000000"/>
          <w:kern w:val="2"/>
        </w:rPr>
        <w:t xml:space="preserve">Всемирному дню борьбы со СПИДом </w:t>
      </w:r>
      <w:r w:rsidRPr="00476D84">
        <w:rPr>
          <w:color w:val="000000"/>
          <w:kern w:val="2"/>
          <w:lang w:eastAsia="ar-SA"/>
        </w:rPr>
        <w:t xml:space="preserve">подготовили и  провели выездное мероприятие для учащихся 8 и 9 классов Мокро - </w:t>
      </w:r>
      <w:proofErr w:type="spellStart"/>
      <w:r w:rsidRPr="00476D84">
        <w:rPr>
          <w:color w:val="000000"/>
          <w:kern w:val="2"/>
          <w:lang w:eastAsia="ar-SA"/>
        </w:rPr>
        <w:t>Соленовской</w:t>
      </w:r>
      <w:proofErr w:type="spellEnd"/>
      <w:r w:rsidRPr="00476D84">
        <w:rPr>
          <w:color w:val="000000"/>
          <w:kern w:val="2"/>
          <w:lang w:eastAsia="ar-SA"/>
        </w:rPr>
        <w:t xml:space="preserve"> ООШ “Пусть всегда будет завтра”, где с ребятами была проведена профилактическая беседа.</w:t>
      </w:r>
      <w:r w:rsidRPr="00476D84">
        <w:rPr>
          <w:rFonts w:eastAsia="Liberation Serif"/>
          <w:color w:val="000000"/>
          <w:kern w:val="2"/>
        </w:rPr>
        <w:t xml:space="preserve"> Так же к мероприятию была оформлена книжная выставка.</w:t>
      </w:r>
    </w:p>
    <w:p w:rsidR="00476D84" w:rsidRPr="00476D84" w:rsidRDefault="00476D84" w:rsidP="001A73E9">
      <w:pPr>
        <w:tabs>
          <w:tab w:val="left" w:pos="851"/>
        </w:tabs>
        <w:ind w:firstLine="709"/>
        <w:jc w:val="both"/>
        <w:rPr>
          <w:rFonts w:asciiTheme="minorHAnsi" w:eastAsiaTheme="minorEastAsia" w:hAnsiTheme="minorHAnsi" w:cstheme="minorBidi"/>
          <w:color w:val="00000A"/>
        </w:rPr>
      </w:pPr>
      <w:r w:rsidRPr="00476D84">
        <w:rPr>
          <w:rFonts w:eastAsia="Liberation Serif"/>
          <w:color w:val="000000"/>
          <w:kern w:val="2"/>
        </w:rPr>
        <w:t xml:space="preserve">           </w:t>
      </w:r>
      <w:r w:rsidRPr="00476D84">
        <w:rPr>
          <w:color w:val="00000A"/>
          <w:spacing w:val="-5"/>
          <w:kern w:val="2"/>
          <w:lang w:eastAsia="en-US"/>
        </w:rPr>
        <w:t>7 сентября</w:t>
      </w:r>
      <w:r w:rsidR="008F74DA">
        <w:rPr>
          <w:color w:val="00000A"/>
          <w:spacing w:val="-5"/>
          <w:kern w:val="2"/>
          <w:lang w:eastAsia="en-US"/>
        </w:rPr>
        <w:t xml:space="preserve"> сотрудники Центральной библиотеки на к</w:t>
      </w:r>
      <w:r w:rsidRPr="00476D84">
        <w:rPr>
          <w:color w:val="00000A"/>
          <w:spacing w:val="-5"/>
          <w:kern w:val="2"/>
          <w:lang w:eastAsia="en-US"/>
        </w:rPr>
        <w:t>омплекс</w:t>
      </w:r>
      <w:r w:rsidR="008F74DA">
        <w:rPr>
          <w:color w:val="00000A"/>
          <w:spacing w:val="-5"/>
          <w:kern w:val="2"/>
          <w:lang w:eastAsia="en-US"/>
        </w:rPr>
        <w:t>е</w:t>
      </w:r>
      <w:r w:rsidRPr="00476D84">
        <w:rPr>
          <w:color w:val="00000A"/>
          <w:spacing w:val="-5"/>
          <w:kern w:val="2"/>
          <w:lang w:eastAsia="en-US"/>
        </w:rPr>
        <w:t xml:space="preserve"> информационно-библиотечного обслуживания впервые принял</w:t>
      </w:r>
      <w:r w:rsidR="008F74DA">
        <w:rPr>
          <w:color w:val="00000A"/>
          <w:spacing w:val="-5"/>
          <w:kern w:val="2"/>
          <w:lang w:eastAsia="en-US"/>
        </w:rPr>
        <w:t>и</w:t>
      </w:r>
      <w:r w:rsidRPr="00476D84">
        <w:rPr>
          <w:color w:val="00000A"/>
          <w:spacing w:val="-5"/>
          <w:kern w:val="2"/>
          <w:lang w:eastAsia="en-US"/>
        </w:rPr>
        <w:t xml:space="preserve"> участие в фестивале "Великий шелковый путь на Дону" в городе Волгодонске. </w:t>
      </w:r>
      <w:r w:rsidRPr="00476D84">
        <w:rPr>
          <w:rFonts w:eastAsiaTheme="minorHAnsi"/>
          <w:color w:val="00000A"/>
          <w:spacing w:val="-5"/>
          <w:kern w:val="2"/>
          <w:lang w:eastAsia="en-US"/>
        </w:rPr>
        <w:t xml:space="preserve">На площадке литературно-творческого фестиваля «На волне» </w:t>
      </w:r>
      <w:r w:rsidR="008F74DA">
        <w:rPr>
          <w:rFonts w:eastAsiaTheme="minorHAnsi"/>
          <w:color w:val="00000A"/>
          <w:spacing w:val="-5"/>
          <w:kern w:val="2"/>
          <w:lang w:eastAsia="en-US"/>
        </w:rPr>
        <w:t>специалистами</w:t>
      </w:r>
      <w:r w:rsidRPr="00476D84">
        <w:rPr>
          <w:rFonts w:eastAsiaTheme="minorHAnsi"/>
          <w:color w:val="00000A"/>
          <w:spacing w:val="-5"/>
          <w:kern w:val="2"/>
          <w:lang w:eastAsia="en-US"/>
        </w:rPr>
        <w:t xml:space="preserve"> библиотеки были организованы оригинальные книжные выставки</w:t>
      </w:r>
      <w:r w:rsidRPr="00476D84">
        <w:rPr>
          <w:rFonts w:eastAsiaTheme="minorHAnsi"/>
          <w:color w:val="00000A"/>
          <w:spacing w:val="-5"/>
          <w:kern w:val="2"/>
          <w:highlight w:val="white"/>
          <w:lang w:eastAsia="en-US"/>
        </w:rPr>
        <w:t xml:space="preserve"> «Читаем книги», «Книги в дорогу», «Взятки с грядки», </w:t>
      </w:r>
      <w:r w:rsidRPr="00476D84">
        <w:rPr>
          <w:rFonts w:eastAsiaTheme="minorHAnsi"/>
          <w:color w:val="00000A"/>
          <w:spacing w:val="-5"/>
          <w:kern w:val="2"/>
          <w:lang w:eastAsia="en-US"/>
        </w:rPr>
        <w:t xml:space="preserve">а юные рукодельники с удовольствием делали книжные закладки. </w:t>
      </w:r>
    </w:p>
    <w:p w:rsidR="00476D84" w:rsidRPr="00476D84" w:rsidRDefault="00476D84" w:rsidP="001A73E9">
      <w:pPr>
        <w:tabs>
          <w:tab w:val="left" w:pos="851"/>
        </w:tabs>
        <w:ind w:firstLine="709"/>
        <w:jc w:val="both"/>
        <w:rPr>
          <w:rFonts w:asciiTheme="minorHAnsi" w:eastAsiaTheme="minorEastAsia" w:hAnsiTheme="minorHAnsi" w:cstheme="minorBidi"/>
          <w:color w:val="00000A"/>
        </w:rPr>
      </w:pPr>
      <w:r w:rsidRPr="00476D84">
        <w:rPr>
          <w:rFonts w:eastAsiaTheme="minorHAnsi" w:cs="Times New Roman CYR"/>
          <w:color w:val="000000"/>
          <w:kern w:val="2"/>
          <w:highlight w:val="white"/>
          <w:lang w:eastAsia="en-US"/>
        </w:rPr>
        <w:t xml:space="preserve">   Для оформления тематических  книжных выставок комплекса-информационно-библиотечного обслуживания из фонда ДГПБ было взято 142 книги по различной тематике: алкоголизм, </w:t>
      </w:r>
      <w:proofErr w:type="spellStart"/>
      <w:r w:rsidRPr="00476D84">
        <w:rPr>
          <w:rFonts w:eastAsiaTheme="minorHAnsi" w:cs="Times New Roman CYR"/>
          <w:color w:val="000000"/>
          <w:kern w:val="2"/>
          <w:highlight w:val="white"/>
          <w:lang w:eastAsia="en-US"/>
        </w:rPr>
        <w:t>табакокурение</w:t>
      </w:r>
      <w:proofErr w:type="spellEnd"/>
      <w:r w:rsidRPr="00476D84">
        <w:rPr>
          <w:rFonts w:eastAsiaTheme="minorHAnsi" w:cs="Times New Roman CYR"/>
          <w:color w:val="000000"/>
          <w:kern w:val="2"/>
          <w:highlight w:val="white"/>
          <w:lang w:eastAsia="en-US"/>
        </w:rPr>
        <w:t>, театр и другие.</w:t>
      </w:r>
    </w:p>
    <w:p w:rsidR="00476D84" w:rsidRPr="00476D84" w:rsidRDefault="00476D84" w:rsidP="001A73E9">
      <w:pPr>
        <w:tabs>
          <w:tab w:val="left" w:pos="851"/>
        </w:tabs>
        <w:ind w:firstLine="709"/>
        <w:jc w:val="both"/>
        <w:rPr>
          <w:rFonts w:asciiTheme="minorHAnsi" w:eastAsiaTheme="minorEastAsia" w:hAnsiTheme="minorHAnsi" w:cstheme="minorBidi"/>
          <w:color w:val="00000A"/>
        </w:rPr>
      </w:pPr>
      <w:r w:rsidRPr="00476D84">
        <w:rPr>
          <w:rFonts w:eastAsia="Calibri"/>
          <w:color w:val="000000"/>
          <w:kern w:val="2"/>
          <w:lang w:eastAsia="en-US"/>
        </w:rPr>
        <w:t xml:space="preserve">Специалисты </w:t>
      </w:r>
      <w:r w:rsidR="00626445">
        <w:rPr>
          <w:rFonts w:eastAsia="Calibri"/>
          <w:color w:val="000000"/>
          <w:kern w:val="2"/>
          <w:lang w:eastAsia="en-US"/>
        </w:rPr>
        <w:t>отдела ВСО</w:t>
      </w:r>
      <w:r w:rsidRPr="00476D84">
        <w:rPr>
          <w:rFonts w:eastAsia="Calibri"/>
          <w:color w:val="000000"/>
          <w:kern w:val="2"/>
          <w:lang w:eastAsia="en-US"/>
        </w:rPr>
        <w:t xml:space="preserve"> 28 ноября в целях накопления опыта работы  посетили </w:t>
      </w:r>
      <w:r w:rsidRPr="00476D84">
        <w:rPr>
          <w:color w:val="000000"/>
          <w:kern w:val="2"/>
          <w:lang w:val="en-US" w:eastAsia="en-US"/>
        </w:rPr>
        <w:t>II</w:t>
      </w:r>
      <w:r w:rsidRPr="00476D84">
        <w:rPr>
          <w:color w:val="000000"/>
          <w:kern w:val="2"/>
          <w:lang w:eastAsia="en-US"/>
        </w:rPr>
        <w:t xml:space="preserve">  Форум  библиотечных специалистов Ростовской области  ДГПБ, где выступили с докладом «КИБО расширяет горизонты».</w:t>
      </w:r>
    </w:p>
    <w:p w:rsidR="00476D84" w:rsidRPr="00476D84" w:rsidRDefault="00476D84" w:rsidP="001A73E9">
      <w:pPr>
        <w:widowControl w:val="0"/>
        <w:tabs>
          <w:tab w:val="left" w:pos="851"/>
        </w:tabs>
        <w:ind w:firstLine="709"/>
        <w:contextualSpacing/>
        <w:jc w:val="both"/>
        <w:rPr>
          <w:rFonts w:eastAsiaTheme="minorEastAsia" w:cstheme="minorBidi"/>
          <w:color w:val="00000A"/>
        </w:rPr>
      </w:pPr>
      <w:r w:rsidRPr="00476D84">
        <w:rPr>
          <w:rFonts w:eastAsiaTheme="minorEastAsia" w:cstheme="minorBidi"/>
          <w:color w:val="00000A"/>
        </w:rPr>
        <w:t xml:space="preserve">В МБУК ВР «МЦБ» им. М.В. Наумова </w:t>
      </w:r>
      <w:r w:rsidR="008F74DA">
        <w:rPr>
          <w:rFonts w:eastAsiaTheme="minorEastAsia" w:cstheme="minorBidi"/>
          <w:color w:val="00000A"/>
        </w:rPr>
        <w:t xml:space="preserve">также </w:t>
      </w:r>
      <w:r w:rsidRPr="00476D84">
        <w:rPr>
          <w:rFonts w:eastAsiaTheme="minorEastAsia" w:cstheme="minorBidi"/>
          <w:color w:val="00000A"/>
        </w:rPr>
        <w:t>используется</w:t>
      </w:r>
      <w:r w:rsidR="008F74DA">
        <w:rPr>
          <w:rFonts w:eastAsiaTheme="minorEastAsia" w:cstheme="minorBidi"/>
          <w:color w:val="00000A"/>
        </w:rPr>
        <w:t xml:space="preserve"> другая</w:t>
      </w:r>
      <w:r w:rsidRPr="00476D84">
        <w:rPr>
          <w:rFonts w:eastAsiaTheme="minorEastAsia" w:cstheme="minorBidi"/>
          <w:color w:val="00000A"/>
        </w:rPr>
        <w:t xml:space="preserve"> форм</w:t>
      </w:r>
      <w:r w:rsidR="008F74DA">
        <w:rPr>
          <w:rFonts w:eastAsiaTheme="minorEastAsia" w:cstheme="minorBidi"/>
          <w:color w:val="00000A"/>
        </w:rPr>
        <w:t xml:space="preserve">а </w:t>
      </w:r>
      <w:proofErr w:type="spellStart"/>
      <w:r w:rsidR="008F74DA">
        <w:rPr>
          <w:rFonts w:eastAsiaTheme="minorEastAsia" w:cstheme="minorBidi"/>
          <w:color w:val="00000A"/>
        </w:rPr>
        <w:t>внестационарного</w:t>
      </w:r>
      <w:proofErr w:type="spellEnd"/>
      <w:r w:rsidR="008F74DA">
        <w:rPr>
          <w:rFonts w:eastAsiaTheme="minorEastAsia" w:cstheme="minorBidi"/>
          <w:color w:val="00000A"/>
        </w:rPr>
        <w:t xml:space="preserve"> обслуживания -</w:t>
      </w:r>
      <w:r w:rsidRPr="00476D84">
        <w:rPr>
          <w:rFonts w:eastAsiaTheme="minorEastAsia" w:cstheme="minorBidi"/>
          <w:color w:val="00000A"/>
        </w:rPr>
        <w:t xml:space="preserve"> коллективные абонементы. Для удовлетворения разносторонних запросов, используется единый фонд библиотеки. Информация о библиотечных ресурсах библиотеки, правилах пользования доводится до пользователей в печатном виде.</w:t>
      </w:r>
    </w:p>
    <w:p w:rsidR="00476D84" w:rsidRPr="00476D84" w:rsidRDefault="00476D84" w:rsidP="001A73E9">
      <w:pPr>
        <w:widowControl w:val="0"/>
        <w:tabs>
          <w:tab w:val="left" w:pos="851"/>
        </w:tabs>
        <w:ind w:firstLine="709"/>
        <w:contextualSpacing/>
        <w:jc w:val="both"/>
        <w:rPr>
          <w:rFonts w:asciiTheme="minorHAnsi" w:eastAsiaTheme="minorEastAsia" w:hAnsiTheme="minorHAnsi" w:cstheme="minorBidi"/>
          <w:color w:val="00000A"/>
        </w:rPr>
      </w:pPr>
      <w:r w:rsidRPr="00476D84">
        <w:rPr>
          <w:rFonts w:eastAsiaTheme="minorEastAsia" w:cstheme="minorBidi"/>
          <w:color w:val="00000A"/>
        </w:rPr>
        <w:t xml:space="preserve">МБУК ВР «МЦБ» им. М. В. Наумова организует </w:t>
      </w:r>
      <w:proofErr w:type="spellStart"/>
      <w:r w:rsidRPr="00476D84">
        <w:rPr>
          <w:rFonts w:eastAsiaTheme="minorEastAsia" w:cstheme="minorBidi"/>
          <w:color w:val="00000A"/>
        </w:rPr>
        <w:t>внестационарное</w:t>
      </w:r>
      <w:proofErr w:type="spellEnd"/>
      <w:r w:rsidRPr="00476D84">
        <w:rPr>
          <w:rFonts w:eastAsiaTheme="minorEastAsia" w:cstheme="minorBidi"/>
          <w:color w:val="00000A"/>
        </w:rPr>
        <w:t xml:space="preserve"> библиотечное обслуживание в организациях и учреждениях Волгодонского района  в целях приближения пользователя к источникам информации.  Библиотечное обслуживание работников учреждений и организаций Волгодонского района, обмен книг производится ежемесячно. Кроме обмена книг проводились обзоры, беседы и рекомендации литературы. Заключены  договора о ежемесячном обмене литературы, подборе материала для специалистов по интересующим  их темам, выполнении справок, запросов, требований, информированию о новых поступлениях. Также, по просьбе  р</w:t>
      </w:r>
      <w:r w:rsidR="00E56ED9">
        <w:rPr>
          <w:rFonts w:eastAsiaTheme="minorEastAsia" w:cstheme="minorBidi"/>
          <w:color w:val="00000A"/>
        </w:rPr>
        <w:t>аботников культуры, предоставляе</w:t>
      </w:r>
      <w:r w:rsidRPr="00476D84">
        <w:rPr>
          <w:rFonts w:eastAsiaTheme="minorEastAsia" w:cstheme="minorBidi"/>
          <w:color w:val="00000A"/>
        </w:rPr>
        <w:t xml:space="preserve">тся литература для проведения  профессиональных праздников, </w:t>
      </w:r>
      <w:proofErr w:type="spellStart"/>
      <w:r w:rsidRPr="00476D84">
        <w:rPr>
          <w:rFonts w:eastAsiaTheme="minorEastAsia" w:cstheme="minorBidi"/>
          <w:color w:val="00000A"/>
        </w:rPr>
        <w:t>корпоративов</w:t>
      </w:r>
      <w:proofErr w:type="spellEnd"/>
      <w:r w:rsidRPr="00476D84">
        <w:rPr>
          <w:rFonts w:eastAsiaTheme="minorEastAsia" w:cstheme="minorBidi"/>
          <w:color w:val="00000A"/>
        </w:rPr>
        <w:t xml:space="preserve"> и т. д.</w:t>
      </w:r>
    </w:p>
    <w:p w:rsidR="00476D84" w:rsidRPr="00476D84" w:rsidRDefault="00476D84" w:rsidP="001A73E9">
      <w:pPr>
        <w:ind w:firstLine="709"/>
        <w:contextualSpacing/>
        <w:jc w:val="both"/>
        <w:rPr>
          <w:rFonts w:eastAsiaTheme="minorEastAsia" w:cstheme="minorBidi"/>
          <w:color w:val="00000A"/>
        </w:rPr>
      </w:pPr>
      <w:r w:rsidRPr="00476D84">
        <w:rPr>
          <w:rFonts w:eastAsiaTheme="minorEastAsia" w:cstheme="minorBidi"/>
          <w:color w:val="00000A"/>
        </w:rPr>
        <w:t>Уже много лет в районе проходит акция «</w:t>
      </w:r>
      <w:proofErr w:type="spellStart"/>
      <w:r w:rsidRPr="00476D84">
        <w:rPr>
          <w:rFonts w:eastAsiaTheme="minorEastAsia" w:cstheme="minorBidi"/>
          <w:color w:val="00000A"/>
        </w:rPr>
        <w:t>Буккросинг</w:t>
      </w:r>
      <w:proofErr w:type="spellEnd"/>
      <w:r w:rsidRPr="00476D84">
        <w:rPr>
          <w:rFonts w:eastAsiaTheme="minorEastAsia" w:cstheme="minorBidi"/>
          <w:color w:val="00000A"/>
        </w:rPr>
        <w:t>», благодаря которой каждый может бесплатно взять любые понравившиеся ему книги. Это акция проходила и в импровизированном читальном зале под открытым небом в районном парке «Русь» и на набережной ст. Романовской.</w:t>
      </w:r>
    </w:p>
    <w:p w:rsidR="00476D84" w:rsidRPr="00476D84" w:rsidRDefault="00476D84" w:rsidP="001A73E9">
      <w:pPr>
        <w:tabs>
          <w:tab w:val="left" w:pos="851"/>
        </w:tabs>
        <w:ind w:firstLine="709"/>
        <w:jc w:val="both"/>
        <w:rPr>
          <w:rFonts w:eastAsiaTheme="minorEastAsia" w:cstheme="minorBidi"/>
          <w:color w:val="00000A"/>
        </w:rPr>
      </w:pPr>
      <w:r w:rsidRPr="00476D84">
        <w:rPr>
          <w:rFonts w:eastAsiaTheme="minorEastAsia" w:cstheme="minorBidi"/>
          <w:color w:val="00000A"/>
        </w:rPr>
        <w:t xml:space="preserve">Вся  деятельность </w:t>
      </w:r>
      <w:proofErr w:type="spellStart"/>
      <w:r w:rsidRPr="00476D84">
        <w:rPr>
          <w:rFonts w:eastAsiaTheme="minorEastAsia" w:cstheme="minorBidi"/>
          <w:color w:val="00000A"/>
        </w:rPr>
        <w:t>внестационарного</w:t>
      </w:r>
      <w:proofErr w:type="spellEnd"/>
      <w:r w:rsidRPr="00476D84">
        <w:rPr>
          <w:rFonts w:eastAsiaTheme="minorEastAsia" w:cstheme="minorBidi"/>
          <w:color w:val="00000A"/>
        </w:rPr>
        <w:t xml:space="preserve"> обслуживания отражается на страницах общественной  газеты «Романовский вестник», на сайте библиотеки, в социальных сетях </w:t>
      </w:r>
      <w:proofErr w:type="spellStart"/>
      <w:r w:rsidRPr="00476D84">
        <w:rPr>
          <w:rFonts w:eastAsiaTheme="minorEastAsia" w:cstheme="minorBidi"/>
          <w:color w:val="00000A"/>
        </w:rPr>
        <w:t>Инстаграм</w:t>
      </w:r>
      <w:proofErr w:type="spellEnd"/>
      <w:r w:rsidRPr="00476D84">
        <w:rPr>
          <w:rFonts w:eastAsiaTheme="minorEastAsia" w:cstheme="minorBidi"/>
          <w:color w:val="00000A"/>
        </w:rPr>
        <w:t xml:space="preserve">, </w:t>
      </w:r>
      <w:proofErr w:type="spellStart"/>
      <w:r w:rsidRPr="00476D84">
        <w:rPr>
          <w:rFonts w:eastAsiaTheme="minorEastAsia" w:cstheme="minorBidi"/>
          <w:color w:val="00000A"/>
        </w:rPr>
        <w:t>Фейсбук</w:t>
      </w:r>
      <w:proofErr w:type="spellEnd"/>
      <w:r w:rsidRPr="00476D84">
        <w:rPr>
          <w:rFonts w:eastAsiaTheme="minorEastAsia" w:cstheme="minorBidi"/>
          <w:color w:val="00000A"/>
        </w:rPr>
        <w:t>, Одноклассники, ВК.</w:t>
      </w:r>
    </w:p>
    <w:p w:rsidR="00476D84" w:rsidRPr="00476D84" w:rsidRDefault="00476D84" w:rsidP="001A73E9">
      <w:pPr>
        <w:widowControl w:val="0"/>
        <w:tabs>
          <w:tab w:val="left" w:pos="851"/>
        </w:tabs>
        <w:ind w:firstLine="709"/>
        <w:contextualSpacing/>
        <w:jc w:val="both"/>
        <w:rPr>
          <w:rFonts w:asciiTheme="minorHAnsi" w:eastAsiaTheme="minorEastAsia" w:hAnsiTheme="minorHAnsi" w:cstheme="minorBidi"/>
          <w:color w:val="00000A"/>
        </w:rPr>
      </w:pPr>
      <w:r w:rsidRPr="00476D84">
        <w:rPr>
          <w:rFonts w:eastAsia="Times New Roman CYR"/>
          <w:color w:val="00000A"/>
          <w:kern w:val="2"/>
          <w:lang w:eastAsia="en-US"/>
        </w:rPr>
        <w:t xml:space="preserve">    Подводя итоги работы библиотеки по продвижению библиотек и библиотечных услуг, следует отметить, что библиотечная жизнь сегодня стремительно развивается, заставляет меняться как библиотекарей, так и читателей, и требует внедрения новых, востребованных читателями форм работы, с учетом имеющихся проблем с наполнением фондов новыми поступлениями.</w:t>
      </w:r>
    </w:p>
    <w:p w:rsidR="00347030" w:rsidRPr="00347030" w:rsidRDefault="00347030" w:rsidP="00F80827">
      <w:pPr>
        <w:widowControl w:val="0"/>
        <w:tabs>
          <w:tab w:val="left" w:pos="1134"/>
        </w:tabs>
        <w:ind w:firstLine="426"/>
        <w:jc w:val="both"/>
      </w:pPr>
      <w:r w:rsidRPr="00347030">
        <w:rPr>
          <w:b/>
        </w:rPr>
        <w:t>11.9. Библиотечное обслуживание детей.</w:t>
      </w:r>
    </w:p>
    <w:p w:rsidR="00347030" w:rsidRPr="00347030" w:rsidRDefault="00347030" w:rsidP="00F80827">
      <w:pPr>
        <w:widowControl w:val="0"/>
        <w:tabs>
          <w:tab w:val="left" w:pos="1134"/>
        </w:tabs>
        <w:ind w:firstLine="426"/>
        <w:jc w:val="both"/>
      </w:pPr>
      <w:r w:rsidRPr="00347030">
        <w:t xml:space="preserve">Сегодня, роль книги и чтения бесспорны, они формируют духовную основу личности и </w:t>
      </w:r>
      <w:r w:rsidRPr="00347030">
        <w:lastRenderedPageBreak/>
        <w:t xml:space="preserve">являются необходимым условием социализации в век, когда компьютерные технологии все больше входят в нашу жизнь. Современные гаджеты конечно расширяют возможности познания, увеличивая доступ к информации, но приходиться говорить о проблемах детского и юношеского чтения. Для того чтобы современному ребенку было интересно читать и приходить в библиотеку, Романовский детский отдел и другие отделы МБУК ВР «МЦБ» им. М.В. Наумова, организуют множество мероприятий для детей разных возрастных групп и читательских предпочтений.    </w:t>
      </w:r>
      <w:r w:rsidR="00D30A9A">
        <w:t xml:space="preserve"> </w:t>
      </w:r>
    </w:p>
    <w:p w:rsidR="00347030" w:rsidRPr="00347030" w:rsidRDefault="00347030" w:rsidP="00F80827">
      <w:pPr>
        <w:widowControl w:val="0"/>
        <w:tabs>
          <w:tab w:val="left" w:pos="1134"/>
        </w:tabs>
        <w:ind w:firstLine="426"/>
        <w:jc w:val="both"/>
      </w:pPr>
      <w:r w:rsidRPr="00347030">
        <w:rPr>
          <w:b/>
        </w:rPr>
        <w:t>11.9.1.</w:t>
      </w:r>
      <w:r w:rsidRPr="00347030">
        <w:tab/>
      </w:r>
      <w:r w:rsidRPr="00347030">
        <w:rPr>
          <w:b/>
        </w:rPr>
        <w:t>Работа с детьми</w:t>
      </w:r>
      <w:r w:rsidRPr="00347030">
        <w:t xml:space="preserve"> (основные формы, методы, направления, лучшие мероприятия и т.д.).</w:t>
      </w:r>
    </w:p>
    <w:p w:rsidR="00347030" w:rsidRPr="00347030" w:rsidRDefault="00347030" w:rsidP="00F80827">
      <w:pPr>
        <w:ind w:firstLine="426"/>
        <w:jc w:val="both"/>
      </w:pPr>
      <w:r w:rsidRPr="00347030">
        <w:t xml:space="preserve"> В 2019 году работа велась последующим направлениям:</w:t>
      </w:r>
    </w:p>
    <w:p w:rsidR="00347030" w:rsidRPr="00347030" w:rsidRDefault="00347030" w:rsidP="00F80827">
      <w:pPr>
        <w:widowControl w:val="0"/>
        <w:tabs>
          <w:tab w:val="left" w:pos="1134"/>
        </w:tabs>
        <w:ind w:firstLine="426"/>
      </w:pPr>
      <w:r w:rsidRPr="00347030">
        <w:t>- История страны. Военно-патриотическое воспитание;</w:t>
      </w:r>
    </w:p>
    <w:p w:rsidR="00347030" w:rsidRPr="00347030" w:rsidRDefault="00347030" w:rsidP="00F80827">
      <w:pPr>
        <w:widowControl w:val="0"/>
        <w:tabs>
          <w:tab w:val="left" w:pos="1134"/>
        </w:tabs>
        <w:ind w:firstLine="426"/>
      </w:pPr>
      <w:r w:rsidRPr="00347030">
        <w:t>- Формирование политической культуры;</w:t>
      </w:r>
    </w:p>
    <w:p w:rsidR="00347030" w:rsidRPr="00347030" w:rsidRDefault="00347030" w:rsidP="00F80827">
      <w:pPr>
        <w:widowControl w:val="0"/>
        <w:tabs>
          <w:tab w:val="left" w:pos="1134"/>
        </w:tabs>
        <w:ind w:firstLine="426"/>
      </w:pPr>
      <w:r w:rsidRPr="00347030">
        <w:t>- Краеведение;</w:t>
      </w:r>
    </w:p>
    <w:p w:rsidR="00347030" w:rsidRPr="00347030" w:rsidRDefault="00347030" w:rsidP="00F80827">
      <w:pPr>
        <w:ind w:firstLine="426"/>
        <w:jc w:val="both"/>
      </w:pPr>
      <w:r w:rsidRPr="00347030">
        <w:t>- Экологическое просвещение;</w:t>
      </w:r>
    </w:p>
    <w:p w:rsidR="00347030" w:rsidRPr="00347030" w:rsidRDefault="00347030" w:rsidP="00F80827">
      <w:pPr>
        <w:ind w:firstLine="426"/>
        <w:jc w:val="both"/>
      </w:pPr>
      <w:r w:rsidRPr="00347030">
        <w:t>- Пропаганда здорового образа жизни;</w:t>
      </w:r>
    </w:p>
    <w:p w:rsidR="00347030" w:rsidRPr="00347030" w:rsidRDefault="00347030" w:rsidP="00F80827">
      <w:pPr>
        <w:ind w:firstLine="426"/>
        <w:jc w:val="both"/>
      </w:pPr>
      <w:r w:rsidRPr="00347030">
        <w:t>- Духовно – нравственное воспитание. Культура семейных ценностей;</w:t>
      </w:r>
    </w:p>
    <w:p w:rsidR="00347030" w:rsidRPr="00347030" w:rsidRDefault="00347030" w:rsidP="00F80827">
      <w:pPr>
        <w:ind w:firstLine="426"/>
        <w:jc w:val="both"/>
      </w:pPr>
      <w:r w:rsidRPr="00347030">
        <w:t>- Популяризация книги и чтения;</w:t>
      </w:r>
    </w:p>
    <w:p w:rsidR="00347030" w:rsidRPr="00347030" w:rsidRDefault="00347030" w:rsidP="00F80827">
      <w:pPr>
        <w:ind w:firstLine="426"/>
        <w:jc w:val="both"/>
      </w:pPr>
      <w:r w:rsidRPr="00347030">
        <w:t>- Трудовое воспитание. Пропаганда литературы по технике и сельскому хозяйству.</w:t>
      </w:r>
    </w:p>
    <w:p w:rsidR="00347030" w:rsidRPr="00347030" w:rsidRDefault="00347030" w:rsidP="00F80827">
      <w:pPr>
        <w:ind w:firstLine="426"/>
        <w:jc w:val="both"/>
      </w:pPr>
    </w:p>
    <w:p w:rsidR="00347030" w:rsidRPr="00347030" w:rsidRDefault="00347030" w:rsidP="00F80827">
      <w:pPr>
        <w:widowControl w:val="0"/>
        <w:tabs>
          <w:tab w:val="left" w:pos="1134"/>
        </w:tabs>
        <w:ind w:firstLine="426"/>
        <w:jc w:val="center"/>
        <w:rPr>
          <w:b/>
        </w:rPr>
      </w:pPr>
      <w:r w:rsidRPr="00347030">
        <w:rPr>
          <w:b/>
        </w:rPr>
        <w:t>История страны. Патриотическое воспитание.</w:t>
      </w:r>
    </w:p>
    <w:p w:rsidR="00347030" w:rsidRPr="00347030" w:rsidRDefault="00347030" w:rsidP="00F80827">
      <w:pPr>
        <w:ind w:firstLine="426"/>
        <w:jc w:val="both"/>
        <w:rPr>
          <w:color w:val="000000"/>
        </w:rPr>
      </w:pPr>
      <w:r w:rsidRPr="00347030">
        <w:rPr>
          <w:color w:val="000000"/>
        </w:rPr>
        <w:t>Патриотическое воспитание подрастающего поколения является одним из приоритетных направлений работы МБУК ВР «МЦБ» им. М.В. Наумова. Воспитание уважения к историческому прошлому своей Родины и ее культурному наследию, а также формирование гражданского и патриотического самосознания детей - вот основные задачи, которые с успехом решают сотрудники при проведении массовых мероприятий.</w:t>
      </w:r>
    </w:p>
    <w:p w:rsidR="00347030" w:rsidRPr="00347030" w:rsidRDefault="00347030" w:rsidP="00F80827">
      <w:pPr>
        <w:ind w:firstLine="426"/>
        <w:jc w:val="both"/>
        <w:rPr>
          <w:color w:val="000000"/>
        </w:rPr>
      </w:pPr>
      <w:r w:rsidRPr="00347030">
        <w:rPr>
          <w:color w:val="000000"/>
        </w:rPr>
        <w:t>В сохранении памяти поколений, литература о войне остается одним из важнейших источников, который формирует историческое сознание и чувство любви к Родине. Сотрудники Романовского детского отдела МБУК ВР «МЦБ» им. М.В. Наумова ежегодно принимают активное участие в Международной акции «Читаем детям о войне», организованной ГБУК «Самарская областная детская библиотека». Эта акция – крупное мероприятие по поддержке чтения, цель которого – воспитание гражданственности и любви к Отечеству у детей и подростков на примере лучших образцов детской литературы о Великой Отечественной войне 1941-1945 годов. В этом году для чтения и обсуждения ребятам были предложены произведения С. Алексеева «Подвиг неизвестного сапера», «Гвардии медвежонок» А. Митяева «Катюша» Л. Кассиля. После прочтения, сотрудники библиотеки задавали слушателям вопросы, на которые получали грамотные и правильные ответы. Всех заинтересовал представленный обзор книг, размещенных на выставке-памяти «Славе – не меркнуть. Традициям – жить». Присутствующие с огромным удовольствием рассматривали экспозицию.</w:t>
      </w:r>
    </w:p>
    <w:p w:rsidR="00347030" w:rsidRPr="00347030" w:rsidRDefault="00347030" w:rsidP="00F80827">
      <w:pPr>
        <w:ind w:firstLine="426"/>
        <w:jc w:val="both"/>
        <w:rPr>
          <w:color w:val="000000"/>
        </w:rPr>
      </w:pPr>
      <w:r w:rsidRPr="00347030">
        <w:rPr>
          <w:color w:val="000000"/>
        </w:rPr>
        <w:t>В преддверии празднования Дня Победы, были разработаны и оформлены для детей различные книжные выставки и рекомендательные списки литературы. В РДО проводилась праздничная программа «Мир, памяти, мир сердца, мир души».</w:t>
      </w:r>
      <w:r w:rsidRPr="00347030">
        <w:rPr>
          <w:rFonts w:ascii="Arial" w:hAnsi="Arial" w:cs="Arial"/>
          <w:color w:val="565451"/>
          <w:shd w:val="clear" w:color="auto" w:fill="FFFFFF"/>
        </w:rPr>
        <w:t xml:space="preserve"> Б</w:t>
      </w:r>
      <w:r w:rsidRPr="00347030">
        <w:rPr>
          <w:color w:val="000000"/>
        </w:rPr>
        <w:t xml:space="preserve">иблиотекари познакомили читателей с книжной выставкой «Подвиг во имя жизни», рассказали о памятных страницах нашей истории: дети узнали о стойкости и мужестве нашего народа во время ВОВ. Юные читатели вспоминали поэтов, писавших о войне: Твардовский, Симонов, Окуджава, Друнина, каждый прочитал своё любимое стихотворение. Наряду со стихами звучали военные песни. </w:t>
      </w:r>
    </w:p>
    <w:p w:rsidR="00347030" w:rsidRPr="00347030" w:rsidRDefault="00347030" w:rsidP="00F80827">
      <w:pPr>
        <w:ind w:firstLine="426"/>
        <w:jc w:val="both"/>
      </w:pPr>
      <w:r w:rsidRPr="00347030">
        <w:t xml:space="preserve">В </w:t>
      </w:r>
      <w:proofErr w:type="spellStart"/>
      <w:r w:rsidRPr="00347030">
        <w:t>Дубенцовском</w:t>
      </w:r>
      <w:proofErr w:type="spellEnd"/>
      <w:r w:rsidRPr="00347030">
        <w:t xml:space="preserve"> отделе с ребятами среднего школьного возраста проведены: уроки мужества «В веках не погаснет огонь нашей памяти», беседы «Спасибо деду за Победу</w:t>
      </w:r>
      <w:r w:rsidRPr="00347030">
        <w:rPr>
          <w:rFonts w:eastAsia="Calibri"/>
        </w:rPr>
        <w:t xml:space="preserve"> час памяти «Солдатами не рождаются». Оформлена выставка-просмотр</w:t>
      </w:r>
      <w:r w:rsidR="00D30A9A">
        <w:rPr>
          <w:rFonts w:eastAsia="Calibri"/>
        </w:rPr>
        <w:t>,</w:t>
      </w:r>
      <w:r w:rsidRPr="00347030">
        <w:rPr>
          <w:rFonts w:eastAsia="Calibri"/>
        </w:rPr>
        <w:t xml:space="preserve"> посвященная 9 маю «Неизвестный солдат – ты для каждого вечно живой».</w:t>
      </w:r>
    </w:p>
    <w:p w:rsidR="00347030" w:rsidRPr="00347030" w:rsidRDefault="00347030" w:rsidP="00F80827">
      <w:pPr>
        <w:ind w:firstLine="426"/>
        <w:jc w:val="both"/>
        <w:rPr>
          <w:color w:val="000000"/>
        </w:rPr>
      </w:pPr>
      <w:r w:rsidRPr="00347030">
        <w:rPr>
          <w:color w:val="000000"/>
        </w:rPr>
        <w:t>Есть дни в нашей жизни, к</w:t>
      </w:r>
      <w:r w:rsidR="00D30A9A">
        <w:rPr>
          <w:color w:val="000000"/>
        </w:rPr>
        <w:t>оторые объединяют все поколения</w:t>
      </w:r>
      <w:r w:rsidRPr="00347030">
        <w:rPr>
          <w:color w:val="000000"/>
        </w:rPr>
        <w:t xml:space="preserve"> - это дни памяти. Романовский детский отдел вместе со своими юными читателями почтили память погибших в годы ВОВ у братской могилы-памятника комсомольцам </w:t>
      </w:r>
      <w:r w:rsidR="00D30A9A">
        <w:rPr>
          <w:color w:val="000000"/>
        </w:rPr>
        <w:t xml:space="preserve">- </w:t>
      </w:r>
      <w:r w:rsidRPr="00347030">
        <w:rPr>
          <w:color w:val="000000"/>
        </w:rPr>
        <w:t xml:space="preserve">подпольщикам. Бессмертна память о партизанской славе и не иссякнет в нас благодарность к тем, кто в час великих испытаний показал величие духа, образец мужества, героизма и любви к Родине. </w:t>
      </w:r>
    </w:p>
    <w:p w:rsidR="00347030" w:rsidRPr="00347030" w:rsidRDefault="00347030" w:rsidP="00F80827">
      <w:pPr>
        <w:ind w:firstLine="426"/>
        <w:jc w:val="both"/>
        <w:rPr>
          <w:color w:val="000000"/>
        </w:rPr>
      </w:pPr>
      <w:r w:rsidRPr="00347030">
        <w:rPr>
          <w:color w:val="000000"/>
        </w:rPr>
        <w:t>Служить Отечеству – это оберегать мирную жизнь нашего наро</w:t>
      </w:r>
      <w:bookmarkStart w:id="13" w:name="_GoBack1"/>
      <w:bookmarkEnd w:id="13"/>
      <w:r w:rsidRPr="00347030">
        <w:rPr>
          <w:color w:val="000000"/>
        </w:rPr>
        <w:t xml:space="preserve">да, хранить честь и достоинство своей Родины. Накануне празднования Дня защитника Отечества для жителей </w:t>
      </w:r>
      <w:r w:rsidRPr="00347030">
        <w:rPr>
          <w:color w:val="000000"/>
        </w:rPr>
        <w:lastRenderedPageBreak/>
        <w:t xml:space="preserve">поселка Сухая Балка сотрудниками отдела </w:t>
      </w:r>
      <w:proofErr w:type="spellStart"/>
      <w:r w:rsidRPr="00347030">
        <w:rPr>
          <w:color w:val="000000"/>
        </w:rPr>
        <w:t>внестационарного</w:t>
      </w:r>
      <w:proofErr w:type="spellEnd"/>
      <w:r w:rsidRPr="00347030">
        <w:rPr>
          <w:color w:val="000000"/>
        </w:rPr>
        <w:t xml:space="preserve"> обслуживания и Романовского детского отдела был проведен урок мужества «Защитникам Отечества - слава!». Ведущие познакомили присутствующих с историей праздника. Из медиа-презентации, все собравшиеся узнали о подвигах былинных богатырей, а для детей провели познавательную викторину «Гордимся подвигами предков…». Для мероприятия была оформлена тематическая выставка «Войны не знали мы, но все же», на которой была представлена литература, отражающая мужество, благородство и отвагу сильной половины человечества. </w:t>
      </w:r>
    </w:p>
    <w:p w:rsidR="00347030" w:rsidRPr="00347030" w:rsidRDefault="00347030" w:rsidP="00F80827">
      <w:pPr>
        <w:widowControl w:val="0"/>
        <w:tabs>
          <w:tab w:val="left" w:pos="1134"/>
        </w:tabs>
        <w:ind w:firstLine="426"/>
        <w:jc w:val="both"/>
        <w:rPr>
          <w:color w:val="000000"/>
        </w:rPr>
      </w:pPr>
      <w:r w:rsidRPr="00347030">
        <w:rPr>
          <w:color w:val="000000"/>
        </w:rPr>
        <w:t xml:space="preserve">Воздушно-десантные войска вписали немало ярких страниц в историю Вооруженных сил СССР и России. 2 августа Романовский детский отдел присоединился к празднованию дня Воздушно-десантных войск. Библиотекарь для юных читателей провела беседу у интерактивной выставки «Воздушная мощь России», рассказала об истории создания Воздушно-десантных войск (ВДВ), о героях–десантниках, об участии десантных частей в Великой Отечественной войне и о важной роли ВДВ в защите Родины в послевоенное время. Самой увлекательной стала игровая часть программы, в которую были включены конкурсы “Нарисуй открытку я - десантник”, "Самый смелый, сильный, ловкий" и "Что берем с собой", игра – викторина знатоков о военном деле, пословицы и поговорки о Родине, долге, чести и храбрости. </w:t>
      </w:r>
    </w:p>
    <w:p w:rsidR="00347030" w:rsidRPr="00347030" w:rsidRDefault="00347030" w:rsidP="00F80827">
      <w:pPr>
        <w:ind w:firstLine="426"/>
        <w:jc w:val="both"/>
        <w:rPr>
          <w:color w:val="000000"/>
        </w:rPr>
      </w:pPr>
      <w:r w:rsidRPr="00347030">
        <w:rPr>
          <w:color w:val="000000"/>
        </w:rPr>
        <w:t xml:space="preserve"> 12 апреля в Романовском детском отделе юные читатели совершили увлекательное «Путешествие по галактике», посвященное Дню космонавтики. Из рассказа библиотекаря они узнали о космических открытиях, познакомились с Г.С. Титовым, Н.А. Николаевым, В.Ф. Быковским, В.В. Терешковой и конечно же, с Юрием Гагариным, об их подвиге и колоссальном вкладе в развитие науки космонавтики. Не осталась без внимания детворы и </w:t>
      </w:r>
      <w:proofErr w:type="spellStart"/>
      <w:r w:rsidRPr="00347030">
        <w:rPr>
          <w:color w:val="000000"/>
        </w:rPr>
        <w:t>книжно</w:t>
      </w:r>
      <w:proofErr w:type="spellEnd"/>
      <w:r w:rsidRPr="00347030">
        <w:rPr>
          <w:color w:val="000000"/>
        </w:rPr>
        <w:t>-иллюстрированная выставка «К тайнам вселенной», на которой были представлены книги, не только про космонавтику, но и про знаменитых собак, также побывавших в космосе. На память о мероприятии сотрудники библиотеки подготовили для участников необычные закладки для книг в виде космической ракеты.</w:t>
      </w:r>
    </w:p>
    <w:p w:rsidR="00347030" w:rsidRPr="00347030" w:rsidRDefault="00347030" w:rsidP="00F80827">
      <w:pPr>
        <w:widowControl w:val="0"/>
        <w:tabs>
          <w:tab w:val="left" w:pos="1134"/>
        </w:tabs>
        <w:ind w:firstLine="426"/>
        <w:jc w:val="both"/>
        <w:rPr>
          <w:color w:val="000000"/>
        </w:rPr>
      </w:pPr>
      <w:r w:rsidRPr="00347030">
        <w:rPr>
          <w:color w:val="000000"/>
        </w:rPr>
        <w:t xml:space="preserve">Для учащихся Романовской школы совместно Романовский детский и </w:t>
      </w:r>
      <w:proofErr w:type="spellStart"/>
      <w:r w:rsidRPr="00347030">
        <w:rPr>
          <w:color w:val="000000"/>
        </w:rPr>
        <w:t>Лагутнинский</w:t>
      </w:r>
      <w:proofErr w:type="spellEnd"/>
      <w:r w:rsidRPr="00347030">
        <w:rPr>
          <w:color w:val="000000"/>
        </w:rPr>
        <w:t xml:space="preserve"> отделы провели час истории «В сердце светит Крым», посвященный Дню Республики Крым. После просмотра видеоролика «7 чудес Крыма» и презентации «Расцветает Крымская весна» ребята еще раз убедились в неповторимости нашей страны, а также, поучаствовали в тематической викторине. На книжной выставке «Мой отчий край, ни в чем не повторим» была представлена литература по истории, природе и поэзии Крыма. В завершение мероприятия прозвучали стихи крымских поэтов.</w:t>
      </w:r>
    </w:p>
    <w:p w:rsidR="00347030" w:rsidRPr="00347030" w:rsidRDefault="00347030" w:rsidP="00F80827">
      <w:pPr>
        <w:widowControl w:val="0"/>
        <w:ind w:firstLine="426"/>
        <w:jc w:val="both"/>
        <w:rPr>
          <w:color w:val="000000"/>
        </w:rPr>
      </w:pPr>
      <w:r w:rsidRPr="00347030">
        <w:rPr>
          <w:color w:val="000000"/>
        </w:rPr>
        <w:t xml:space="preserve">Романовский детский отдел, Потаповский, </w:t>
      </w:r>
      <w:proofErr w:type="spellStart"/>
      <w:r w:rsidRPr="00347030">
        <w:rPr>
          <w:color w:val="000000"/>
        </w:rPr>
        <w:t>Семенковский</w:t>
      </w:r>
      <w:proofErr w:type="spellEnd"/>
      <w:r w:rsidRPr="00347030">
        <w:rPr>
          <w:color w:val="000000"/>
        </w:rPr>
        <w:t xml:space="preserve">, </w:t>
      </w:r>
      <w:proofErr w:type="spellStart"/>
      <w:r w:rsidRPr="00347030">
        <w:rPr>
          <w:color w:val="000000"/>
        </w:rPr>
        <w:t>Лагутнинский</w:t>
      </w:r>
      <w:proofErr w:type="spellEnd"/>
      <w:r w:rsidRPr="00347030">
        <w:rPr>
          <w:color w:val="000000"/>
        </w:rPr>
        <w:t xml:space="preserve">, Добровольский, </w:t>
      </w:r>
      <w:proofErr w:type="spellStart"/>
      <w:r w:rsidRPr="00347030">
        <w:rPr>
          <w:color w:val="000000"/>
        </w:rPr>
        <w:t>Победенкий</w:t>
      </w:r>
      <w:proofErr w:type="spellEnd"/>
      <w:r w:rsidRPr="00347030">
        <w:rPr>
          <w:color w:val="000000"/>
        </w:rPr>
        <w:t xml:space="preserve"> отделы МБУК ВР «МЦБ» им. М. В. Наумова с учащимися школ провели акцию «Терроризму – НЕТ!». Библиотекари знакомили школьников с основными правилами поведения при теракте, отвечали на вопросы: Кто такие террористы, откуда они взялись и что делать при теракте? Далее, ребятам было предложено оформить свои бурные высказывания в виде </w:t>
      </w:r>
      <w:proofErr w:type="spellStart"/>
      <w:r w:rsidRPr="00347030">
        <w:rPr>
          <w:color w:val="000000"/>
        </w:rPr>
        <w:t>Квилда</w:t>
      </w:r>
      <w:proofErr w:type="spellEnd"/>
      <w:r w:rsidRPr="00347030">
        <w:rPr>
          <w:color w:val="000000"/>
        </w:rPr>
        <w:t xml:space="preserve"> «Моя Россия без террора!», на листочках бумаги ученики написали, что никто не вправе обижать другого человека, что люди должны бережно, уважительно и любя относиться друг к другу и, что терроризму нет места в нашей стране. В заключение ведущие представляли вниманию ребят информационный стенд «Антитеррор» и раздавали памятки и буклеты, прочитав которые, школьники смогут запомнить основные правила поведения при терактах.</w:t>
      </w:r>
    </w:p>
    <w:p w:rsidR="00347030" w:rsidRPr="00347030" w:rsidRDefault="00347030" w:rsidP="00F80827">
      <w:pPr>
        <w:shd w:val="clear" w:color="auto" w:fill="FFFFFF"/>
        <w:ind w:firstLine="426"/>
        <w:jc w:val="both"/>
        <w:rPr>
          <w:color w:val="000000"/>
        </w:rPr>
      </w:pPr>
      <w:r w:rsidRPr="00347030">
        <w:rPr>
          <w:color w:val="000000"/>
        </w:rPr>
        <w:t>Второго сентября Донским отделом МБУК ВР «МЦБ» им. М.В. Наумова для учащихся Донской ООШ, была проведена акция памяти «Не отнимайте солнце у детей». В память о погибших сверстниках в Беслане ребята запустили в небо белые шары. А участники клуба по интересам «Мы дружим с русским языком» поддержали акцию «Голубь мира». Они сами изготовили бумажных голубей – символ мира и доброй воли, и прикрепили их на выставку – память: «Беслан – это забыть нельзя». </w:t>
      </w:r>
    </w:p>
    <w:p w:rsidR="00347030" w:rsidRPr="00347030" w:rsidRDefault="00347030" w:rsidP="00F80827">
      <w:pPr>
        <w:tabs>
          <w:tab w:val="left" w:pos="1134"/>
        </w:tabs>
        <w:ind w:firstLine="426"/>
        <w:jc w:val="both"/>
      </w:pPr>
      <w:r w:rsidRPr="00347030">
        <w:t xml:space="preserve">Работа отделов обслуживающих детей МБУК </w:t>
      </w:r>
      <w:r w:rsidRPr="00347030">
        <w:rPr>
          <w:color w:val="000000"/>
        </w:rPr>
        <w:t xml:space="preserve">ВР «МЦБ» им. М.В. Наумова </w:t>
      </w:r>
      <w:r w:rsidRPr="00347030">
        <w:t>в этом направлении состояла в том, чтобы помочь возродить в обществе духовные традиции путем рекомендации читателю лучших образцов духовно- нравственной литературы, воспитания у читателей художественного вкуса и читательской культуры. Об этом мы и многом другом узнали дети района из мероприятий, проведенных во всех отделах библиотеки.</w:t>
      </w:r>
    </w:p>
    <w:p w:rsidR="00EA3C54" w:rsidRDefault="00EA3C54" w:rsidP="00F80827">
      <w:pPr>
        <w:widowControl w:val="0"/>
        <w:tabs>
          <w:tab w:val="left" w:pos="1134"/>
        </w:tabs>
        <w:ind w:firstLine="426"/>
        <w:jc w:val="center"/>
        <w:rPr>
          <w:b/>
        </w:rPr>
      </w:pPr>
    </w:p>
    <w:p w:rsidR="00347030" w:rsidRPr="00347030" w:rsidRDefault="00347030" w:rsidP="00F80827">
      <w:pPr>
        <w:widowControl w:val="0"/>
        <w:tabs>
          <w:tab w:val="left" w:pos="1134"/>
        </w:tabs>
        <w:ind w:firstLine="426"/>
        <w:jc w:val="center"/>
        <w:rPr>
          <w:b/>
        </w:rPr>
      </w:pPr>
      <w:r w:rsidRPr="00347030">
        <w:rPr>
          <w:b/>
        </w:rPr>
        <w:lastRenderedPageBreak/>
        <w:t>Формирование политической культуры.</w:t>
      </w:r>
    </w:p>
    <w:p w:rsidR="00347030" w:rsidRPr="00347030" w:rsidRDefault="00347030" w:rsidP="00F80827">
      <w:pPr>
        <w:shd w:val="clear" w:color="auto" w:fill="FFFFFF"/>
        <w:ind w:firstLine="426"/>
        <w:jc w:val="both"/>
      </w:pPr>
      <w:r w:rsidRPr="00347030">
        <w:t xml:space="preserve">В </w:t>
      </w:r>
      <w:proofErr w:type="spellStart"/>
      <w:r w:rsidRPr="00347030">
        <w:t>Степновском</w:t>
      </w:r>
      <w:proofErr w:type="spellEnd"/>
      <w:r w:rsidRPr="00347030">
        <w:t xml:space="preserve"> отделе прошел исторический час «Гордо реет флаг России», а библиотекарь Потаповского отдела с участниками клуба "Веста" провела патриотический час «Флаг России – гордость наша!». В ходе мероприятия, ребята читали стихи, посвящённые российскому флагу, слушали песни о России.</w:t>
      </w:r>
    </w:p>
    <w:p w:rsidR="00347030" w:rsidRPr="00347030" w:rsidRDefault="00347030" w:rsidP="00F80827">
      <w:pPr>
        <w:shd w:val="clear" w:color="auto" w:fill="FFFFFF"/>
        <w:ind w:firstLine="426"/>
        <w:jc w:val="both"/>
      </w:pPr>
      <w:r w:rsidRPr="00347030">
        <w:t xml:space="preserve">В </w:t>
      </w:r>
      <w:proofErr w:type="spellStart"/>
      <w:r w:rsidRPr="00347030">
        <w:t>Краснодонской</w:t>
      </w:r>
      <w:proofErr w:type="spellEnd"/>
      <w:r w:rsidRPr="00347030">
        <w:t xml:space="preserve"> библиотеке для самых маленьких читателей прошло мероприятие «Гордо реет над Россией…» и познавательная викторина «Государственная символика». Разговор о России и ее символах вызвал у ребят чувство гордости за свою страну и ощущение своей (пусть пока и небольшой) сопричастности к истории своей Родины.</w:t>
      </w:r>
    </w:p>
    <w:p w:rsidR="00347030" w:rsidRPr="00347030" w:rsidRDefault="00347030" w:rsidP="00F80827">
      <w:pPr>
        <w:shd w:val="clear" w:color="auto" w:fill="FFFFFF"/>
        <w:ind w:firstLine="426"/>
        <w:jc w:val="both"/>
      </w:pPr>
      <w:r w:rsidRPr="00347030">
        <w:t>Библиотекарь Донского отдела МБУК ВР «МЦБ» им. М.В. Наумова оформила выставку работ участников клуба по интересам «Мы дружим с русским языком» и провела историческую минутку «Три символа на фоне истории». Читатели услышали интересный рассказ о главных символах государства: гербе, гимне, флаге.</w:t>
      </w:r>
      <w:r w:rsidR="00AA1BF5">
        <w:t xml:space="preserve"> </w:t>
      </w:r>
      <w:r w:rsidRPr="00347030">
        <w:t xml:space="preserve">В течение дня проходила уличная акция «Цвета родной страны». Каждый участник оставил на флаге свою ладонь, вырезанную из цветов </w:t>
      </w:r>
      <w:proofErr w:type="spellStart"/>
      <w:r w:rsidRPr="00347030">
        <w:t>триколора</w:t>
      </w:r>
      <w:proofErr w:type="spellEnd"/>
      <w:r w:rsidRPr="00347030">
        <w:t>, желая всем россиянам мира и добра!</w:t>
      </w:r>
    </w:p>
    <w:p w:rsidR="00347030" w:rsidRPr="00347030" w:rsidRDefault="00347030" w:rsidP="00F80827">
      <w:pPr>
        <w:shd w:val="clear" w:color="auto" w:fill="FFFFFF"/>
        <w:ind w:firstLine="426"/>
        <w:jc w:val="both"/>
      </w:pPr>
      <w:r w:rsidRPr="00347030">
        <w:t xml:space="preserve">Романовский детский отдел МБУК ВР «МЦБ» им. М.В. Наумова в рамках программы «Пятая четверть» провел </w:t>
      </w:r>
      <w:proofErr w:type="spellStart"/>
      <w:r w:rsidRPr="00347030">
        <w:t>Open-Air</w:t>
      </w:r>
      <w:proofErr w:type="spellEnd"/>
      <w:r w:rsidRPr="00347030">
        <w:t xml:space="preserve"> «Символ победный – трехцветное знамя». В этот замечательный, солнечный и теплый день сотрудники отдела представили вниманию своим юным читателям   </w:t>
      </w:r>
      <w:proofErr w:type="spellStart"/>
      <w:r w:rsidRPr="00347030">
        <w:t>книжно</w:t>
      </w:r>
      <w:proofErr w:type="spellEnd"/>
      <w:r w:rsidRPr="00347030">
        <w:t>-иллюстрированную выставку «Флаг славы и побед!». Далее, организаторы мероприятия предложили всем собравшимся поучаствовать в интерактивной игре «В цвета флага раскрасим всю страну». В завершении </w:t>
      </w:r>
      <w:proofErr w:type="spellStart"/>
      <w:r w:rsidRPr="00347030">
        <w:t>Open-Air</w:t>
      </w:r>
      <w:proofErr w:type="spellEnd"/>
      <w:r w:rsidRPr="00347030">
        <w:t>, дети на асфальте рисовали разноцветные флаги.  </w:t>
      </w:r>
    </w:p>
    <w:p w:rsidR="00347030" w:rsidRPr="00347030" w:rsidRDefault="00347030" w:rsidP="00F80827">
      <w:pPr>
        <w:shd w:val="clear" w:color="auto" w:fill="FFFFFF"/>
        <w:ind w:firstLine="426"/>
        <w:jc w:val="both"/>
      </w:pPr>
      <w:r w:rsidRPr="00347030">
        <w:t xml:space="preserve">Также, с целью формирования правового сознания, </w:t>
      </w:r>
      <w:proofErr w:type="spellStart"/>
      <w:r w:rsidRPr="00347030">
        <w:t>Холодненским</w:t>
      </w:r>
      <w:proofErr w:type="spellEnd"/>
      <w:r w:rsidRPr="00347030">
        <w:t xml:space="preserve"> отделом была проведена правовая игра «Выборы в Тридевятое Королевство». Особый интерес у молодежи вызвали этапы выдвижения кандидатов, агитации и подведения итогов голосования. После того как закончилось игра, учащиеся поделились своими впечатлениями, задали интересующие их вопросы. Проведенные игры дали возможность участникам не только слушать, но и принимать активное участие в диспутах, обмениваться мнениями, применять полученные знания на практике. </w:t>
      </w:r>
    </w:p>
    <w:p w:rsidR="00347030" w:rsidRPr="00347030" w:rsidRDefault="00347030" w:rsidP="00F80827">
      <w:pPr>
        <w:widowControl w:val="0"/>
        <w:tabs>
          <w:tab w:val="left" w:pos="1134"/>
        </w:tabs>
        <w:ind w:firstLine="426"/>
        <w:jc w:val="both"/>
        <w:rPr>
          <w:b/>
        </w:rPr>
      </w:pPr>
      <w:r w:rsidRPr="00347030">
        <w:t>Ко Дню молодого избирателя сотрудники Романовского детского отдела Центральной библиотеки им. М.В Наумова провели познавательно - развлекательную программу «Что такое выборы?». Заведующий РДО рассказала воспитанникам детского сада «Малыш» о выборах и об основах демократического государства. В игровой форме дети смогли познакомиться, а затем самостоятельно пройти все этапы предвыборной кампании. В ходе мероприятия, библиотекарь в костюме «Словаря» обсудила с ребятами тематические вопросы: «Зачем государству нужен Президент?», «Как граждане решают, кого надо выбрать в день выборов?», «Почему необходимо участвовать в выборах?».</w:t>
      </w:r>
    </w:p>
    <w:p w:rsidR="00347030" w:rsidRPr="00347030" w:rsidRDefault="00347030" w:rsidP="00F80827">
      <w:pPr>
        <w:shd w:val="clear" w:color="auto" w:fill="FFFFFF"/>
        <w:ind w:firstLine="426"/>
        <w:jc w:val="both"/>
      </w:pPr>
      <w:r w:rsidRPr="00347030">
        <w:t>Интересно проше</w:t>
      </w:r>
      <w:r w:rsidR="00F105AE">
        <w:t>л правовой час: «Знай</w:t>
      </w:r>
      <w:r w:rsidRPr="00347030">
        <w:t xml:space="preserve"> права и уважай» в </w:t>
      </w:r>
      <w:proofErr w:type="spellStart"/>
      <w:r w:rsidRPr="00347030">
        <w:t>Ясыревском</w:t>
      </w:r>
      <w:proofErr w:type="spellEnd"/>
      <w:r w:rsidRPr="00347030">
        <w:t xml:space="preserve"> отделе. В ходе мероприятия ребята познакомились и обсудили разделы: «Конституция», «Права и свободы граждан», «Твой возраст – твои права», попробовали самостоятельно ответить на некоторые вопросы: «Зачем вообще изучать Законы?» или «Зачем нужны права детей»? Ребята с большим вниманием слушали, участвовали в диалоге, размышляли о полученной информации. В разделе «Твой возраст – твои права» ребята более подробно ознакомились со своими правами, обсудили их и сделали соответствующие выводы: права нужно знать, но самое главное – не нарушать их. В заключительной части, для закрепления полученного материала, ребята приняли участие в викторине. Мероприятие прошло с пользой, интересно и познавательно.</w:t>
      </w:r>
    </w:p>
    <w:p w:rsidR="00347030" w:rsidRPr="00347030" w:rsidRDefault="00347030" w:rsidP="00F80827">
      <w:pPr>
        <w:ind w:firstLine="426"/>
        <w:contextualSpacing/>
        <w:jc w:val="both"/>
        <w:rPr>
          <w:color w:val="000000"/>
        </w:rPr>
      </w:pPr>
      <w:r w:rsidRPr="00347030">
        <w:rPr>
          <w:color w:val="000000"/>
        </w:rPr>
        <w:t xml:space="preserve">4 ноября – один из молодых государственных праздников Российской Федерации, носящий название «День народного единства». К этой дате все отделы МБУК ВР «МЦБ» им. М.В. Наумова подготовили мероприятия. Так, в Донском отделе прошел </w:t>
      </w:r>
      <w:r w:rsidRPr="00347030">
        <w:t xml:space="preserve">час патриотизма «Вместе мы сила!», в </w:t>
      </w:r>
      <w:proofErr w:type="spellStart"/>
      <w:r w:rsidRPr="00347030">
        <w:t>Савельевском</w:t>
      </w:r>
      <w:proofErr w:type="spellEnd"/>
      <w:r w:rsidRPr="00347030">
        <w:t xml:space="preserve"> отделе прошел открытый просмотр литературы «Летопись русской славы», Потаповским отделом было подготовлено историческое досье «Наша сила в единстве</w:t>
      </w:r>
      <w:r w:rsidRPr="00347030">
        <w:rPr>
          <w:rFonts w:ascii="Georgia" w:hAnsi="Georgia"/>
          <w:color w:val="000000"/>
          <w:sz w:val="19"/>
          <w:szCs w:val="19"/>
          <w:shd w:val="clear" w:color="auto" w:fill="FFFFFF"/>
        </w:rPr>
        <w:t>».</w:t>
      </w:r>
    </w:p>
    <w:p w:rsidR="00347030" w:rsidRPr="00347030" w:rsidRDefault="00347030" w:rsidP="00F80827">
      <w:pPr>
        <w:widowControl w:val="0"/>
        <w:tabs>
          <w:tab w:val="left" w:pos="1134"/>
        </w:tabs>
        <w:ind w:firstLine="426"/>
        <w:jc w:val="both"/>
        <w:rPr>
          <w:color w:val="000000"/>
        </w:rPr>
      </w:pPr>
      <w:r w:rsidRPr="00347030">
        <w:rPr>
          <w:color w:val="000000"/>
        </w:rPr>
        <w:t xml:space="preserve"> Романовский детский отдел провел для учащихся Романовской СОШ исторический экскурс «В единстве - сила народа». В ходе мероприятия перед учащимися оживали страницы истории нашей страны: трудное для народа Смутное время, ложные цари, герои народного ополчения Кузьма Минин и Дмитрий Пожарский, подвиг Ивана Сусанина. Рассказ был интересным и ярким, потому как на протяжении всего повествования сопровождался электронной презентацией. Ребята </w:t>
      </w:r>
      <w:r w:rsidRPr="00347030">
        <w:rPr>
          <w:color w:val="000000"/>
        </w:rPr>
        <w:lastRenderedPageBreak/>
        <w:t>с большим интересом всматривались в выразительные слайды. На большом экране мелькали картины истории древней Руси, портреты великих героев – Минина и Пожарского, Александра Невского и других национальных героев России. Для закрепления, услышанного и увиденного, была проведена интерактивная игра о празднике. Бойко, отвечая на вопросы, дети закрепили свои знания о героях России и ратных подвигах великих предков. В заключении юными участниками был подведен итог того, что история России учит нас: порознь, поодиночке не сделать того, что можно сделать вместе.</w:t>
      </w:r>
    </w:p>
    <w:p w:rsidR="00347030" w:rsidRPr="00347030" w:rsidRDefault="00347030" w:rsidP="00F80827">
      <w:pPr>
        <w:widowControl w:val="0"/>
        <w:tabs>
          <w:tab w:val="left" w:pos="1134"/>
        </w:tabs>
        <w:ind w:firstLine="426"/>
        <w:jc w:val="both"/>
        <w:rPr>
          <w:color w:val="000000"/>
        </w:rPr>
      </w:pPr>
      <w:r w:rsidRPr="00347030">
        <w:rPr>
          <w:color w:val="000000"/>
        </w:rPr>
        <w:t>«Я живу в России»! - именно под таким названием в Романовском детском отделе прошла интеллектуальная игра-путешествие. Мероприятие было посвящено Дню России (в рамках программы летнего чтения «Пятая четверть») и направлено на ребят разных возрастов из летнего лагеря Ром</w:t>
      </w:r>
      <w:r w:rsidR="00A513A2">
        <w:rPr>
          <w:color w:val="000000"/>
        </w:rPr>
        <w:t>ановской школы. Вначале встречи</w:t>
      </w:r>
      <w:r w:rsidRPr="00347030">
        <w:rPr>
          <w:color w:val="000000"/>
        </w:rPr>
        <w:t xml:space="preserve"> ведущие напомнили школьникам о Российской государственности и поделились интересной информацией о символах власти. Далее в ходе игры, отвечая на несложные вопросы, присутствующие познакомились с историей слов «Россия», «Русь». Вниманию приглашенных читателей была представлена презентация, которая показала, как красива и богата наша страна. И то, что Россия – единое многонациональное демократическое государство. Дети, в свою очередь, читали стихи о России, пели гимн и активно принимали участие в мастер-классе по изготовлению флага России. В заключении, библиотекари познакомили юных гостей с книжной выставкой «День России», на которой представлена литература по истории нашего государства.</w:t>
      </w:r>
    </w:p>
    <w:p w:rsidR="00347030" w:rsidRPr="00347030" w:rsidRDefault="00347030" w:rsidP="00F80827">
      <w:pPr>
        <w:widowControl w:val="0"/>
        <w:tabs>
          <w:tab w:val="left" w:pos="1134"/>
        </w:tabs>
        <w:ind w:firstLine="426"/>
        <w:jc w:val="both"/>
        <w:rPr>
          <w:color w:val="000000"/>
        </w:rPr>
      </w:pPr>
    </w:p>
    <w:p w:rsidR="000C7487" w:rsidRDefault="000C7487" w:rsidP="00F80827">
      <w:pPr>
        <w:widowControl w:val="0"/>
        <w:tabs>
          <w:tab w:val="left" w:pos="1134"/>
        </w:tabs>
        <w:ind w:firstLine="426"/>
        <w:jc w:val="center"/>
        <w:rPr>
          <w:b/>
        </w:rPr>
      </w:pPr>
    </w:p>
    <w:p w:rsidR="000C7487" w:rsidRDefault="000C7487" w:rsidP="00F80827">
      <w:pPr>
        <w:widowControl w:val="0"/>
        <w:tabs>
          <w:tab w:val="left" w:pos="1134"/>
        </w:tabs>
        <w:ind w:firstLine="426"/>
        <w:jc w:val="center"/>
        <w:rPr>
          <w:b/>
        </w:rPr>
      </w:pPr>
    </w:p>
    <w:p w:rsidR="00347030" w:rsidRPr="00347030" w:rsidRDefault="00347030" w:rsidP="00F80827">
      <w:pPr>
        <w:widowControl w:val="0"/>
        <w:tabs>
          <w:tab w:val="left" w:pos="1134"/>
        </w:tabs>
        <w:ind w:firstLine="426"/>
        <w:jc w:val="center"/>
        <w:rPr>
          <w:b/>
        </w:rPr>
      </w:pPr>
      <w:r w:rsidRPr="00347030">
        <w:rPr>
          <w:b/>
        </w:rPr>
        <w:t>Краеведение.</w:t>
      </w:r>
    </w:p>
    <w:p w:rsidR="00347030" w:rsidRPr="00347030" w:rsidRDefault="00347030" w:rsidP="00F80827">
      <w:pPr>
        <w:ind w:firstLine="426"/>
        <w:jc w:val="both"/>
      </w:pPr>
      <w:r w:rsidRPr="00347030">
        <w:t xml:space="preserve">Краеведческая работа тесно объединяет все отделы МБУК ВР «МЦБ» им. М.В. Наумова и школы Волгодонского района. В школах введены специальные уроки, факультативы по изучению истории донского края, а в отделах собираются материалы по истории края, о выдающихся земляках, достопримечательностях. </w:t>
      </w:r>
    </w:p>
    <w:p w:rsidR="00347030" w:rsidRPr="00347030" w:rsidRDefault="00347030" w:rsidP="00F80827">
      <w:pPr>
        <w:ind w:firstLine="426"/>
        <w:jc w:val="both"/>
      </w:pPr>
      <w:r w:rsidRPr="00347030">
        <w:t>Как расширить детский кругозор?  Как доступно рассказать детям разных возрастов о том, что наш край славен талантливыми творческими людьми? Этой целью озадачились сотрудники Романовского детского отдела и 10 апреля провели «Громкие чтения» донских писателей «Наш край родной в стихах и прозе». Заведующий РДО в теплой и дружественной обстановке знакомила участников с творчеством писателей не только Волгодонского района, но и всей Ростовской области. Мероприятие сопровождалось чтением   вслух стихотворений и небольших отрывков из произведений донских писателей. Ребята активно и без стеснения помогали прочитывать предложенный материал что, безусловно, способствовало развитию творческих способностей каждого из присутствующих. Для юных читателей библиотеки была оформлена выставка «В этом крае я живу, этот край я славлю», на которой представлены книги писателей-земляков.  В кульминации громких чтений гости убедились, что Донская земля богата талантами, которые щедро делятся ими со всеми любителями поэзии.</w:t>
      </w:r>
    </w:p>
    <w:p w:rsidR="00347030" w:rsidRPr="00347030" w:rsidRDefault="00347030" w:rsidP="00F80827">
      <w:pPr>
        <w:ind w:firstLine="426"/>
        <w:jc w:val="both"/>
      </w:pPr>
      <w:r w:rsidRPr="00347030">
        <w:t>Сотрудники</w:t>
      </w:r>
      <w:r w:rsidR="0083326D">
        <w:t xml:space="preserve"> Романовского</w:t>
      </w:r>
      <w:r w:rsidRPr="00347030">
        <w:t xml:space="preserve"> детского отдела провели для воспитанников детских садов станицы Романовской «Малыш», «Колосок» познавательно-развлекательную программу в рамках III межрегиональной акции «Читаем книги Нины Павловой». Дети внимательно слушали отрывки из сказок Н. Павловой «Живая бусинка» и «Большое чудо». После чего с удовольствием приняли участие в викторине – кроссворд и познакомились с героями прочитанных произведений. Большой интерес у ребят вызвала презентация в виде игры «Кто лишний?»</w:t>
      </w:r>
      <w:r w:rsidR="0083326D">
        <w:t>, г</w:t>
      </w:r>
      <w:r w:rsidRPr="00347030">
        <w:t>де они не только правильно ответили, но и объясняли, почему именно так думают, а не по-другому, проявив свое внимание и знания природы и животных. Книги Н.М. Павловой учат читателей бережно относиться к каждому живому существу. Вместе с ребенком автор удивляется и радуется, смотрит на мир его глазами и потому видит в природе то, что может быть скрыто от других. Вот почему юного читателя непременно заинтересует ее творчество.</w:t>
      </w:r>
    </w:p>
    <w:p w:rsidR="00347030" w:rsidRPr="00347030" w:rsidRDefault="00347030" w:rsidP="00F80827">
      <w:pPr>
        <w:ind w:firstLine="426"/>
        <w:jc w:val="both"/>
      </w:pPr>
      <w:r w:rsidRPr="0083326D">
        <w:t xml:space="preserve">Романовский детский отдел учит своих ребят из клуба по интересам «Школа молодых казачат» воспитывать уважение, любовь к своей станице, району с самого раннего детства. Чтобы ребёнок знал историю своего края, знал и гордился успехами и победами людей, которые здесь живут и творят. Для более яркого и интересного изучения истории своей станицы, сотрудники </w:t>
      </w:r>
      <w:r w:rsidRPr="0083326D">
        <w:lastRenderedPageBreak/>
        <w:t xml:space="preserve">детского отдела вместе с юными казачатами 14 июля прошлись по улицам Романовской и провели </w:t>
      </w:r>
      <w:proofErr w:type="spellStart"/>
      <w:r w:rsidRPr="0083326D">
        <w:t>Open-air</w:t>
      </w:r>
      <w:proofErr w:type="spellEnd"/>
      <w:r w:rsidRPr="0083326D">
        <w:t xml:space="preserve"> «О той земле, где ты родился». Ребятам понравился рассказ ведущего о героических людях: советский полководец, Герой Советского Союза Н. Е. Чибисов; подпольщики В. </w:t>
      </w:r>
      <w:proofErr w:type="spellStart"/>
      <w:r w:rsidRPr="0083326D">
        <w:t>Тюхов</w:t>
      </w:r>
      <w:proofErr w:type="spellEnd"/>
      <w:r w:rsidRPr="0083326D">
        <w:t xml:space="preserve">, И. Смоляков, В. Кожанов, А. </w:t>
      </w:r>
      <w:proofErr w:type="spellStart"/>
      <w:r w:rsidRPr="0083326D">
        <w:t>Шмутова</w:t>
      </w:r>
      <w:proofErr w:type="spellEnd"/>
      <w:r w:rsidRPr="0083326D">
        <w:t>; воин-интернационалист С. Котов; художник И. Язев, в честь которых названы центральные улицы станицы. На протяжении всей экскурсии, дети эмоционально задавали вопросы, пытаясь узнать, как можно больше о жизни земляков. Потом участники поделились своим мнением об услышанном и поблагодарили библиотекарей за увлекательный рассказ.</w:t>
      </w:r>
    </w:p>
    <w:p w:rsidR="00347030" w:rsidRPr="00347030" w:rsidRDefault="00347030" w:rsidP="00F80827">
      <w:pPr>
        <w:ind w:firstLine="426"/>
        <w:jc w:val="both"/>
      </w:pPr>
      <w:r w:rsidRPr="00347030">
        <w:t xml:space="preserve">Читателям Потаповского отдела запомнился урок-экскурсия: «Сохраним нашу историческую родину», во время которого читатели сами попробовали дать определения понятию «памятник», назвать виды мемориалов. Из рассказов узнали, что </w:t>
      </w:r>
      <w:proofErr w:type="gramStart"/>
      <w:r w:rsidRPr="00347030">
        <w:t>в</w:t>
      </w:r>
      <w:proofErr w:type="gramEnd"/>
      <w:r w:rsidR="0083326D">
        <w:t xml:space="preserve"> </w:t>
      </w:r>
      <w:proofErr w:type="gramStart"/>
      <w:r w:rsidRPr="00347030">
        <w:t>Волгодонском</w:t>
      </w:r>
      <w:proofErr w:type="gramEnd"/>
      <w:r w:rsidRPr="00347030">
        <w:t xml:space="preserve"> районе существует не один десяток памятников и мемориальных плит. Мероприятие продолжилось видео - экскурсией по знаменитым памятным местам Ростовской области.</w:t>
      </w:r>
    </w:p>
    <w:p w:rsidR="00347030" w:rsidRPr="00347030" w:rsidRDefault="00347030" w:rsidP="00F80827">
      <w:pPr>
        <w:ind w:firstLine="426"/>
        <w:jc w:val="both"/>
      </w:pPr>
    </w:p>
    <w:p w:rsidR="00347030" w:rsidRPr="00347030" w:rsidRDefault="00347030" w:rsidP="00F80827">
      <w:pPr>
        <w:widowControl w:val="0"/>
        <w:tabs>
          <w:tab w:val="left" w:pos="1134"/>
        </w:tabs>
        <w:ind w:firstLine="426"/>
        <w:jc w:val="center"/>
        <w:rPr>
          <w:b/>
        </w:rPr>
      </w:pPr>
      <w:r w:rsidRPr="00347030">
        <w:rPr>
          <w:b/>
        </w:rPr>
        <w:t>Экологическое просвещение и воспитание.</w:t>
      </w:r>
    </w:p>
    <w:p w:rsidR="00347030" w:rsidRPr="00347030" w:rsidRDefault="00347030" w:rsidP="00F80827">
      <w:pPr>
        <w:ind w:firstLine="426"/>
        <w:jc w:val="both"/>
      </w:pPr>
      <w:r w:rsidRPr="00347030">
        <w:t>Работа отделов обслуживающих детей МБУК ВР «МЦБ» им. М.В. Наумова по формированию экологической культуры разнообразна и многопланова, что позволяет читателям понять злободневность экологических проблем. Воспитание в современном читателе грамотного отношения к окружающей среде, повышение уровня экологической культуры происходит через беседу, книгу, аудио видеоматериалы.</w:t>
      </w:r>
    </w:p>
    <w:p w:rsidR="00347030" w:rsidRPr="00347030" w:rsidRDefault="00347030" w:rsidP="00F80827">
      <w:pPr>
        <w:ind w:firstLine="426"/>
        <w:jc w:val="both"/>
      </w:pPr>
      <w:r w:rsidRPr="00347030">
        <w:t xml:space="preserve">5 июня весь мир отмечает день окружающей среды. В преддверии праздника в Романовском детском отделе состоялся день информации «Эта хрупкая планета».  На протяжении всего дня сотрудники РДО информировали читателей о том, почему нужно бережно относиться к окружающей среде. Помогала библиотекарям выставка книг «Такая хрупкая планета» представившая литературу о разнообразии живого мира, красоте окружающей среды и охране природы. Также, не осталась без внимания демонстрация буклета «А знаете ли вы, что…?» рассказывающая, как правильно беречь и защищать мир вокруг нас. Кульминацией всего дня информации стала экологическая </w:t>
      </w:r>
      <w:proofErr w:type="spellStart"/>
      <w:r w:rsidRPr="00347030">
        <w:t>квест</w:t>
      </w:r>
      <w:proofErr w:type="spellEnd"/>
      <w:r w:rsidRPr="00347030">
        <w:t xml:space="preserve">-игра «Экологическая мозаика». Участниками которой стали ребята разных возрастов из летней </w:t>
      </w:r>
      <w:proofErr w:type="spellStart"/>
      <w:r w:rsidRPr="00347030">
        <w:t>приклубной</w:t>
      </w:r>
      <w:proofErr w:type="spellEnd"/>
      <w:r w:rsidRPr="00347030">
        <w:t xml:space="preserve"> площадки «Улыбка». В ходе мероприятия гости детского отдела не только весело провели время, но и узнали немного больше о проблемах загрязнения нашей планеты и даже некоторые дети поделились своими экологическими достижениями «подвигами»: участие в подкормке животных, попавших в беду; уборка мусора; изготовление кормушек и домиков для птиц; оказание помощи больным деревьям. Все участники справились с предложенными заданиями и получили заслуженные призы. В завершении встречи, присутствующие еще раз убедились в необходимости бережного отношения к окружающей среде. </w:t>
      </w:r>
    </w:p>
    <w:p w:rsidR="00347030" w:rsidRPr="00347030" w:rsidRDefault="00347030" w:rsidP="00F80827">
      <w:pPr>
        <w:ind w:firstLine="426"/>
        <w:contextualSpacing/>
        <w:jc w:val="both"/>
      </w:pPr>
      <w:r w:rsidRPr="00347030">
        <w:rPr>
          <w:iCs/>
        </w:rPr>
        <w:t>В рамках экологического просвещения в Романовском детском отделе прошел фотоконкурс «Птицы – вестники радости» и экологический урок «Пусть всегда поют нам птицы!», на котором в</w:t>
      </w:r>
      <w:r w:rsidRPr="00347030">
        <w:t>едущие рассказали школьникам об истории праздника «День птиц. Ребята дружно отгадали «Птичий кроссворд», посмотрели интересную презентацию «Самые опасные пернатые». После просмотра фильма «Птицы», который раскрыл, как тяжелые условия существования выработали у птиц необходимость регулярных перелетов на территории с более теплым климатом и богатой кормовой базой, они пришли к выводу, что обязательно нужно помогать, нашим младшим друзьям выжить, особенно зимой.</w:t>
      </w:r>
    </w:p>
    <w:p w:rsidR="00347030" w:rsidRPr="00347030" w:rsidRDefault="0083326D" w:rsidP="00F80827">
      <w:pPr>
        <w:widowControl w:val="0"/>
        <w:tabs>
          <w:tab w:val="left" w:pos="142"/>
        </w:tabs>
        <w:spacing w:line="235" w:lineRule="auto"/>
        <w:ind w:firstLine="426"/>
        <w:jc w:val="both"/>
      </w:pPr>
      <w:r>
        <w:tab/>
        <w:t xml:space="preserve">В </w:t>
      </w:r>
      <w:proofErr w:type="spellStart"/>
      <w:r>
        <w:t>Семенковском</w:t>
      </w:r>
      <w:proofErr w:type="spellEnd"/>
      <w:r>
        <w:t xml:space="preserve"> отделе </w:t>
      </w:r>
      <w:proofErr w:type="gramStart"/>
      <w:r>
        <w:t>ко</w:t>
      </w:r>
      <w:proofErr w:type="gramEnd"/>
      <w:r>
        <w:t xml:space="preserve"> В</w:t>
      </w:r>
      <w:r w:rsidR="00347030" w:rsidRPr="00347030">
        <w:t xml:space="preserve">сероссийскому дню животных прошел библиотечный </w:t>
      </w:r>
      <w:proofErr w:type="spellStart"/>
      <w:r w:rsidR="00347030" w:rsidRPr="00347030">
        <w:t>батл</w:t>
      </w:r>
      <w:proofErr w:type="spellEnd"/>
      <w:r w:rsidR="00347030" w:rsidRPr="00347030">
        <w:t xml:space="preserve"> «И дикие и домашние все такие важные». Школьники подготовили доклады о любимых животных используя литературу библиотеки и как в настоящем </w:t>
      </w:r>
      <w:proofErr w:type="spellStart"/>
      <w:r w:rsidR="00347030" w:rsidRPr="00347030">
        <w:t>батле</w:t>
      </w:r>
      <w:proofErr w:type="spellEnd"/>
      <w:r w:rsidR="00347030" w:rsidRPr="00347030">
        <w:t xml:space="preserve"> доказывали друг другу правильность своего выбора. Очень познавательный был вечер</w:t>
      </w:r>
      <w:r>
        <w:t>,</w:t>
      </w:r>
      <w:r w:rsidR="00347030" w:rsidRPr="00347030">
        <w:t xml:space="preserve"> дети узнали много нового не только о животных, но и </w:t>
      </w:r>
      <w:proofErr w:type="gramStart"/>
      <w:r w:rsidR="00347030" w:rsidRPr="00347030">
        <w:t>о</w:t>
      </w:r>
      <w:proofErr w:type="gramEnd"/>
      <w:r w:rsidR="00347030" w:rsidRPr="00347030">
        <w:t xml:space="preserve"> окружающем нас мире. Так же дети заинтересовались выставочными книгами на стенде и взяли некоторые себе для домашнего чтения.</w:t>
      </w:r>
    </w:p>
    <w:p w:rsidR="00D81EE0" w:rsidRPr="00EA3C54" w:rsidRDefault="00347030" w:rsidP="00EA3C54">
      <w:pPr>
        <w:widowControl w:val="0"/>
        <w:tabs>
          <w:tab w:val="left" w:pos="142"/>
        </w:tabs>
        <w:ind w:firstLine="426"/>
        <w:jc w:val="both"/>
      </w:pPr>
      <w:r w:rsidRPr="00347030">
        <w:tab/>
        <w:t xml:space="preserve">«Экология и мы», с таких слов началась игра-викторина в Морозовском отделе. В начале мероприятия ребята разделились на две команды и придумали себе девизы. Первый конкурс назывался «Лесная викторина», в которой дети проявили себя знатоками леса. Затем, детвора продолжила игру в таких конкурсах «Среда обитания», «Пантомима», где они себя проявили талантливыми актёрами. Конкурсов было много, и дети с удовольствием в них участвовали. Завершающим был конкурс «Экологическая катастрофа». Ребята должны были представить себя </w:t>
      </w:r>
      <w:r w:rsidRPr="00347030">
        <w:lastRenderedPageBreak/>
        <w:t xml:space="preserve">спасателями и оказать помощь маленьким животным. Они проявили смелость, быстроту, ловкость, умение обращаться с пострадавшими, аккуратность и точность. Закончилась мероприятие словами Маленького Принца из книги Сент-Экзюпери: «Встал поутру, умылся, привёл себя в порядок – и сразу же приведи в порядок планету». По завершению все получили </w:t>
      </w:r>
      <w:r w:rsidR="00EA3C54">
        <w:t>памятки, как вести себя в лесу.</w:t>
      </w:r>
    </w:p>
    <w:p w:rsidR="00347030" w:rsidRPr="00347030" w:rsidRDefault="00347030" w:rsidP="00F80827">
      <w:pPr>
        <w:tabs>
          <w:tab w:val="left" w:pos="688"/>
          <w:tab w:val="left" w:pos="952"/>
          <w:tab w:val="left" w:pos="1026"/>
        </w:tabs>
        <w:ind w:right="377" w:firstLine="426"/>
        <w:jc w:val="center"/>
        <w:rPr>
          <w:b/>
        </w:rPr>
      </w:pPr>
      <w:r w:rsidRPr="00347030">
        <w:rPr>
          <w:b/>
        </w:rPr>
        <w:t>Духовно-нравственное воспитание. Культура семейных отношений.</w:t>
      </w:r>
    </w:p>
    <w:p w:rsidR="00347030" w:rsidRPr="00347030" w:rsidRDefault="00347030" w:rsidP="00F80827">
      <w:pPr>
        <w:ind w:firstLine="426"/>
        <w:jc w:val="both"/>
      </w:pPr>
      <w:r w:rsidRPr="00347030">
        <w:t>Все отделы МБУК ВР «МЦБ» им. М.В. Наумова, обслуживающие детей стараются уделять большое внимание духовно – нравственному воспитанию. Целью этой работы является сохранение духовно – нравственного здоровья детей и приобщение их к этическим ценностям.</w:t>
      </w:r>
    </w:p>
    <w:p w:rsidR="00D81EE0" w:rsidRDefault="00347030" w:rsidP="00F80827">
      <w:pPr>
        <w:ind w:firstLine="426"/>
        <w:jc w:val="both"/>
        <w:rPr>
          <w:color w:val="000000"/>
        </w:rPr>
      </w:pPr>
      <w:r w:rsidRPr="00347030">
        <w:rPr>
          <w:color w:val="000000"/>
        </w:rPr>
        <w:t xml:space="preserve">В Романовском детском отделе </w:t>
      </w:r>
      <w:proofErr w:type="gramStart"/>
      <w:r w:rsidRPr="00347030">
        <w:rPr>
          <w:color w:val="000000"/>
        </w:rPr>
        <w:t>к</w:t>
      </w:r>
      <w:r w:rsidR="00D81EE0">
        <w:rPr>
          <w:color w:val="000000"/>
        </w:rPr>
        <w:t>о</w:t>
      </w:r>
      <w:proofErr w:type="gramEnd"/>
      <w:r w:rsidRPr="00347030">
        <w:rPr>
          <w:color w:val="000000"/>
        </w:rPr>
        <w:t xml:space="preserve"> Всемирному дню «Спасибо», который отмечают 11 января, организована книжная выставка «До чего ж оно красиво, слово доброе «спасибо»». Из беседы у выставки, ребята узнали, что среди многочисленных январских праздников, есть один из самых вежливых дней в году. А книги, представленные на выставке, помогут быть вежливыми и добрыми по отношению друг к другу. </w:t>
      </w:r>
    </w:p>
    <w:p w:rsidR="00347030" w:rsidRPr="00347030" w:rsidRDefault="00347030" w:rsidP="00F80827">
      <w:pPr>
        <w:ind w:firstLine="426"/>
        <w:jc w:val="both"/>
      </w:pPr>
      <w:r w:rsidRPr="00347030">
        <w:t xml:space="preserve">Для ребят 5-7кл. в </w:t>
      </w:r>
      <w:proofErr w:type="spellStart"/>
      <w:r w:rsidRPr="00347030">
        <w:t>Краснодонском</w:t>
      </w:r>
      <w:proofErr w:type="spellEnd"/>
      <w:r w:rsidRPr="00347030">
        <w:t xml:space="preserve"> отделе была подготовлена слайд-беседа «Об этикете и в шутку и всерьез». Ребята учились правильно принимать подарки, в какое время нужно приходить в гости, как вести себя за столом, как правильно разговаривать по телефону, как сервировать стол и т.д. Познакомились с несложными правилами поведения на улице и с простыми правилами гостевого этикета. А чтобы узнать о нем побольше, то можно обратиться к книгам, подобранным на выставке «Этикет на все случаи».</w:t>
      </w:r>
    </w:p>
    <w:p w:rsidR="00347030" w:rsidRPr="00347030" w:rsidRDefault="00347030" w:rsidP="00F80827">
      <w:pPr>
        <w:widowControl w:val="0"/>
        <w:tabs>
          <w:tab w:val="left" w:pos="1134"/>
        </w:tabs>
        <w:ind w:firstLine="426"/>
        <w:jc w:val="both"/>
        <w:rPr>
          <w:color w:val="000000"/>
        </w:rPr>
      </w:pPr>
      <w:r w:rsidRPr="00347030">
        <w:t>Большим интересом пользуется у детей празднование Масленицы. Дети знакомятся с традициями праздника, участвуют в соревнованиях на ловкость и смекалку. В этом году и с</w:t>
      </w:r>
      <w:r w:rsidRPr="00347030">
        <w:rPr>
          <w:color w:val="000000"/>
        </w:rPr>
        <w:t>отрудники Романовского детского отдела приняли участие в театрализованном представлении, посвященном народному празднику «Масленица». Было очень весело, много игр, состязаний и призов.</w:t>
      </w:r>
    </w:p>
    <w:p w:rsidR="00347030" w:rsidRPr="00347030" w:rsidRDefault="00347030" w:rsidP="00F80827">
      <w:pPr>
        <w:widowControl w:val="0"/>
        <w:tabs>
          <w:tab w:val="left" w:pos="1134"/>
        </w:tabs>
        <w:ind w:firstLine="426"/>
        <w:jc w:val="both"/>
        <w:rPr>
          <w:color w:val="000000"/>
        </w:rPr>
      </w:pPr>
      <w:r w:rsidRPr="00347030">
        <w:rPr>
          <w:color w:val="000000"/>
        </w:rPr>
        <w:t xml:space="preserve">Второй год подряд Романовский детский отдел МБУК ВР «МЦБ» им. М.В. Наумова совместно с сотрудниками </w:t>
      </w:r>
      <w:proofErr w:type="spellStart"/>
      <w:r w:rsidRPr="00347030">
        <w:rPr>
          <w:color w:val="000000"/>
        </w:rPr>
        <w:t>внестационарного</w:t>
      </w:r>
      <w:proofErr w:type="spellEnd"/>
      <w:r w:rsidRPr="00347030">
        <w:rPr>
          <w:color w:val="000000"/>
        </w:rPr>
        <w:t xml:space="preserve"> обслуживания в первый день лета работает на открытом воздухе и принимает участие в благотворительной акции «Добрый дон», которая направленна на поддержку семьи, где воспитывается ребенок-инвалид. В этом году сотрудники отдела подготовили литературно-игровую программу «Почитаем, поиграем, отдохнем - лето с пользой проведем». И взрослые, и дети с удовольствием участвовали в различных конкурсах, отгадывали загадки, разгадывали кроссворды, шарады, отвечали на каверзные вопросы ведущих, а также читали стихи и отрывки из произведений самых известных детских писателей. В конце мероприятия была проведена праздничная лотерея и многие ребята смогли выиграть ценные призы. Яркий и интересный праздник подарил ребятам много позитивных эмоций и положительных впечатлений. Все присутствующие получили заряд бодрости и веселья на все лето.</w:t>
      </w:r>
    </w:p>
    <w:p w:rsidR="00347030" w:rsidRPr="00347030" w:rsidRDefault="00347030" w:rsidP="00F80827">
      <w:pPr>
        <w:shd w:val="clear" w:color="auto" w:fill="FFFFFF"/>
        <w:ind w:firstLine="426"/>
        <w:jc w:val="both"/>
        <w:textAlignment w:val="baseline"/>
        <w:rPr>
          <w:color w:val="000000"/>
        </w:rPr>
      </w:pPr>
      <w:r w:rsidRPr="00347030">
        <w:rPr>
          <w:color w:val="000000"/>
        </w:rPr>
        <w:t xml:space="preserve">В Международный день защиты детей в </w:t>
      </w:r>
      <w:proofErr w:type="spellStart"/>
      <w:r w:rsidRPr="00347030">
        <w:rPr>
          <w:color w:val="000000"/>
        </w:rPr>
        <w:t>Прогрессовском</w:t>
      </w:r>
      <w:proofErr w:type="spellEnd"/>
      <w:r w:rsidRPr="00347030">
        <w:rPr>
          <w:color w:val="000000"/>
        </w:rPr>
        <w:t xml:space="preserve"> отделе была оформлена книжная выставка «Книжная улыбка солнечного лета». Библиотекарь представила гостям праздника новые книги, поступившие в библиотеку. В </w:t>
      </w:r>
      <w:proofErr w:type="spellStart"/>
      <w:r w:rsidRPr="00347030">
        <w:rPr>
          <w:color w:val="000000"/>
        </w:rPr>
        <w:t>Морозовком</w:t>
      </w:r>
      <w:proofErr w:type="spellEnd"/>
      <w:r w:rsidRPr="00347030">
        <w:rPr>
          <w:color w:val="000000"/>
        </w:rPr>
        <w:t xml:space="preserve"> отделе прошел </w:t>
      </w:r>
      <w:proofErr w:type="spellStart"/>
      <w:r w:rsidRPr="00347030">
        <w:rPr>
          <w:color w:val="000000"/>
        </w:rPr>
        <w:t>квест</w:t>
      </w:r>
      <w:proofErr w:type="spellEnd"/>
      <w:r w:rsidRPr="00347030">
        <w:rPr>
          <w:color w:val="000000"/>
        </w:rPr>
        <w:t xml:space="preserve"> «Ты мой сказочный герой» на прилегающей территории к библиотеке. Здесь для ребят были организованы станции с заданиями по книгам сказок. Отвечая на вопрос, они получали подсказки к следующему месту. В конце мероприятия ребята получили призы. 1 июня в </w:t>
      </w:r>
      <w:proofErr w:type="spellStart"/>
      <w:r w:rsidRPr="00347030">
        <w:rPr>
          <w:color w:val="000000"/>
        </w:rPr>
        <w:t>Победенском</w:t>
      </w:r>
      <w:proofErr w:type="spellEnd"/>
      <w:r w:rsidRPr="00347030">
        <w:rPr>
          <w:color w:val="000000"/>
        </w:rPr>
        <w:t xml:space="preserve"> отделе была проведена интерактивная игра «Летние каникулы – любимая пора.</w:t>
      </w:r>
    </w:p>
    <w:p w:rsidR="00347030" w:rsidRPr="00347030" w:rsidRDefault="00347030" w:rsidP="00F80827">
      <w:pPr>
        <w:ind w:firstLine="426"/>
        <w:jc w:val="both"/>
      </w:pPr>
      <w:r w:rsidRPr="00347030">
        <w:t xml:space="preserve">День семьи, любви и верности! В такой прекрасный день Романовским детским отделом для своих юных читателей и их родителей была организована познавательно-игровая программа «Не нужен и клад, когда в семье лад». В познавательной части гости с интересом прослушали легенду о необыкновенной любви Петра и </w:t>
      </w:r>
      <w:proofErr w:type="spellStart"/>
      <w:r w:rsidRPr="00347030">
        <w:t>Февронии</w:t>
      </w:r>
      <w:proofErr w:type="spellEnd"/>
      <w:r w:rsidRPr="00347030">
        <w:t xml:space="preserve">, узнали, почему ромашка является символом этого праздника. Очень увлекательной для всех присутствовавших стала игровая часть программы, в которой они отгадывали загадки и участвовали в конкурсах, собирали из </w:t>
      </w:r>
      <w:proofErr w:type="spellStart"/>
      <w:r w:rsidRPr="00347030">
        <w:t>пазлов</w:t>
      </w:r>
      <w:proofErr w:type="spellEnd"/>
      <w:r w:rsidRPr="00347030">
        <w:t xml:space="preserve"> пословицы и картинки, читали стихи и пели песни на семейную тематику. Праздник проходил ярко и красочно, весело и интересно. </w:t>
      </w:r>
    </w:p>
    <w:p w:rsidR="00347030" w:rsidRPr="00347030" w:rsidRDefault="00347030" w:rsidP="00F80827">
      <w:pPr>
        <w:ind w:firstLine="426"/>
        <w:jc w:val="both"/>
      </w:pPr>
      <w:r w:rsidRPr="00347030">
        <w:t xml:space="preserve">В </w:t>
      </w:r>
      <w:proofErr w:type="spellStart"/>
      <w:r w:rsidRPr="00347030">
        <w:t>Краснодонском</w:t>
      </w:r>
      <w:proofErr w:type="spellEnd"/>
      <w:r w:rsidRPr="00347030">
        <w:t xml:space="preserve"> отделе ребятам было предложено поучаствовать в мастер-классе «Ромашка счастья» и смастерить открытку или вырезать ромашку и порадовать этим сувениром своих </w:t>
      </w:r>
      <w:r w:rsidRPr="00347030">
        <w:lastRenderedPageBreak/>
        <w:t xml:space="preserve">близких. Не осталась в стороне </w:t>
      </w:r>
      <w:proofErr w:type="spellStart"/>
      <w:r w:rsidRPr="00347030">
        <w:t>книжно</w:t>
      </w:r>
      <w:proofErr w:type="spellEnd"/>
      <w:r w:rsidRPr="00347030">
        <w:t xml:space="preserve">-иллюстрированная выставка «Семья – любви великой царство» подготовленная </w:t>
      </w:r>
      <w:proofErr w:type="spellStart"/>
      <w:r w:rsidRPr="00347030">
        <w:t>Савельевским</w:t>
      </w:r>
      <w:proofErr w:type="spellEnd"/>
      <w:r w:rsidRPr="00347030">
        <w:t xml:space="preserve"> отделом, где для родителей были представлены книги и журналы об этом празднике, о роли семьи, о построении семейных отношений и о воспитании детей. У детей вызвала большой интерес экспозиция произведений советских авторов А. Гайдара, В. Осеевой, Л. Воронковой и книги из серии «Девичьи судьбы» — повести Л. Чарской, А. Анненской, Е. Кондрашовой, В. Новицкой. </w:t>
      </w:r>
    </w:p>
    <w:p w:rsidR="00347030" w:rsidRPr="00347030" w:rsidRDefault="00347030" w:rsidP="00F80827">
      <w:pPr>
        <w:shd w:val="clear" w:color="auto" w:fill="FFFFFF"/>
        <w:ind w:firstLine="426"/>
        <w:jc w:val="both"/>
        <w:rPr>
          <w:color w:val="000000"/>
        </w:rPr>
      </w:pPr>
      <w:r w:rsidRPr="00347030">
        <w:rPr>
          <w:color w:val="000000"/>
        </w:rPr>
        <w:t>С инициативы ЮНЕСКО весь мир 16 ноября отмечает международный день толерантности. В этот день в Романовском детском отделе был проведен урок нравственности «Азбука толерантности». В начале мероприятия библиотекарь рассказала притчу о доброте, любви и милосердии и предложила детям самим определить тему мероприятия. Узнав, что обозначает слово «толерантность» на разных языках мира, слушатели высказали свое мнение о важности данного понятия в жизни современного человека. Также они прослушали стихотворение о доброте и милосердии, затем эмоционально рассказывали о добрых поступках, которые совершали сами. В конце встречи, выполнив небольшой тест и рассмотрев цветок толерантности, школьники сделали вывод о необходимости воспитывать в себе терпимость друг к другу и уважение чужого мнения. На память о мероприятии сотрудники отдела подготовили для участников памятку толерантности.</w:t>
      </w:r>
    </w:p>
    <w:p w:rsidR="00347030" w:rsidRPr="00347030" w:rsidRDefault="00347030" w:rsidP="00F80827">
      <w:pPr>
        <w:shd w:val="clear" w:color="auto" w:fill="FFFFFF"/>
        <w:ind w:firstLine="426"/>
        <w:jc w:val="both"/>
        <w:rPr>
          <w:color w:val="000000"/>
        </w:rPr>
      </w:pPr>
      <w:r w:rsidRPr="00347030">
        <w:rPr>
          <w:color w:val="000000"/>
        </w:rPr>
        <w:t xml:space="preserve">Не осталась без внимания </w:t>
      </w:r>
      <w:proofErr w:type="spellStart"/>
      <w:r w:rsidRPr="00347030">
        <w:rPr>
          <w:color w:val="000000"/>
        </w:rPr>
        <w:t>книжно</w:t>
      </w:r>
      <w:proofErr w:type="spellEnd"/>
      <w:r w:rsidRPr="00347030">
        <w:rPr>
          <w:color w:val="000000"/>
        </w:rPr>
        <w:t xml:space="preserve">-иллюстрированная выставка «16 ноября – международный день толерантности» подготовленная специально </w:t>
      </w:r>
      <w:proofErr w:type="spellStart"/>
      <w:r w:rsidRPr="00347030">
        <w:rPr>
          <w:color w:val="000000"/>
        </w:rPr>
        <w:t>Лагутнинским</w:t>
      </w:r>
      <w:proofErr w:type="spellEnd"/>
      <w:r w:rsidRPr="00347030">
        <w:rPr>
          <w:color w:val="000000"/>
        </w:rPr>
        <w:t xml:space="preserve"> отделом, на которой представлены книги, не только о доброте и милосердии, но и о понятии нравственности, что является важным составляющим толерантности.</w:t>
      </w:r>
    </w:p>
    <w:p w:rsidR="00347030" w:rsidRPr="00347030" w:rsidRDefault="00347030" w:rsidP="00F80827">
      <w:pPr>
        <w:ind w:firstLine="426"/>
        <w:jc w:val="center"/>
        <w:rPr>
          <w:b/>
        </w:rPr>
      </w:pPr>
      <w:r w:rsidRPr="00347030">
        <w:rPr>
          <w:b/>
        </w:rPr>
        <w:t>Пропаганда книги и библиотеки.</w:t>
      </w:r>
    </w:p>
    <w:p w:rsidR="00347030" w:rsidRPr="00347030" w:rsidRDefault="00347030" w:rsidP="00F80827">
      <w:pPr>
        <w:ind w:firstLine="426"/>
        <w:jc w:val="both"/>
        <w:rPr>
          <w:color w:val="000000"/>
        </w:rPr>
      </w:pPr>
      <w:r w:rsidRPr="00347030">
        <w:rPr>
          <w:color w:val="000000"/>
        </w:rPr>
        <w:t>Хорошие детские книги не устаревают, они вызывают живой интерес и творческий отклик у современных детей и подростков и позволяют укрепить связь поколений. Поэтому в своей работе мы стараемся знакомить детей не только с новыми книгами, но и с книгами советских писателей, многие из которых учат добру, дружбе и т.д.</w:t>
      </w:r>
    </w:p>
    <w:p w:rsidR="00347030" w:rsidRPr="00347030" w:rsidRDefault="00347030" w:rsidP="00F80827">
      <w:pPr>
        <w:shd w:val="clear" w:color="auto" w:fill="FFFFFF"/>
        <w:ind w:firstLine="426"/>
        <w:jc w:val="both"/>
      </w:pPr>
      <w:r w:rsidRPr="00347030">
        <w:t>Открытие Недели детской книги для юных читателей стало доброй традицией в Романовском детском отделе МБУК ВР «МЦБ» им. М.В. Наумова, ведь хорошая и интересная книга навсегда оставляет след в сердце каждого человека, а значит, делает наш мир еще прекраснее. Весело и познавательно 27 марта в Романовском детском отделе прошел ежегодный праздник "Ну-ка, книжки покажитесь, ну-ка сказки повернитесь!" - главное событие весенних каникул. На входе в детскую библиотеку ребят из подготовительной группы детского сада "Малыш" встречал «Самый умный Букварь на свете» и под задорную «Песенку библиотекаря» дети отправились в чудо-путешествие по библиотечным планетам, где живут любознательные книгочеи, которые хотят знать обо всем на свете. На каждой планете участников ждали испытания, конкурсы, викторины, игры, веселые разминки и загадки. Чтобы их преодолеть, путешественникам пришлось быстрее всех отвечать на забавные вопросы ведущей и проявлять смекалку. Это позволило им получать жетоны от "Букваря", по количеству которых и были определены лучшие из лучших.</w:t>
      </w:r>
    </w:p>
    <w:p w:rsidR="00347030" w:rsidRPr="00347030" w:rsidRDefault="00347030" w:rsidP="00F80827">
      <w:pPr>
        <w:tabs>
          <w:tab w:val="left" w:pos="1134"/>
        </w:tabs>
        <w:ind w:firstLine="426"/>
        <w:jc w:val="both"/>
      </w:pPr>
      <w:r w:rsidRPr="00347030">
        <w:t>В первый день открытия недели детской книги Донской отдел с ребятами провел литературную игру «Путешествие по сказкам». Мероприятие проводилось с целью расширить кругозор детей, воспитать интерес к чтению. Здесь ребята познакомились с понятием «сказка» и видами сказок. Участвуя в конкурсах, дети активно угадывали произведения «Из какой мы сказки», «Дерево мудрости», «Литературные перевертыши». В заключении мероприятия дети рассказали о своих любимых сказках и сказочных героях.</w:t>
      </w:r>
    </w:p>
    <w:p w:rsidR="00347030" w:rsidRPr="00347030" w:rsidRDefault="00347030" w:rsidP="00F80827">
      <w:pPr>
        <w:shd w:val="clear" w:color="auto" w:fill="FFFFFF"/>
        <w:ind w:firstLine="426"/>
        <w:jc w:val="both"/>
      </w:pPr>
      <w:r w:rsidRPr="00347030">
        <w:t xml:space="preserve">В </w:t>
      </w:r>
      <w:proofErr w:type="spellStart"/>
      <w:r w:rsidRPr="00347030">
        <w:t>Ясыревском</w:t>
      </w:r>
      <w:proofErr w:type="spellEnd"/>
      <w:r w:rsidRPr="00347030">
        <w:t xml:space="preserve"> отделе детям очень понравилась книжная выставка–головоломка «Интеллектуальная встряска», на которой были размещены журналы с загадками, кроссвордами, головоломками. Даже название выставки было не так – то просто прочитать. Оно представляло собой буквы, нанизанные на веревочку, растянутую поперек стеллажей. Буквы, как после настоящей встряски, располагались неровно, и нужно было отойти подальше, чтобы их прочитать. Но настоящие умники легко справлялись с этим заданием и брались за следующее. Для того чтобы начать пользоваться выставкой, читатели должны были решить какую-нибудь головоломку, выбрав ее из представленной литературы.</w:t>
      </w:r>
    </w:p>
    <w:p w:rsidR="00347030" w:rsidRPr="00347030" w:rsidRDefault="00347030" w:rsidP="00F80827">
      <w:pPr>
        <w:shd w:val="clear" w:color="auto" w:fill="FFFFFF"/>
        <w:ind w:firstLine="426"/>
        <w:jc w:val="both"/>
      </w:pPr>
      <w:r w:rsidRPr="000C7487">
        <w:rPr>
          <w:bCs/>
          <w:iCs/>
        </w:rPr>
        <w:t xml:space="preserve">Самым запоминающимся мероприятием для детей в Добровольском отделе стала литературно-музыкальная композиция «Литературное чаепитие», которое проходило в рамках районного конкурса «Лучшее массовое мероприятие в библиотеке» и было посвящено Неделе </w:t>
      </w:r>
      <w:r w:rsidRPr="000C7487">
        <w:rPr>
          <w:bCs/>
          <w:iCs/>
        </w:rPr>
        <w:lastRenderedPageBreak/>
        <w:t>детской книги. Читатели и участники мероприятия окунулись в театральное действо. Для юных актёров импровизированная сцена стала ареной жизненных ситуаций, проблемы которых они решали, пропуская через себя. В течение всего мероприятия актеры перевоплощались в озорников, кукол, и даже животных, используя жанры театрального искусства: художественное слово, этюды, миниатюры, репризы. Также детям была представлена книжная выставка «Театр! Как много значит слово».</w:t>
      </w:r>
    </w:p>
    <w:p w:rsidR="00347030" w:rsidRPr="00347030" w:rsidRDefault="00347030" w:rsidP="00F80827">
      <w:pPr>
        <w:shd w:val="clear" w:color="auto" w:fill="FFFFFF"/>
        <w:ind w:firstLine="426"/>
        <w:jc w:val="both"/>
      </w:pPr>
      <w:r w:rsidRPr="00347030">
        <w:t xml:space="preserve">В </w:t>
      </w:r>
      <w:proofErr w:type="spellStart"/>
      <w:r w:rsidRPr="00347030">
        <w:t>Рябичевском</w:t>
      </w:r>
      <w:proofErr w:type="spellEnd"/>
      <w:r w:rsidRPr="00347030">
        <w:t xml:space="preserve"> отделе для воспитанников детского сада «Вишенка» библиотекари провели литературно-игровую программу «Книга – тайна, книга – клад, книга – лучший друг ребят!». Дети узнали о том, как и когда, появился праздник Книги, побывали в Книжном государстве в гостях у королевы Книги, помогли Незнайке разгадать загадки, повторили правила обращения с книгой. Завершилось мероприятие показом кукольного театра по мотивам русской народной сказки «Колобок», который провели сотрудники </w:t>
      </w:r>
      <w:proofErr w:type="spellStart"/>
      <w:r w:rsidRPr="00347030">
        <w:t>Рябичевского</w:t>
      </w:r>
      <w:proofErr w:type="spellEnd"/>
      <w:r w:rsidRPr="00347030">
        <w:t xml:space="preserve"> СДК. Всю неделю детвору знакомили с книжными новинками, а в Международный День детской книги 2 апреля юные читатели, взявшие книгу, смогли получить еще и сладкое угощение. </w:t>
      </w:r>
      <w:r w:rsidRPr="00347030">
        <w:tab/>
      </w:r>
    </w:p>
    <w:p w:rsidR="00347030" w:rsidRPr="00347030" w:rsidRDefault="00347030" w:rsidP="00F80827">
      <w:pPr>
        <w:shd w:val="clear" w:color="auto" w:fill="FFFFFF"/>
        <w:ind w:firstLine="426"/>
        <w:jc w:val="both"/>
      </w:pPr>
      <w:r w:rsidRPr="00347030">
        <w:t>В дни весенних каникул порадовал своих читателей Потаповский отдел и провел Чудесный и волшебный праздник книги и чтения «Открой для себя Книжную галактику». Детям представилась возможность поучаствовать в литературных конкурсах, а библиотекари постарались и придумали для ребят необычное и увлекательное путешествие по «Книжной галактике».</w:t>
      </w:r>
    </w:p>
    <w:p w:rsidR="00347030" w:rsidRPr="00347030" w:rsidRDefault="00347030" w:rsidP="00F80827">
      <w:pPr>
        <w:shd w:val="clear" w:color="auto" w:fill="FFFFFF"/>
        <w:ind w:firstLine="426"/>
        <w:jc w:val="both"/>
        <w:rPr>
          <w:color w:val="000000"/>
        </w:rPr>
      </w:pPr>
      <w:r w:rsidRPr="00347030">
        <w:t>  </w:t>
      </w:r>
      <w:r w:rsidRPr="00347030">
        <w:rPr>
          <w:color w:val="000000"/>
        </w:rPr>
        <w:t>6 июня отмечают «Пушкинский день в России». Поддерживая это замечательное движение, Романовский детский отд</w:t>
      </w:r>
      <w:r w:rsidR="000C7487">
        <w:rPr>
          <w:color w:val="000000"/>
        </w:rPr>
        <w:t>ел подготовил свою литературно-</w:t>
      </w:r>
      <w:r w:rsidRPr="00347030">
        <w:rPr>
          <w:color w:val="000000"/>
        </w:rPr>
        <w:t>праздничную программу «И сквозь века и поколения, он не устанет удивлять». Детям для просмотра была предложена презентация «Солнце русской поэзии», вместе с которой приглашенные смогли окунуться в мир Пушкина</w:t>
      </w:r>
      <w:r w:rsidR="000C7487">
        <w:rPr>
          <w:color w:val="000000"/>
        </w:rPr>
        <w:t>,</w:t>
      </w:r>
      <w:r w:rsidRPr="00347030">
        <w:rPr>
          <w:color w:val="000000"/>
        </w:rPr>
        <w:t xml:space="preserve"> погостив немного в каждой из его сказок. Ребята с удовольствием отвечали на вопросы викторины, весело и задорно играли в игру «</w:t>
      </w:r>
      <w:proofErr w:type="spellStart"/>
      <w:r w:rsidRPr="00347030">
        <w:rPr>
          <w:color w:val="000000"/>
        </w:rPr>
        <w:t>Ловись</w:t>
      </w:r>
      <w:proofErr w:type="spellEnd"/>
      <w:r w:rsidRPr="00347030">
        <w:rPr>
          <w:color w:val="000000"/>
        </w:rPr>
        <w:t xml:space="preserve"> золотая рыбка», собирали перепутанные «</w:t>
      </w:r>
      <w:proofErr w:type="spellStart"/>
      <w:r w:rsidRPr="00347030">
        <w:rPr>
          <w:color w:val="000000"/>
        </w:rPr>
        <w:t>Балдой</w:t>
      </w:r>
      <w:proofErr w:type="spellEnd"/>
      <w:r w:rsidRPr="00347030">
        <w:rPr>
          <w:color w:val="000000"/>
        </w:rPr>
        <w:t xml:space="preserve">» </w:t>
      </w:r>
      <w:proofErr w:type="spellStart"/>
      <w:r w:rsidRPr="00347030">
        <w:rPr>
          <w:color w:val="000000"/>
        </w:rPr>
        <w:t>пазлы</w:t>
      </w:r>
      <w:proofErr w:type="spellEnd"/>
      <w:r w:rsidRPr="00347030">
        <w:rPr>
          <w:color w:val="000000"/>
        </w:rPr>
        <w:t>.</w:t>
      </w:r>
    </w:p>
    <w:p w:rsidR="00347030" w:rsidRPr="00347030" w:rsidRDefault="00347030" w:rsidP="00F80827">
      <w:pPr>
        <w:shd w:val="clear" w:color="auto" w:fill="FFFFFF"/>
        <w:ind w:firstLine="426"/>
        <w:jc w:val="both"/>
      </w:pPr>
      <w:proofErr w:type="spellStart"/>
      <w:r w:rsidRPr="00347030">
        <w:t>Пирожковский</w:t>
      </w:r>
      <w:proofErr w:type="spellEnd"/>
      <w:r w:rsidRPr="00347030">
        <w:t xml:space="preserve"> отдел в этот день со своими юными читателями совершил необыкновенное путешествие «Тропинками Лукоморья». В волшебном лесу они встретили сказочных Пушкинских героев. Чтобы выбраться из леса и оказаться в реальном времени, каждый должен был заработать бонус. Для этого нужно было прочесть стихотворение, спеть, рассказать отрывок из произведений А.С. Пушкина. Отрадно!  Участники мероприятия продемонстрировали знание произведений писателя, раскрыли свои творческие способности и фантазию.  В конце мероприятия был именинный торт, ведь какое день рождения без торта. </w:t>
      </w:r>
    </w:p>
    <w:p w:rsidR="00347030" w:rsidRPr="00347030" w:rsidRDefault="00347030" w:rsidP="00F80827">
      <w:pPr>
        <w:ind w:firstLine="426"/>
        <w:jc w:val="both"/>
      </w:pPr>
      <w:r w:rsidRPr="00347030">
        <w:t>В Пушкинский день для участников летнего пришкольного лагеря Потаповского отдела прошло мероприятие «И чувства добрые я лирой пробуждал…». Библиотекари предложили детям вспомнить стихи А.С. Пушкина в игре «Продолжи стихотворение». А затем отправились в удивительную страну Лукоморье, где для ребят были приготовлены интересные задания по сказкам А.С. Пушкина.</w:t>
      </w:r>
    </w:p>
    <w:p w:rsidR="00347030" w:rsidRPr="00347030" w:rsidRDefault="00347030" w:rsidP="00F80827">
      <w:pPr>
        <w:shd w:val="clear" w:color="auto" w:fill="FFFFFF"/>
        <w:ind w:firstLine="426"/>
        <w:jc w:val="both"/>
        <w:rPr>
          <w:color w:val="000000"/>
        </w:rPr>
      </w:pPr>
      <w:r w:rsidRPr="00347030">
        <w:rPr>
          <w:color w:val="000000"/>
        </w:rPr>
        <w:t xml:space="preserve">В рамках реализации программы «Пятая четверть», в Романовском детском отделе, библиотекари помогают своим читателям с пользой заполнить свободное время: узнать что-то новое, неизвестное, проявить творческие способности и развить воображение. Для них проходят литературные путешествия, громкие чтения, обсуждения книг, беседы, викторины, игры, которые позволяют сделать досуг не только интересным, но и полезным. Так, в июне прошел цикл мероприятий «Страна </w:t>
      </w:r>
      <w:proofErr w:type="spellStart"/>
      <w:r w:rsidRPr="00347030">
        <w:rPr>
          <w:color w:val="000000"/>
        </w:rPr>
        <w:t>Читалия</w:t>
      </w:r>
      <w:proofErr w:type="spellEnd"/>
      <w:r w:rsidRPr="00347030">
        <w:rPr>
          <w:color w:val="000000"/>
        </w:rPr>
        <w:t xml:space="preserve"> на планете лето»! Уже с порога детский отдел встречал своих читателей необычными книжными выставками, настроение которых тоже летнее и радостное «Читаем по школьной программе», «Приходите в </w:t>
      </w:r>
      <w:proofErr w:type="spellStart"/>
      <w:r w:rsidRPr="00347030">
        <w:rPr>
          <w:color w:val="000000"/>
        </w:rPr>
        <w:t>КинигоГрад</w:t>
      </w:r>
      <w:proofErr w:type="spellEnd"/>
      <w:r w:rsidRPr="00347030">
        <w:rPr>
          <w:color w:val="000000"/>
        </w:rPr>
        <w:t>». Далее проходили громкие чтения «Лето, книга, я — друзья!», приглашенные с интересом, а порой и с восторгом прочитывали предложенные произведения разных детских писателей, превращающих обычный день в неповторимый праздник хорошего настроения! Затем детская библиотека организовала выездной читальный зал на берег реки Дон. Отдыхающие на пляже ребята с удовольствием брали произведения и окунались в мир самых таинственных, самых волшебных, самых умных, потрясающих книг!</w:t>
      </w:r>
    </w:p>
    <w:p w:rsidR="00347030" w:rsidRPr="00347030" w:rsidRDefault="00347030" w:rsidP="00F80827">
      <w:pPr>
        <w:shd w:val="clear" w:color="auto" w:fill="FFFFFF"/>
        <w:ind w:firstLine="426"/>
        <w:jc w:val="both"/>
        <w:rPr>
          <w:color w:val="000000"/>
        </w:rPr>
      </w:pPr>
      <w:r w:rsidRPr="00347030">
        <w:rPr>
          <w:color w:val="000000"/>
        </w:rPr>
        <w:t xml:space="preserve">В этом году в стенах </w:t>
      </w:r>
      <w:proofErr w:type="spellStart"/>
      <w:r w:rsidRPr="00347030">
        <w:rPr>
          <w:color w:val="000000"/>
        </w:rPr>
        <w:t>Виноградненского</w:t>
      </w:r>
      <w:proofErr w:type="spellEnd"/>
      <w:r w:rsidRPr="00347030">
        <w:rPr>
          <w:color w:val="000000"/>
        </w:rPr>
        <w:t xml:space="preserve"> отдела прошла показательная игровая программа «Театральная мастерская». Мероприятие включало в себя — выставку-обзор «Приглашение в </w:t>
      </w:r>
      <w:r w:rsidRPr="00347030">
        <w:rPr>
          <w:color w:val="000000"/>
        </w:rPr>
        <w:lastRenderedPageBreak/>
        <w:t>классику», иллюстрированную выставку детских книг «Сказка открывает двери», выставку детских поделок и рисунков «Волшебство детских рук», выставку вышитых картин и поделок из бисера «Радуга творчества», стол просмотра «В помощь творчеству» и саму игровую программу. Во время подготовки мероприятия, посещаемость отдела увеличилась вдвое. Ребята готовили маски, учили роли, ремонтировали журналы. Праздник прошел на «Ура» и получился ярким и запоминающимся. Заканчивался традиционным «рисунком на асфальте» и награждением лучших художников и мороженым.</w:t>
      </w:r>
    </w:p>
    <w:p w:rsidR="00347030" w:rsidRPr="00347030" w:rsidRDefault="00347030" w:rsidP="00F80827">
      <w:pPr>
        <w:shd w:val="clear" w:color="auto" w:fill="FFFFFF"/>
        <w:ind w:firstLine="426"/>
        <w:jc w:val="both"/>
        <w:rPr>
          <w:color w:val="000000"/>
        </w:rPr>
      </w:pPr>
      <w:r w:rsidRPr="00347030">
        <w:rPr>
          <w:color w:val="000000"/>
        </w:rPr>
        <w:t>11 июля в Романовском детском отделе МБУК ВР «МЦБ» им. М.В. Наумова был организован сладкий праздник – «Шоколад-шоу», приуроченный к Всемирному дню шоколада. В этот день юные читатели были приятно удивлены, так как их ожидали сюрпризы. С самого утра стартовала акция «Возьми книгу, шоколадка в подарок!»</w:t>
      </w:r>
      <w:r w:rsidR="002372F7">
        <w:rPr>
          <w:color w:val="000000"/>
        </w:rPr>
        <w:t>.</w:t>
      </w:r>
      <w:r w:rsidRPr="00347030">
        <w:rPr>
          <w:color w:val="000000"/>
        </w:rPr>
        <w:t xml:space="preserve"> Посетители отдела, откликаясь на оригинальность идеи, с огромным желанием брали книги, за которые получали конфеты. Необыкновенные открытия ждали ребят и у </w:t>
      </w:r>
      <w:proofErr w:type="spellStart"/>
      <w:r w:rsidRPr="00347030">
        <w:rPr>
          <w:color w:val="000000"/>
        </w:rPr>
        <w:t>книжно</w:t>
      </w:r>
      <w:proofErr w:type="spellEnd"/>
      <w:r w:rsidRPr="00347030">
        <w:rPr>
          <w:color w:val="000000"/>
        </w:rPr>
        <w:t xml:space="preserve">-иллюстрированной выставки «Шоколад. Вкусное чтение», где были представлены известные литературные произведения, в названиях которых присутствует любимое лакомство, или он же является неотъемлемой частью повествования: Энтони Беркли «Дело об отравленных шоколадках», Симон </w:t>
      </w:r>
      <w:proofErr w:type="spellStart"/>
      <w:r w:rsidRPr="00347030">
        <w:rPr>
          <w:color w:val="000000"/>
        </w:rPr>
        <w:t>Рейнольдз</w:t>
      </w:r>
      <w:proofErr w:type="spellEnd"/>
      <w:r w:rsidRPr="00347030">
        <w:rPr>
          <w:color w:val="000000"/>
        </w:rPr>
        <w:t xml:space="preserve"> «Лучше, чем шоколад», Елена Нестерова «Шоколадное сердце», Мария </w:t>
      </w:r>
      <w:proofErr w:type="spellStart"/>
      <w:r w:rsidRPr="00347030">
        <w:rPr>
          <w:color w:val="000000"/>
        </w:rPr>
        <w:t>Брикер</w:t>
      </w:r>
      <w:proofErr w:type="spellEnd"/>
      <w:r w:rsidRPr="00347030">
        <w:rPr>
          <w:color w:val="000000"/>
        </w:rPr>
        <w:t xml:space="preserve"> «Мятный шоколад», Роберт </w:t>
      </w:r>
      <w:proofErr w:type="spellStart"/>
      <w:r w:rsidRPr="00347030">
        <w:rPr>
          <w:color w:val="000000"/>
        </w:rPr>
        <w:t>Кормье</w:t>
      </w:r>
      <w:proofErr w:type="spellEnd"/>
      <w:r w:rsidRPr="00347030">
        <w:rPr>
          <w:color w:val="000000"/>
        </w:rPr>
        <w:t xml:space="preserve"> «Шоколадная война», Джоан Харрис «Шоколад», Анна Воронова «Горький шоколад» и др. Далее, День шоколада превратился в яркий Праздник всех любителей сладкого! Своих юных читателей встречали – Миньон Стюарт и клоун Тепа. Они рассказывали детям о том, как делают шоколад, почему он так называется, откуда привозят к нам какао–бобы, как правильно хранить шоколад, какими полезными свойствами обладает этот продукт. Веселая и радостная атмосфера праздника поддерживалась конкурсами и викторинами, за которые детвора получала сладкие призы. Ребята наперебой рассказывали стихи о сладостях и зажигательно танцевали, никто не оставался в стороне. В конце мероприятия гости весело и дружно разбили </w:t>
      </w:r>
      <w:proofErr w:type="spellStart"/>
      <w:r w:rsidRPr="00347030">
        <w:rPr>
          <w:color w:val="000000"/>
        </w:rPr>
        <w:t>пеньяту</w:t>
      </w:r>
      <w:proofErr w:type="spellEnd"/>
      <w:r w:rsidRPr="00347030">
        <w:rPr>
          <w:color w:val="000000"/>
        </w:rPr>
        <w:t xml:space="preserve">, наполненную разными сладостями, что способствовало неподдельному восторгу среди участников. Проведенная встреча вызвала море позитива и стала одной из самой запоминающейся среди событий этого лета.   </w:t>
      </w:r>
    </w:p>
    <w:p w:rsidR="00347030" w:rsidRPr="00347030" w:rsidRDefault="00347030" w:rsidP="00F80827">
      <w:pPr>
        <w:shd w:val="clear" w:color="auto" w:fill="FFFFFF"/>
        <w:ind w:firstLine="426"/>
        <w:jc w:val="both"/>
        <w:rPr>
          <w:color w:val="000000"/>
        </w:rPr>
      </w:pPr>
      <w:r w:rsidRPr="00347030">
        <w:rPr>
          <w:color w:val="000000"/>
        </w:rPr>
        <w:t>На протяжении всего летнего периода во всех отделах МБУК ВР «МЦБ» им. М.В. Наумова проходила акция «</w:t>
      </w:r>
      <w:proofErr w:type="spellStart"/>
      <w:r w:rsidRPr="00347030">
        <w:rPr>
          <w:color w:val="000000"/>
        </w:rPr>
        <w:t>Книжкина</w:t>
      </w:r>
      <w:proofErr w:type="spellEnd"/>
      <w:r w:rsidRPr="00347030">
        <w:rPr>
          <w:color w:val="000000"/>
        </w:rPr>
        <w:t xml:space="preserve"> больница». В ней принимали участие юные читатели разных возрастов, объединенных одной целью - отремонтировать и сохранить имеющиеся в детских фондах ветхие книги, тем самым показывая пример бережного отношения к ним. Библиотекари отделов проводили с ребятами ознакомительные беседы о роли книги в жизни человека, предлагали детям отгадывать загадки, вспоминать пословицы и поговорки, участвовать в конкурсах знатоков книг и викторинах по сказкам. Ребята «лечили» книги и журналы: расправляли загнувшиеся страницы, подклеивали обложки, корешки и страницы скотчем или бумагой. Акция «</w:t>
      </w:r>
      <w:proofErr w:type="spellStart"/>
      <w:r w:rsidRPr="00347030">
        <w:rPr>
          <w:color w:val="000000"/>
        </w:rPr>
        <w:t>Книжкина</w:t>
      </w:r>
      <w:proofErr w:type="spellEnd"/>
      <w:r w:rsidRPr="00347030">
        <w:rPr>
          <w:color w:val="000000"/>
        </w:rPr>
        <w:t xml:space="preserve"> больница» - это и игра, и труд, и знания. Занимаясь ремонтом ветхих изданий, дети увлекались новым, по-настоящему полезным делом, включаясь в работу с желанием и интересом.</w:t>
      </w:r>
    </w:p>
    <w:p w:rsidR="00347030" w:rsidRPr="00347030" w:rsidRDefault="00347030" w:rsidP="00F80827">
      <w:pPr>
        <w:shd w:val="clear" w:color="auto" w:fill="FFFFFF"/>
        <w:spacing w:after="90"/>
        <w:ind w:firstLine="426"/>
        <w:jc w:val="both"/>
        <w:rPr>
          <w:color w:val="000000"/>
        </w:rPr>
      </w:pPr>
      <w:r w:rsidRPr="00347030">
        <w:rPr>
          <w:color w:val="000000"/>
        </w:rPr>
        <w:t>Романовский детский отдел МБУК ВР «МЦБ» им. М.В. Наумова в сентябре подвел итоги конкурса «Самый активный читатель лета 2019 среди детей». Конкурс был объявлен в целях поддержки и развития интереса к чтению, поддержки традиций семейного чтения, воспитания морально-нравственных качеств учащихся на примере лучших произведений литературы. Библиотекари тщательно проанализировали читательские формуляры и выявили самых активных пользователей. Они разные по возрасту, увлечениям и интересам. Но есть то, что их объединяет – это любовь к книге и чтению. Церемония награждения проходила в фойе Романовской школы. Под бурные аплодисменты всех собравшихся ведущие вручили дипломы и памятные подарки победителям.</w:t>
      </w:r>
    </w:p>
    <w:p w:rsidR="00347030" w:rsidRPr="00347030" w:rsidRDefault="00347030" w:rsidP="00F80827">
      <w:pPr>
        <w:widowControl w:val="0"/>
        <w:ind w:firstLine="426"/>
        <w:jc w:val="both"/>
        <w:rPr>
          <w:color w:val="000000"/>
        </w:rPr>
      </w:pPr>
      <w:r w:rsidRPr="00347030">
        <w:rPr>
          <w:color w:val="000000"/>
        </w:rPr>
        <w:t xml:space="preserve">В отчетном году широко отмечалось 250-летие писателя и драматурга И.А. Крылова. Во всех библиотечных отделах района проводились мероприятия, разные по тематике и форме проведения.  </w:t>
      </w:r>
    </w:p>
    <w:p w:rsidR="00347030" w:rsidRPr="00347030" w:rsidRDefault="00347030" w:rsidP="00F80827">
      <w:pPr>
        <w:suppressAutoHyphens/>
        <w:ind w:firstLine="426"/>
        <w:jc w:val="both"/>
        <w:textAlignment w:val="baseline"/>
        <w:rPr>
          <w:rFonts w:ascii="Liberation Serif" w:eastAsia="SimSun" w:hAnsi="Liberation Serif" w:cs="Mangal"/>
          <w:color w:val="000000"/>
          <w:kern w:val="2"/>
          <w:lang w:eastAsia="zh-CN" w:bidi="hi-IN"/>
        </w:rPr>
      </w:pPr>
      <w:r w:rsidRPr="00347030">
        <w:rPr>
          <w:color w:val="000000"/>
        </w:rPr>
        <w:t xml:space="preserve">  В </w:t>
      </w:r>
      <w:proofErr w:type="spellStart"/>
      <w:r w:rsidRPr="00347030">
        <w:rPr>
          <w:color w:val="000000"/>
        </w:rPr>
        <w:t>Большовском</w:t>
      </w:r>
      <w:proofErr w:type="spellEnd"/>
      <w:r w:rsidRPr="00347030">
        <w:rPr>
          <w:color w:val="000000"/>
        </w:rPr>
        <w:t xml:space="preserve"> отделе прошёл литературный час «Есть имена и есть такие даты...». В начале мероприятия у книжной выставки, посвящённой писателю- юбиляру был проведён обзор книг. Дети услышали рассказ об интересных фактах из биографии писателя, познакомились с его творчеством и произведениями. В Добровольском отделе дети с удовольствием приняли участие в </w:t>
      </w:r>
      <w:r w:rsidRPr="00347030">
        <w:rPr>
          <w:color w:val="000000"/>
        </w:rPr>
        <w:lastRenderedPageBreak/>
        <w:t xml:space="preserve">театрализованной постановке по басням Крылова «Ворона и лисица». Распределив роли, дети читали басню по ролям, вслух и эта игра в театр им очень понравилась. Мероприятия прошло интересно и поучительно. </w:t>
      </w:r>
      <w:r w:rsidRPr="00347030">
        <w:rPr>
          <w:rFonts w:eastAsia="SimSun"/>
          <w:color w:val="000000"/>
          <w:kern w:val="2"/>
          <w:lang w:eastAsia="zh-CN" w:bidi="hi-IN"/>
        </w:rPr>
        <w:t>Также для детей оформлялись выставки «И басни Крылова в мире нет дороже» (</w:t>
      </w:r>
      <w:proofErr w:type="spellStart"/>
      <w:r w:rsidRPr="00347030">
        <w:rPr>
          <w:rFonts w:eastAsia="SimSun"/>
          <w:color w:val="000000"/>
          <w:kern w:val="2"/>
          <w:lang w:eastAsia="zh-CN" w:bidi="hi-IN"/>
        </w:rPr>
        <w:t>Савельевский</w:t>
      </w:r>
      <w:proofErr w:type="spellEnd"/>
      <w:r w:rsidRPr="00347030">
        <w:rPr>
          <w:rFonts w:eastAsia="SimSun"/>
          <w:color w:val="000000"/>
          <w:kern w:val="2"/>
          <w:lang w:eastAsia="zh-CN" w:bidi="hi-IN"/>
        </w:rPr>
        <w:t xml:space="preserve"> отдел), «Басни Крылова» (</w:t>
      </w:r>
      <w:proofErr w:type="spellStart"/>
      <w:r w:rsidRPr="00347030">
        <w:rPr>
          <w:rFonts w:eastAsia="SimSun"/>
          <w:color w:val="000000"/>
          <w:kern w:val="2"/>
          <w:lang w:eastAsia="zh-CN" w:bidi="hi-IN"/>
        </w:rPr>
        <w:t>Рябичевский</w:t>
      </w:r>
      <w:proofErr w:type="spellEnd"/>
      <w:r w:rsidRPr="00347030">
        <w:rPr>
          <w:rFonts w:eastAsia="SimSun"/>
          <w:color w:val="000000"/>
          <w:kern w:val="2"/>
          <w:lang w:eastAsia="zh-CN" w:bidi="hi-IN"/>
        </w:rPr>
        <w:t xml:space="preserve"> отдел), «В гостях у книг-юбиляров» (</w:t>
      </w:r>
      <w:proofErr w:type="spellStart"/>
      <w:r w:rsidRPr="00347030">
        <w:rPr>
          <w:rFonts w:eastAsia="SimSun"/>
          <w:color w:val="000000"/>
          <w:kern w:val="2"/>
          <w:lang w:eastAsia="zh-CN" w:bidi="hi-IN"/>
        </w:rPr>
        <w:t>Лагутнинский</w:t>
      </w:r>
      <w:proofErr w:type="spellEnd"/>
      <w:r w:rsidRPr="00347030">
        <w:rPr>
          <w:rFonts w:eastAsia="SimSun"/>
          <w:color w:val="000000"/>
          <w:kern w:val="2"/>
          <w:lang w:eastAsia="zh-CN" w:bidi="hi-IN"/>
        </w:rPr>
        <w:t xml:space="preserve"> отдел), «В царстве И.А. Крылова» (</w:t>
      </w:r>
      <w:proofErr w:type="spellStart"/>
      <w:r w:rsidRPr="00347030">
        <w:rPr>
          <w:rFonts w:eastAsia="SimSun"/>
          <w:color w:val="000000"/>
          <w:kern w:val="2"/>
          <w:lang w:eastAsia="zh-CN" w:bidi="hi-IN"/>
        </w:rPr>
        <w:t>Холодненский</w:t>
      </w:r>
      <w:proofErr w:type="spellEnd"/>
      <w:r w:rsidRPr="00347030">
        <w:rPr>
          <w:rFonts w:eastAsia="SimSun"/>
          <w:color w:val="000000"/>
          <w:kern w:val="2"/>
          <w:lang w:eastAsia="zh-CN" w:bidi="hi-IN"/>
        </w:rPr>
        <w:t xml:space="preserve"> отдел) и другие. Проводились викторины, конкурсы рисунков, литературные часы, игры, беседы, игровые программы.</w:t>
      </w:r>
    </w:p>
    <w:p w:rsidR="00347030" w:rsidRPr="00347030" w:rsidRDefault="00347030" w:rsidP="00F80827">
      <w:pPr>
        <w:widowControl w:val="0"/>
        <w:tabs>
          <w:tab w:val="left" w:pos="1134"/>
        </w:tabs>
        <w:ind w:firstLine="426"/>
        <w:jc w:val="center"/>
        <w:rPr>
          <w:b/>
        </w:rPr>
      </w:pPr>
      <w:r w:rsidRPr="00347030">
        <w:rPr>
          <w:b/>
        </w:rPr>
        <w:t>Здоровый образ жизни.</w:t>
      </w:r>
    </w:p>
    <w:p w:rsidR="00347030" w:rsidRPr="00347030" w:rsidRDefault="00347030" w:rsidP="00F80827">
      <w:pPr>
        <w:ind w:firstLine="426"/>
        <w:jc w:val="both"/>
      </w:pPr>
      <w:r w:rsidRPr="00347030">
        <w:t>Воспитание сознательного и ответственного отношения к сохранению и укреплению здоровья должно осуществляться с раннего детства, когда происходит становление основных жизненных позиций личности. И помочь ребёнку в этом может не только детский сад или школа, но и библиотека.</w:t>
      </w:r>
    </w:p>
    <w:p w:rsidR="00347030" w:rsidRPr="00347030" w:rsidRDefault="00347030" w:rsidP="00F80827">
      <w:pPr>
        <w:shd w:val="clear" w:color="auto" w:fill="FFFFFF"/>
        <w:ind w:firstLine="426"/>
        <w:jc w:val="both"/>
      </w:pPr>
      <w:r w:rsidRPr="00347030">
        <w:t>Под девизом «Мы за здоровый образ жизни!», на свежем воздухе, 29 октября прошел занимательный урок здоровья, организованный Романовским детским отделом для своих читателей. Мероприятие началось с зарядки под веселую музыку. Детвора с огромным интересом повторяла несложные движения за ведущим. Взбодрившись, ребята окунулись в мир здоровья, правильного питания, полезных привычек. Библиотекарь рассказала детям, что каждый человек – сам творец своего здоровья и поэтому очень важно с раннего возраста заниматься физкультурой, закаливаться и соблюдать правила личной гигиены. Ребята назвали привычки, которые вредят здоровью человека. Далее были проведены подвижные и словесные игры, минутки вопросов и ответов, отгадывание загадок о здоровье и спорте. Каждый, кто принял участие в уроке здоровья, получил заряд бодрости и позитива на весь день. Центром внимания в Романовском детском отделе стала вы</w:t>
      </w:r>
      <w:r w:rsidR="002372F7">
        <w:t>ставка книг «Шкатулка здоровья», у</w:t>
      </w:r>
      <w:r w:rsidRPr="00347030">
        <w:t xml:space="preserve"> которой сотрудники целый день проводили беседы с читателями, предлагая познакомиться как с печатными изданиями о ЗОЖ, так и с рекомендательным списком «Серпантин книг о здоровье», подготовленным сотрудниками отдела. </w:t>
      </w:r>
    </w:p>
    <w:p w:rsidR="00347030" w:rsidRPr="00347030" w:rsidRDefault="00347030" w:rsidP="00F80827">
      <w:pPr>
        <w:ind w:firstLine="426"/>
        <w:jc w:val="both"/>
      </w:pPr>
      <w:r w:rsidRPr="00347030">
        <w:t>Очень интересно и познавательно прошел обзор-предупреждение «У опасной черты!», литературно-спортивная программа «Новое поколение за здоровое продвижение»</w:t>
      </w:r>
      <w:r w:rsidR="002A5B80">
        <w:t>,</w:t>
      </w:r>
      <w:r w:rsidRPr="00347030">
        <w:t xml:space="preserve"> подготовленное </w:t>
      </w:r>
      <w:proofErr w:type="spellStart"/>
      <w:r w:rsidRPr="00347030">
        <w:t>Дубенцовским</w:t>
      </w:r>
      <w:proofErr w:type="spellEnd"/>
      <w:r w:rsidRPr="00347030">
        <w:t xml:space="preserve"> отделом. Ребята активно участвовали в викторинах, выполняли различные полезные задания от сказочных героев, связанные с укреплением физического здоровья, играли в различные спортивные игры на свежем воздухе.</w:t>
      </w:r>
    </w:p>
    <w:p w:rsidR="00347030" w:rsidRPr="00347030" w:rsidRDefault="00347030" w:rsidP="00F80827">
      <w:pPr>
        <w:ind w:firstLine="426"/>
        <w:jc w:val="both"/>
      </w:pPr>
      <w:r w:rsidRPr="00347030">
        <w:t>Велась активная экспозиционная деятельность в отделах района, цикл тематических книжных выставок «Если хочешь быть Здоров!» (</w:t>
      </w:r>
      <w:proofErr w:type="spellStart"/>
      <w:r w:rsidRPr="00347030">
        <w:t>Ясыревский</w:t>
      </w:r>
      <w:proofErr w:type="spellEnd"/>
      <w:r w:rsidRPr="00347030">
        <w:t xml:space="preserve"> отдел), «Спасибо, что не курите!» (</w:t>
      </w:r>
      <w:proofErr w:type="spellStart"/>
      <w:r w:rsidRPr="00347030">
        <w:t>Прогрессовский</w:t>
      </w:r>
      <w:proofErr w:type="spellEnd"/>
      <w:r w:rsidRPr="00347030">
        <w:t xml:space="preserve"> отдел), «Полезные советы от доктора </w:t>
      </w:r>
      <w:proofErr w:type="spellStart"/>
      <w:r w:rsidRPr="00347030">
        <w:t>Пилюлькина</w:t>
      </w:r>
      <w:proofErr w:type="spellEnd"/>
      <w:r w:rsidRPr="00347030">
        <w:t>» (РДО).</w:t>
      </w:r>
    </w:p>
    <w:p w:rsidR="00347030" w:rsidRPr="00347030" w:rsidRDefault="00347030" w:rsidP="00F80827">
      <w:pPr>
        <w:ind w:firstLine="426"/>
        <w:jc w:val="both"/>
      </w:pPr>
      <w:r w:rsidRPr="00347030">
        <w:t xml:space="preserve">С целью пропаганды здорового образа жизни среди детей в течение года в сельских библиотеках района были проведены: </w:t>
      </w:r>
    </w:p>
    <w:p w:rsidR="00347030" w:rsidRPr="00347030" w:rsidRDefault="00347030" w:rsidP="00F80827">
      <w:pPr>
        <w:tabs>
          <w:tab w:val="left" w:pos="1134"/>
        </w:tabs>
        <w:ind w:firstLine="426"/>
        <w:jc w:val="both"/>
        <w:rPr>
          <w:rFonts w:cs="Calibri"/>
        </w:rPr>
      </w:pPr>
      <w:r w:rsidRPr="00347030">
        <w:rPr>
          <w:rFonts w:cs="Calibri"/>
        </w:rPr>
        <w:t xml:space="preserve">- в </w:t>
      </w:r>
      <w:proofErr w:type="spellStart"/>
      <w:r w:rsidRPr="00347030">
        <w:rPr>
          <w:rFonts w:cs="Calibri"/>
        </w:rPr>
        <w:t>Холодненском</w:t>
      </w:r>
      <w:proofErr w:type="spellEnd"/>
      <w:r w:rsidRPr="00347030">
        <w:rPr>
          <w:rFonts w:cs="Calibri"/>
        </w:rPr>
        <w:t xml:space="preserve"> отделе 8 апреля ко дню здоровья провели урок здоровья «Как стать </w:t>
      </w:r>
      <w:proofErr w:type="spellStart"/>
      <w:r w:rsidRPr="00347030">
        <w:rPr>
          <w:rFonts w:cs="Calibri"/>
        </w:rPr>
        <w:t>Неболейкой</w:t>
      </w:r>
      <w:proofErr w:type="spellEnd"/>
      <w:r w:rsidRPr="00347030">
        <w:rPr>
          <w:rFonts w:cs="Calibri"/>
        </w:rPr>
        <w:t>». Детям рассказали о значении слова здоровье, о том, как его беречь; что такое гигиена здоровья, как правильно составить режим дня; какие вещества входят в состав полноценного питания; что является основным источником витаминов; почему необходимо заниматься физкультурой и спортом. А еще ребята приняли участие в викторине «Полезные и вредные продукты»;</w:t>
      </w:r>
    </w:p>
    <w:p w:rsidR="00347030" w:rsidRPr="00347030" w:rsidRDefault="00347030" w:rsidP="00F80827">
      <w:pPr>
        <w:ind w:firstLine="426"/>
        <w:jc w:val="both"/>
        <w:rPr>
          <w:rFonts w:cs="Calibri"/>
        </w:rPr>
      </w:pPr>
      <w:r w:rsidRPr="00347030">
        <w:rPr>
          <w:rFonts w:cs="Calibri"/>
        </w:rPr>
        <w:t xml:space="preserve">-  </w:t>
      </w:r>
      <w:proofErr w:type="spellStart"/>
      <w:r w:rsidRPr="00347030">
        <w:rPr>
          <w:rFonts w:cs="Calibri"/>
        </w:rPr>
        <w:t>Потаповские</w:t>
      </w:r>
      <w:proofErr w:type="spellEnd"/>
      <w:r w:rsidRPr="00347030">
        <w:rPr>
          <w:rFonts w:cs="Calibri"/>
        </w:rPr>
        <w:t xml:space="preserve"> читатели-непоседы всегда готовы к участию в разнообразных мероприятиях, проводимых в отделе. Каждую вторую субботу августа в России отмечается День физкультурника. Это праздник всех, кто дружит с физкультурой и спортом. В этот день состоялась спортивно-игровая программа «Выбирай спорт! Выбирай здоровье!». Для ребят были подготовлены забавные подвижные конкурсы, в которых главным было движение: бег наперегонки (на каблуках), метание на меткость по мишени с помощью скомканной бумаги и краски, ходьба по подиуму с кулем на голове для улучшения осанки, наклоны вперед в позе «ласточки» и др.</w:t>
      </w:r>
    </w:p>
    <w:p w:rsidR="00347030" w:rsidRPr="00347030" w:rsidRDefault="00347030" w:rsidP="00F80827">
      <w:pPr>
        <w:spacing w:line="219" w:lineRule="atLeast"/>
        <w:ind w:firstLine="426"/>
        <w:jc w:val="both"/>
        <w:rPr>
          <w:rFonts w:cs="Calibri"/>
          <w:iCs/>
        </w:rPr>
      </w:pPr>
      <w:r w:rsidRPr="00347030">
        <w:rPr>
          <w:rFonts w:cs="Calibri"/>
        </w:rPr>
        <w:t>- с учащимися 3 – 4 классов к Всемирному дню здоровья</w:t>
      </w:r>
      <w:r w:rsidRPr="00347030">
        <w:rPr>
          <w:rFonts w:cs="Calibri"/>
          <w:iCs/>
        </w:rPr>
        <w:t xml:space="preserve"> в </w:t>
      </w:r>
      <w:proofErr w:type="spellStart"/>
      <w:r w:rsidRPr="00347030">
        <w:rPr>
          <w:rFonts w:cs="Calibri"/>
          <w:iCs/>
        </w:rPr>
        <w:t>Победенском</w:t>
      </w:r>
      <w:proofErr w:type="spellEnd"/>
      <w:r w:rsidRPr="00347030">
        <w:rPr>
          <w:rFonts w:cs="Calibri"/>
          <w:iCs/>
        </w:rPr>
        <w:t xml:space="preserve"> отделе прошла беседа </w:t>
      </w:r>
      <w:r w:rsidRPr="00347030">
        <w:rPr>
          <w:rFonts w:cs="Calibri"/>
        </w:rPr>
        <w:t>«Книга, спорт, здоровье»</w:t>
      </w:r>
      <w:r w:rsidRPr="00347030">
        <w:rPr>
          <w:rFonts w:cs="Calibri"/>
          <w:iCs/>
        </w:rPr>
        <w:t xml:space="preserve"> на котором дети закрепили 7 необходимых правил здоровья. Вниманию маленьких читателей было предложено несколько аспектов сохранения здоровья; в программу были включены пословицы, поговорки, загадки о здоровом образе жизни; о средствах гигиены, рассказали о пользе закаливания, о роли витаминов в жизни человека, о физических упражнениях и т. д.</w:t>
      </w:r>
    </w:p>
    <w:p w:rsidR="00007BF8" w:rsidRDefault="00007BF8" w:rsidP="00F80827">
      <w:pPr>
        <w:spacing w:line="219" w:lineRule="atLeast"/>
        <w:ind w:firstLine="426"/>
        <w:jc w:val="center"/>
        <w:rPr>
          <w:b/>
        </w:rPr>
      </w:pPr>
    </w:p>
    <w:p w:rsidR="00007BF8" w:rsidRDefault="00007BF8" w:rsidP="00F80827">
      <w:pPr>
        <w:spacing w:line="219" w:lineRule="atLeast"/>
        <w:ind w:firstLine="426"/>
        <w:jc w:val="center"/>
        <w:rPr>
          <w:b/>
        </w:rPr>
      </w:pPr>
    </w:p>
    <w:p w:rsidR="00EA3C54" w:rsidRDefault="00EA3C54" w:rsidP="00F80827">
      <w:pPr>
        <w:spacing w:line="219" w:lineRule="atLeast"/>
        <w:ind w:firstLine="426"/>
        <w:jc w:val="center"/>
        <w:rPr>
          <w:b/>
        </w:rPr>
      </w:pPr>
    </w:p>
    <w:p w:rsidR="00EA3C54" w:rsidRDefault="00EA3C54" w:rsidP="00F80827">
      <w:pPr>
        <w:spacing w:line="219" w:lineRule="atLeast"/>
        <w:ind w:firstLine="426"/>
        <w:jc w:val="center"/>
        <w:rPr>
          <w:b/>
        </w:rPr>
      </w:pPr>
    </w:p>
    <w:p w:rsidR="00347030" w:rsidRPr="00347030" w:rsidRDefault="00347030" w:rsidP="00F80827">
      <w:pPr>
        <w:spacing w:line="219" w:lineRule="atLeast"/>
        <w:ind w:firstLine="426"/>
        <w:jc w:val="center"/>
        <w:rPr>
          <w:b/>
        </w:rPr>
      </w:pPr>
      <w:r w:rsidRPr="00347030">
        <w:rPr>
          <w:b/>
        </w:rPr>
        <w:t>Трудовое воспитание. Пропаганда литературы по технике и сельскому хозяйству.</w:t>
      </w:r>
    </w:p>
    <w:p w:rsidR="00347030" w:rsidRPr="00347030" w:rsidRDefault="00347030" w:rsidP="00F80827">
      <w:pPr>
        <w:ind w:firstLine="426"/>
        <w:jc w:val="both"/>
        <w:textAlignment w:val="baseline"/>
      </w:pPr>
      <w:r w:rsidRPr="00347030">
        <w:rPr>
          <w:shd w:val="clear" w:color="auto" w:fill="FFFFFF"/>
        </w:rPr>
        <w:t>Трудовое воспитание - это подготовка ребенка к жизни, к участию в общественно полезном труде, формирование активной целеустремленной личности.</w:t>
      </w:r>
    </w:p>
    <w:p w:rsidR="00347030" w:rsidRPr="00347030" w:rsidRDefault="00347030" w:rsidP="00F80827">
      <w:pPr>
        <w:ind w:firstLine="426"/>
        <w:jc w:val="both"/>
        <w:textAlignment w:val="baseline"/>
        <w:rPr>
          <w:shd w:val="clear" w:color="auto" w:fill="FFFFFF"/>
        </w:rPr>
      </w:pPr>
      <w:r w:rsidRPr="00347030">
        <w:rPr>
          <w:shd w:val="clear" w:color="auto" w:fill="FFFFFF"/>
        </w:rPr>
        <w:t>Сотрудники Романовского детского отдела МБУК ВР «МЦБ» им. М.В. Наумова 13 марта для воспитанников подготовительной группы детского сада № 1 «Малыш» провели познавательно - развлекательную программу по профилактике нарушения ПДД «Детям знать положено!». Из рассказа, ведущего дети узнали о правилах дорожного движения и приняли участие в викторине «Автомобиль, дорога, пешеход». Дошкольники охотно применили полученные знания по ПДД, отвечая на вопросы библиотекаря, угадывали значения дорожных знаков. Позже к ребятам в гости пришел «Светофор», дети сразу обратили внимание, что он был сломан, ведь его цвета горели в не правильном порядке. Вместе с ним они отправились в увлекательное путешествие и смогли поучаствовать в занимательной мини-разминке «</w:t>
      </w:r>
      <w:proofErr w:type="spellStart"/>
      <w:r w:rsidRPr="00347030">
        <w:rPr>
          <w:shd w:val="clear" w:color="auto" w:fill="FFFFFF"/>
        </w:rPr>
        <w:t>АвтоМульти</w:t>
      </w:r>
      <w:proofErr w:type="spellEnd"/>
      <w:r w:rsidRPr="00347030">
        <w:rPr>
          <w:shd w:val="clear" w:color="auto" w:fill="FFFFFF"/>
        </w:rPr>
        <w:t>».</w:t>
      </w:r>
    </w:p>
    <w:p w:rsidR="00347030" w:rsidRPr="00347030" w:rsidRDefault="00347030" w:rsidP="00F80827">
      <w:pPr>
        <w:ind w:firstLine="426"/>
        <w:jc w:val="both"/>
        <w:rPr>
          <w:shd w:val="clear" w:color="auto" w:fill="FFFFFF"/>
        </w:rPr>
      </w:pPr>
      <w:r w:rsidRPr="00347030">
        <w:rPr>
          <w:shd w:val="clear" w:color="auto" w:fill="FFFFFF"/>
        </w:rPr>
        <w:t xml:space="preserve">Чтобы помочь подросткам найти дело по душе в многогранном мире профессий в отделах МБУК ВР «МЦБ» им. М.В. Наумова были оформлены книжные выставки: </w:t>
      </w:r>
      <w:r w:rsidRPr="00347030">
        <w:t>«Есть на свете профессий немало» (Морозовский отдел)</w:t>
      </w:r>
      <w:r w:rsidRPr="00347030">
        <w:rPr>
          <w:shd w:val="clear" w:color="auto" w:fill="FFFFFF"/>
        </w:rPr>
        <w:t xml:space="preserve"> и «</w:t>
      </w:r>
      <w:r w:rsidRPr="00347030">
        <w:t>В помощь выпускникам» (</w:t>
      </w:r>
      <w:proofErr w:type="spellStart"/>
      <w:r w:rsidRPr="00347030">
        <w:t>Семенковский</w:t>
      </w:r>
      <w:proofErr w:type="spellEnd"/>
      <w:r w:rsidRPr="00347030">
        <w:t xml:space="preserve"> отдел)</w:t>
      </w:r>
      <w:r w:rsidRPr="00347030">
        <w:rPr>
          <w:shd w:val="clear" w:color="auto" w:fill="FFFFFF"/>
        </w:rPr>
        <w:t>, проведены обзор «Профессии всякие важны, профессии всякие нужны» (Добровольский отдел) для старшеклассников и игровой калейдоскоп «Каждой профессии честь и слава» (</w:t>
      </w:r>
      <w:proofErr w:type="spellStart"/>
      <w:r w:rsidRPr="00347030">
        <w:rPr>
          <w:shd w:val="clear" w:color="auto" w:fill="FFFFFF"/>
        </w:rPr>
        <w:t>Лагутненский</w:t>
      </w:r>
      <w:proofErr w:type="spellEnd"/>
      <w:r w:rsidRPr="00347030">
        <w:rPr>
          <w:shd w:val="clear" w:color="auto" w:fill="FFFFFF"/>
        </w:rPr>
        <w:t xml:space="preserve"> отдел) для младших школьников. </w:t>
      </w:r>
    </w:p>
    <w:p w:rsidR="00347030" w:rsidRPr="00347030" w:rsidRDefault="00347030" w:rsidP="00F80827">
      <w:pPr>
        <w:ind w:firstLine="426"/>
        <w:jc w:val="both"/>
        <w:textAlignment w:val="baseline"/>
        <w:rPr>
          <w:shd w:val="clear" w:color="auto" w:fill="FFFFFF"/>
        </w:rPr>
      </w:pPr>
      <w:r w:rsidRPr="00347030">
        <w:rPr>
          <w:shd w:val="clear" w:color="auto" w:fill="FFFFFF"/>
        </w:rPr>
        <w:t>Уже традиционными стали дни дублера. 24 мая читатели Романовского детского отдела были приятно удивлены, увидев на рабочих местах библиотекарей девочек из 6, 7 и 8 классов Романовской СОШ. Именно в этот день, в честь празднования Дня библиотек, юные читательницы решили поучаствовать в дне дублёра «Библиотекарь, дай порулить!».</w:t>
      </w:r>
    </w:p>
    <w:p w:rsidR="00347030" w:rsidRPr="00347030" w:rsidRDefault="00347030" w:rsidP="00F80827">
      <w:pPr>
        <w:ind w:firstLine="426"/>
        <w:jc w:val="both"/>
        <w:textAlignment w:val="baseline"/>
        <w:rPr>
          <w:shd w:val="clear" w:color="auto" w:fill="FFFFFF"/>
        </w:rPr>
      </w:pPr>
      <w:r w:rsidRPr="00347030">
        <w:rPr>
          <w:shd w:val="clear" w:color="auto" w:fill="FFFFFF"/>
        </w:rPr>
        <w:t xml:space="preserve">   Дублёры познакомились со сложной, но интересной работой библиотекаря и библиографа. Подобно штурманам в огромном море, они безошибочно ориентировались в библиотечных каталогах и картотеках, чтобы выполнить запросы читателей и найти для них подходящую литературу. В отделе дети познакомились с основами библиотечно-библиографического обслуживания, в частности с оформлением </w:t>
      </w:r>
      <w:proofErr w:type="spellStart"/>
      <w:r w:rsidRPr="00347030">
        <w:rPr>
          <w:shd w:val="clear" w:color="auto" w:fill="FFFFFF"/>
        </w:rPr>
        <w:t>книжно</w:t>
      </w:r>
      <w:proofErr w:type="spellEnd"/>
      <w:r w:rsidRPr="00347030">
        <w:rPr>
          <w:shd w:val="clear" w:color="auto" w:fill="FFFFFF"/>
        </w:rPr>
        <w:t xml:space="preserve">-иллюстративной выставки. Юные библиотекари оформили книжную выставку под названием «Библиотекарем быть не просто!». </w:t>
      </w:r>
    </w:p>
    <w:p w:rsidR="00347030" w:rsidRPr="00347030" w:rsidRDefault="00347030" w:rsidP="00F80827">
      <w:pPr>
        <w:ind w:firstLine="426"/>
        <w:jc w:val="both"/>
      </w:pPr>
      <w:r w:rsidRPr="00347030">
        <w:t>В Потаповском отделе была проведена беседа «Знакомство с миром профессий». Целью данного мероприятия было оказание помощи учащимся в профессиональном самоопределении. На мероприятии говорили о рабочих профессиях и о важности и необходимости получения профессии. Школьники сыграли в увлекательную игру «Угадай профессию по дополнительным признакам», обозначили, какими качествами должен обладать рабочий человек, подобрали профессии на предложенные организаторами буквы алфавита. В конце мероприятия ребята подвели следующий итог: каждый человек должен иметь профессию.</w:t>
      </w:r>
    </w:p>
    <w:p w:rsidR="00347030" w:rsidRPr="00347030" w:rsidRDefault="00347030" w:rsidP="00F80827">
      <w:pPr>
        <w:ind w:firstLine="426"/>
        <w:jc w:val="both"/>
        <w:textAlignment w:val="baseline"/>
      </w:pPr>
      <w:r w:rsidRPr="00347030">
        <w:t>На протяжении всего учебного года в библиотеках Волгодонского района проходили мероприятия для учащихся – это встречи с людьми разных профессий, знакомство с учебными заведениями города Волгодонска.</w:t>
      </w:r>
    </w:p>
    <w:p w:rsidR="00347030" w:rsidRPr="00347030" w:rsidRDefault="00347030" w:rsidP="00F80827">
      <w:pPr>
        <w:widowControl w:val="0"/>
        <w:tabs>
          <w:tab w:val="left" w:pos="1134"/>
        </w:tabs>
        <w:ind w:firstLine="426"/>
        <w:jc w:val="both"/>
        <w:rPr>
          <w:b/>
          <w:color w:val="7030A0"/>
        </w:rPr>
      </w:pPr>
    </w:p>
    <w:p w:rsidR="00347030" w:rsidRPr="00347030" w:rsidRDefault="00347030" w:rsidP="00F80827">
      <w:pPr>
        <w:widowControl w:val="0"/>
        <w:ind w:firstLine="426"/>
        <w:jc w:val="center"/>
        <w:rPr>
          <w:b/>
        </w:rPr>
      </w:pPr>
      <w:r w:rsidRPr="00347030">
        <w:rPr>
          <w:b/>
        </w:rPr>
        <w:t xml:space="preserve">Статистические показатели библиотечного обслуживания читателей детского возраста </w:t>
      </w:r>
    </w:p>
    <w:p w:rsidR="00347030" w:rsidRPr="00347030" w:rsidRDefault="00347030" w:rsidP="00F80827">
      <w:pPr>
        <w:widowControl w:val="0"/>
        <w:ind w:firstLine="426"/>
        <w:jc w:val="center"/>
        <w:rPr>
          <w:b/>
        </w:rPr>
      </w:pPr>
      <w:r w:rsidRPr="00347030">
        <w:rPr>
          <w:b/>
        </w:rPr>
        <w:t>(до 14 лет включительно).</w:t>
      </w:r>
    </w:p>
    <w:p w:rsidR="00347030" w:rsidRPr="00347030" w:rsidRDefault="00347030" w:rsidP="00F80827">
      <w:pPr>
        <w:widowControl w:val="0"/>
        <w:ind w:firstLine="426"/>
        <w:jc w:val="both"/>
        <w:rPr>
          <w:b/>
          <w:i/>
        </w:rPr>
      </w:pPr>
      <w:r w:rsidRPr="00347030">
        <w:rPr>
          <w:b/>
          <w:i/>
        </w:rPr>
        <w:t>Всего по городу/району:</w:t>
      </w:r>
    </w:p>
    <w:tbl>
      <w:tblPr>
        <w:tblW w:w="8891" w:type="dxa"/>
        <w:jc w:val="center"/>
        <w:tblLook w:val="01E0" w:firstRow="1" w:lastRow="1" w:firstColumn="1" w:lastColumn="1" w:noHBand="0" w:noVBand="0"/>
      </w:tblPr>
      <w:tblGrid>
        <w:gridCol w:w="2051"/>
        <w:gridCol w:w="1438"/>
        <w:gridCol w:w="1620"/>
        <w:gridCol w:w="1620"/>
        <w:gridCol w:w="2162"/>
      </w:tblGrid>
      <w:tr w:rsidR="00347030" w:rsidRPr="00347030" w:rsidTr="00FE34CE">
        <w:trP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030" w:rsidRPr="00EC60EB" w:rsidRDefault="00347030" w:rsidP="00F80827">
            <w:pPr>
              <w:widowControl w:val="0"/>
              <w:tabs>
                <w:tab w:val="center" w:pos="4677"/>
                <w:tab w:val="right" w:pos="9355"/>
              </w:tabs>
              <w:ind w:firstLine="426"/>
              <w:jc w:val="center"/>
              <w:rPr>
                <w:b/>
              </w:rPr>
            </w:pPr>
            <w:r w:rsidRPr="00EC60EB">
              <w:rPr>
                <w:b/>
              </w:rPr>
              <w:t>Число</w:t>
            </w:r>
            <w:r w:rsidRPr="00EC60EB">
              <w:rPr>
                <w:b/>
              </w:rPr>
              <w:br/>
              <w:t>пользователей</w:t>
            </w:r>
            <w:r w:rsidRPr="00EC60EB">
              <w:rPr>
                <w:b/>
              </w:rPr>
              <w:br/>
              <w:t>(от 0 до 14 включительно)</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030" w:rsidRPr="00EC60EB" w:rsidRDefault="00347030" w:rsidP="00F80827">
            <w:pPr>
              <w:widowControl w:val="0"/>
              <w:tabs>
                <w:tab w:val="center" w:pos="4677"/>
                <w:tab w:val="right" w:pos="9355"/>
              </w:tabs>
              <w:ind w:firstLine="426"/>
              <w:rPr>
                <w:b/>
              </w:rPr>
            </w:pPr>
            <w:r w:rsidRPr="00EC60EB">
              <w:rPr>
                <w:b/>
              </w:rPr>
              <w:t>Число</w:t>
            </w:r>
            <w:r w:rsidRPr="00EC60EB">
              <w:rPr>
                <w:b/>
              </w:rPr>
              <w:br/>
              <w:t>посещений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030" w:rsidRPr="00EC60EB" w:rsidRDefault="00347030" w:rsidP="00F80827">
            <w:pPr>
              <w:widowControl w:val="0"/>
              <w:tabs>
                <w:tab w:val="center" w:pos="4677"/>
                <w:tab w:val="right" w:pos="9355"/>
              </w:tabs>
              <w:ind w:firstLine="426"/>
              <w:rPr>
                <w:b/>
              </w:rPr>
            </w:pPr>
            <w:r w:rsidRPr="00EC60EB">
              <w:rPr>
                <w:b/>
              </w:rPr>
              <w:t>Выдано документов</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030" w:rsidRPr="00EC60EB" w:rsidRDefault="00347030" w:rsidP="001A73E9">
            <w:pPr>
              <w:widowControl w:val="0"/>
              <w:tabs>
                <w:tab w:val="center" w:pos="4677"/>
                <w:tab w:val="right" w:pos="9355"/>
              </w:tabs>
              <w:rPr>
                <w:b/>
              </w:rPr>
            </w:pPr>
            <w:r w:rsidRPr="00EC60EB">
              <w:rPr>
                <w:b/>
              </w:rPr>
              <w:t>Читаемость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030" w:rsidRPr="00EC60EB" w:rsidRDefault="00347030" w:rsidP="001A73E9">
            <w:pPr>
              <w:widowControl w:val="0"/>
              <w:tabs>
                <w:tab w:val="center" w:pos="4677"/>
                <w:tab w:val="right" w:pos="9355"/>
              </w:tabs>
              <w:rPr>
                <w:b/>
              </w:rPr>
            </w:pPr>
            <w:r w:rsidRPr="00EC60EB">
              <w:rPr>
                <w:b/>
              </w:rPr>
              <w:t>Посещаемость</w:t>
            </w:r>
          </w:p>
        </w:tc>
      </w:tr>
      <w:tr w:rsidR="00347030" w:rsidRPr="00347030" w:rsidTr="00FE34CE">
        <w:trP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347030" w:rsidRPr="00EC60EB" w:rsidRDefault="007A4028" w:rsidP="00F80827">
            <w:pPr>
              <w:widowControl w:val="0"/>
              <w:tabs>
                <w:tab w:val="center" w:pos="4677"/>
                <w:tab w:val="right" w:pos="9355"/>
              </w:tabs>
              <w:ind w:firstLine="426"/>
              <w:jc w:val="both"/>
            </w:pPr>
            <w:r w:rsidRPr="00EC60EB">
              <w:t>1568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347030" w:rsidRPr="00EC60EB" w:rsidRDefault="007A4028" w:rsidP="00F80827">
            <w:pPr>
              <w:widowControl w:val="0"/>
              <w:tabs>
                <w:tab w:val="center" w:pos="4677"/>
                <w:tab w:val="right" w:pos="9355"/>
              </w:tabs>
              <w:ind w:firstLine="426"/>
              <w:jc w:val="center"/>
            </w:pPr>
            <w:r w:rsidRPr="00EC60EB">
              <w:t>16407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47030" w:rsidRPr="00EC60EB" w:rsidRDefault="001A73E9" w:rsidP="00F80827">
            <w:pPr>
              <w:widowControl w:val="0"/>
              <w:tabs>
                <w:tab w:val="center" w:pos="4677"/>
                <w:tab w:val="right" w:pos="9355"/>
              </w:tabs>
              <w:ind w:firstLine="426"/>
              <w:jc w:val="both"/>
            </w:pPr>
            <w:r w:rsidRPr="00EC60EB">
              <w:t>23116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47030" w:rsidRPr="00EC60EB" w:rsidRDefault="00EC60EB" w:rsidP="00F80827">
            <w:pPr>
              <w:widowControl w:val="0"/>
              <w:tabs>
                <w:tab w:val="center" w:pos="4677"/>
                <w:tab w:val="right" w:pos="9355"/>
              </w:tabs>
              <w:ind w:firstLine="426"/>
              <w:jc w:val="both"/>
            </w:pPr>
            <w:r w:rsidRPr="00EC60EB">
              <w:t>14,7</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347030" w:rsidRPr="00EC60EB" w:rsidRDefault="00EC60EB" w:rsidP="00F80827">
            <w:pPr>
              <w:widowControl w:val="0"/>
              <w:tabs>
                <w:tab w:val="center" w:pos="4677"/>
                <w:tab w:val="right" w:pos="9355"/>
              </w:tabs>
              <w:ind w:firstLine="426"/>
              <w:jc w:val="center"/>
            </w:pPr>
            <w:r w:rsidRPr="00EC60EB">
              <w:t>10,4</w:t>
            </w:r>
          </w:p>
        </w:tc>
      </w:tr>
    </w:tbl>
    <w:p w:rsidR="00CC05DB" w:rsidRPr="00AD59C1" w:rsidRDefault="00CC05DB" w:rsidP="00F80827">
      <w:pPr>
        <w:tabs>
          <w:tab w:val="left" w:pos="851"/>
        </w:tabs>
        <w:autoSpaceDE w:val="0"/>
        <w:autoSpaceDN w:val="0"/>
        <w:adjustRightInd w:val="0"/>
        <w:ind w:firstLine="426"/>
        <w:jc w:val="both"/>
        <w:rPr>
          <w:rFonts w:eastAsia="Calibri"/>
          <w:highlight w:val="yellow"/>
          <w:lang w:eastAsia="en-US"/>
        </w:rPr>
      </w:pPr>
    </w:p>
    <w:p w:rsidR="00CC05DB" w:rsidRPr="00AD59C1" w:rsidRDefault="00CC05DB" w:rsidP="00F80827">
      <w:pPr>
        <w:widowControl w:val="0"/>
        <w:ind w:firstLine="426"/>
        <w:jc w:val="both"/>
        <w:rPr>
          <w:b/>
          <w:highlight w:val="yellow"/>
        </w:rPr>
      </w:pPr>
    </w:p>
    <w:p w:rsidR="00573D94" w:rsidRPr="00573D94" w:rsidRDefault="00573D94" w:rsidP="00F80827">
      <w:pPr>
        <w:ind w:firstLine="426"/>
        <w:jc w:val="center"/>
        <w:rPr>
          <w:b/>
          <w:bCs/>
          <w:color w:val="000000"/>
        </w:rPr>
      </w:pPr>
      <w:r w:rsidRPr="00573D94">
        <w:rPr>
          <w:b/>
          <w:bCs/>
          <w:color w:val="000000"/>
        </w:rPr>
        <w:t>11.9.2. Работа с молодежью</w:t>
      </w:r>
    </w:p>
    <w:p w:rsidR="00573D94" w:rsidRPr="00573D94" w:rsidRDefault="00573D94" w:rsidP="00F80827">
      <w:pPr>
        <w:ind w:firstLine="426"/>
        <w:jc w:val="center"/>
      </w:pPr>
      <w:r w:rsidRPr="00573D94">
        <w:rPr>
          <w:color w:val="000000"/>
        </w:rPr>
        <w:lastRenderedPageBreak/>
        <w:t xml:space="preserve"> (основные формы, методы, направления, лучшие мероприятия и т.д.).</w:t>
      </w:r>
    </w:p>
    <w:p w:rsidR="00573D94" w:rsidRPr="00573D94" w:rsidRDefault="00573D94" w:rsidP="00F80827">
      <w:pPr>
        <w:ind w:firstLine="426"/>
        <w:jc w:val="center"/>
      </w:pPr>
      <w:r w:rsidRPr="00573D94">
        <w:rPr>
          <w:b/>
          <w:bCs/>
          <w:i/>
          <w:iCs/>
          <w:color w:val="000000"/>
          <w:u w:val="single"/>
        </w:rPr>
        <w:t>Статистические показатели библиотечного обслуживания молодежи (от 14 до 30 лет включительно).</w:t>
      </w:r>
    </w:p>
    <w:p w:rsidR="00EC60EB" w:rsidRDefault="00EC60EB" w:rsidP="00F80827">
      <w:pPr>
        <w:ind w:firstLine="426"/>
        <w:jc w:val="both"/>
        <w:rPr>
          <w:color w:val="000000"/>
        </w:rPr>
      </w:pPr>
    </w:p>
    <w:p w:rsidR="00EC60EB" w:rsidRDefault="00EC60EB" w:rsidP="00F80827">
      <w:pPr>
        <w:ind w:firstLine="426"/>
        <w:jc w:val="both"/>
        <w:rPr>
          <w:color w:val="000000"/>
        </w:rPr>
      </w:pPr>
    </w:p>
    <w:p w:rsidR="00573D94" w:rsidRDefault="00573D94" w:rsidP="00F80827">
      <w:pPr>
        <w:ind w:firstLine="426"/>
        <w:jc w:val="both"/>
        <w:rPr>
          <w:color w:val="000000"/>
        </w:rPr>
      </w:pPr>
      <w:r w:rsidRPr="000E2CCF">
        <w:rPr>
          <w:color w:val="000000"/>
        </w:rPr>
        <w:t>Всего</w:t>
      </w:r>
      <w:r w:rsidR="000E2CCF">
        <w:rPr>
          <w:color w:val="000000"/>
        </w:rPr>
        <w:t xml:space="preserve"> </w:t>
      </w:r>
      <w:r w:rsidRPr="000E2CCF">
        <w:rPr>
          <w:color w:val="000000"/>
        </w:rPr>
        <w:t>по</w:t>
      </w:r>
      <w:r w:rsidR="000E2CCF">
        <w:rPr>
          <w:color w:val="000000"/>
        </w:rPr>
        <w:t xml:space="preserve"> </w:t>
      </w:r>
      <w:r w:rsidRPr="000E2CCF">
        <w:rPr>
          <w:color w:val="000000"/>
        </w:rPr>
        <w:t>району:</w:t>
      </w:r>
    </w:p>
    <w:tbl>
      <w:tblPr>
        <w:tblStyle w:val="a7"/>
        <w:tblW w:w="0" w:type="auto"/>
        <w:tblLook w:val="04A0" w:firstRow="1" w:lastRow="0" w:firstColumn="1" w:lastColumn="0" w:noHBand="0" w:noVBand="1"/>
      </w:tblPr>
      <w:tblGrid>
        <w:gridCol w:w="2084"/>
        <w:gridCol w:w="2084"/>
        <w:gridCol w:w="2084"/>
        <w:gridCol w:w="2085"/>
        <w:gridCol w:w="2085"/>
      </w:tblGrid>
      <w:tr w:rsidR="000E2CCF" w:rsidTr="008F74DA">
        <w:tc>
          <w:tcPr>
            <w:tcW w:w="2084" w:type="dxa"/>
            <w:vAlign w:val="center"/>
          </w:tcPr>
          <w:p w:rsidR="000E2CCF" w:rsidRPr="00EC60EB" w:rsidRDefault="000E2CCF" w:rsidP="000E2CCF">
            <w:pPr>
              <w:widowControl w:val="0"/>
              <w:tabs>
                <w:tab w:val="center" w:pos="4677"/>
                <w:tab w:val="right" w:pos="9355"/>
              </w:tabs>
              <w:ind w:firstLine="426"/>
              <w:jc w:val="center"/>
              <w:rPr>
                <w:b/>
              </w:rPr>
            </w:pPr>
            <w:r w:rsidRPr="00EC60EB">
              <w:rPr>
                <w:b/>
              </w:rPr>
              <w:t>Число</w:t>
            </w:r>
            <w:r w:rsidRPr="00EC60EB">
              <w:rPr>
                <w:b/>
              </w:rPr>
              <w:br/>
              <w:t>пользователей</w:t>
            </w:r>
            <w:r w:rsidRPr="00EC60EB">
              <w:rPr>
                <w:b/>
              </w:rPr>
              <w:br/>
              <w:t>(от 14 до 30 включительно)</w:t>
            </w:r>
          </w:p>
        </w:tc>
        <w:tc>
          <w:tcPr>
            <w:tcW w:w="2084" w:type="dxa"/>
            <w:vAlign w:val="center"/>
          </w:tcPr>
          <w:p w:rsidR="000E2CCF" w:rsidRPr="00EC60EB" w:rsidRDefault="000E2CCF" w:rsidP="008F74DA">
            <w:pPr>
              <w:widowControl w:val="0"/>
              <w:tabs>
                <w:tab w:val="center" w:pos="4677"/>
                <w:tab w:val="right" w:pos="9355"/>
              </w:tabs>
              <w:ind w:firstLine="426"/>
              <w:rPr>
                <w:b/>
              </w:rPr>
            </w:pPr>
            <w:r w:rsidRPr="00EC60EB">
              <w:rPr>
                <w:b/>
              </w:rPr>
              <w:t>Число</w:t>
            </w:r>
            <w:r w:rsidRPr="00EC60EB">
              <w:rPr>
                <w:b/>
              </w:rPr>
              <w:br/>
              <w:t>посещений</w:t>
            </w:r>
          </w:p>
        </w:tc>
        <w:tc>
          <w:tcPr>
            <w:tcW w:w="2084" w:type="dxa"/>
            <w:vAlign w:val="center"/>
          </w:tcPr>
          <w:p w:rsidR="000E2CCF" w:rsidRPr="00EC60EB" w:rsidRDefault="000E2CCF" w:rsidP="008F74DA">
            <w:pPr>
              <w:widowControl w:val="0"/>
              <w:tabs>
                <w:tab w:val="center" w:pos="4677"/>
                <w:tab w:val="right" w:pos="9355"/>
              </w:tabs>
              <w:ind w:firstLine="426"/>
              <w:rPr>
                <w:b/>
              </w:rPr>
            </w:pPr>
            <w:r w:rsidRPr="00EC60EB">
              <w:rPr>
                <w:b/>
              </w:rPr>
              <w:t>Выдано документов</w:t>
            </w:r>
          </w:p>
        </w:tc>
        <w:tc>
          <w:tcPr>
            <w:tcW w:w="2085" w:type="dxa"/>
            <w:vAlign w:val="center"/>
          </w:tcPr>
          <w:p w:rsidR="000E2CCF" w:rsidRPr="00EC60EB" w:rsidRDefault="000E2CCF" w:rsidP="008F74DA">
            <w:pPr>
              <w:widowControl w:val="0"/>
              <w:tabs>
                <w:tab w:val="center" w:pos="4677"/>
                <w:tab w:val="right" w:pos="9355"/>
              </w:tabs>
              <w:ind w:firstLine="426"/>
              <w:rPr>
                <w:b/>
              </w:rPr>
            </w:pPr>
            <w:r w:rsidRPr="00EC60EB">
              <w:rPr>
                <w:b/>
              </w:rPr>
              <w:t>Читаемость</w:t>
            </w:r>
          </w:p>
        </w:tc>
        <w:tc>
          <w:tcPr>
            <w:tcW w:w="2085" w:type="dxa"/>
            <w:vAlign w:val="center"/>
          </w:tcPr>
          <w:p w:rsidR="000E2CCF" w:rsidRPr="00EC60EB" w:rsidRDefault="000E2CCF" w:rsidP="000E2CCF">
            <w:pPr>
              <w:widowControl w:val="0"/>
              <w:tabs>
                <w:tab w:val="center" w:pos="4677"/>
                <w:tab w:val="right" w:pos="9355"/>
              </w:tabs>
              <w:rPr>
                <w:b/>
              </w:rPr>
            </w:pPr>
            <w:r w:rsidRPr="00EC60EB">
              <w:rPr>
                <w:b/>
              </w:rPr>
              <w:t>Посещаемость</w:t>
            </w:r>
          </w:p>
        </w:tc>
      </w:tr>
      <w:tr w:rsidR="000E2CCF" w:rsidTr="000E2CCF">
        <w:tc>
          <w:tcPr>
            <w:tcW w:w="2084" w:type="dxa"/>
          </w:tcPr>
          <w:p w:rsidR="000E2CCF" w:rsidRDefault="00EC60EB" w:rsidP="00F80827">
            <w:pPr>
              <w:jc w:val="both"/>
            </w:pPr>
            <w:r>
              <w:t>3850</w:t>
            </w:r>
          </w:p>
        </w:tc>
        <w:tc>
          <w:tcPr>
            <w:tcW w:w="2084" w:type="dxa"/>
          </w:tcPr>
          <w:p w:rsidR="000E2CCF" w:rsidRDefault="00EC60EB" w:rsidP="00F80827">
            <w:pPr>
              <w:jc w:val="both"/>
            </w:pPr>
            <w:r>
              <w:t>38314</w:t>
            </w:r>
          </w:p>
        </w:tc>
        <w:tc>
          <w:tcPr>
            <w:tcW w:w="2084" w:type="dxa"/>
          </w:tcPr>
          <w:p w:rsidR="000E2CCF" w:rsidRDefault="00EC60EB" w:rsidP="00F80827">
            <w:pPr>
              <w:jc w:val="both"/>
            </w:pPr>
            <w:r>
              <w:t>62957</w:t>
            </w:r>
          </w:p>
        </w:tc>
        <w:tc>
          <w:tcPr>
            <w:tcW w:w="2085" w:type="dxa"/>
          </w:tcPr>
          <w:p w:rsidR="000E2CCF" w:rsidRDefault="00EC60EB" w:rsidP="00F80827">
            <w:pPr>
              <w:jc w:val="both"/>
            </w:pPr>
            <w:r>
              <w:t>16,3</w:t>
            </w:r>
          </w:p>
        </w:tc>
        <w:tc>
          <w:tcPr>
            <w:tcW w:w="2085" w:type="dxa"/>
          </w:tcPr>
          <w:p w:rsidR="000E2CCF" w:rsidRDefault="00EC60EB" w:rsidP="00F80827">
            <w:pPr>
              <w:jc w:val="both"/>
            </w:pPr>
            <w:r>
              <w:t>10</w:t>
            </w:r>
          </w:p>
        </w:tc>
      </w:tr>
    </w:tbl>
    <w:p w:rsidR="000E2CCF" w:rsidRPr="000E2CCF" w:rsidRDefault="000E2CCF" w:rsidP="00F80827">
      <w:pPr>
        <w:ind w:firstLine="426"/>
        <w:jc w:val="both"/>
      </w:pPr>
    </w:p>
    <w:p w:rsidR="00573D94" w:rsidRPr="000E2CCF" w:rsidRDefault="00573D94" w:rsidP="00F80827">
      <w:pPr>
        <w:ind w:firstLine="426"/>
        <w:jc w:val="both"/>
      </w:pPr>
      <w:r w:rsidRPr="000E2CCF">
        <w:rPr>
          <w:color w:val="000000"/>
        </w:rPr>
        <w:t xml:space="preserve">Молодежь и литература.…Это словосочетание сегодня навевает тревожные размышления, так как чтение в жизни современных подростков нашего поселка просматривается весьма призрачным контуром. Сами подростки признают, что читают «редко и мало», «только по необходимости» и чтение не входит в число любимых занятий. </w:t>
      </w:r>
    </w:p>
    <w:p w:rsidR="00573D94" w:rsidRPr="000E2CCF" w:rsidRDefault="00573D94" w:rsidP="00F80827">
      <w:pPr>
        <w:ind w:firstLine="426"/>
        <w:jc w:val="both"/>
      </w:pPr>
      <w:r w:rsidRPr="000E2CCF">
        <w:rPr>
          <w:color w:val="000000"/>
        </w:rPr>
        <w:t>Задача библиотек в работе с этой группой – своевременное и полное информирование о необходимой учебной и профессиональной литературе посредством книжных выставок – просмотров новинок литературы по всем отраслям знаний, индивидуальное информирование при посещении библиотеки или телефонными извещениями.</w:t>
      </w:r>
    </w:p>
    <w:p w:rsidR="00573D94" w:rsidRPr="000E2CCF" w:rsidRDefault="00573D94" w:rsidP="00F80827">
      <w:pPr>
        <w:ind w:right="-284" w:firstLine="426"/>
        <w:jc w:val="both"/>
      </w:pPr>
      <w:proofErr w:type="gramStart"/>
      <w:r w:rsidRPr="000E2CCF">
        <w:rPr>
          <w:color w:val="000000"/>
        </w:rPr>
        <w:t>Для читателей юношеского возраста традиционно проводятся фестивали, конкурсы,</w:t>
      </w:r>
      <w:r w:rsidR="000E2CCF">
        <w:rPr>
          <w:color w:val="000000"/>
        </w:rPr>
        <w:t xml:space="preserve"> </w:t>
      </w:r>
      <w:r w:rsidRPr="000E2CCF">
        <w:rPr>
          <w:color w:val="000000"/>
        </w:rPr>
        <w:t>тематические вечера, часы, уроки, обзоры, беседы, экскурсии, дни библиографии, библиографические игр</w:t>
      </w:r>
      <w:r w:rsidR="000E2CCF">
        <w:rPr>
          <w:color w:val="000000"/>
        </w:rPr>
        <w:t xml:space="preserve">ы, оформляются книжные выставки, </w:t>
      </w:r>
      <w:r w:rsidRPr="000E2CCF">
        <w:rPr>
          <w:color w:val="000000"/>
        </w:rPr>
        <w:t>выпускаются буклеты, памятки,</w:t>
      </w:r>
      <w:r w:rsidR="000E2CCF">
        <w:rPr>
          <w:color w:val="000000"/>
        </w:rPr>
        <w:t xml:space="preserve"> </w:t>
      </w:r>
      <w:r w:rsidRPr="000E2CCF">
        <w:rPr>
          <w:color w:val="000000"/>
        </w:rPr>
        <w:t xml:space="preserve">закладки и т.п. </w:t>
      </w:r>
      <w:proofErr w:type="gramEnd"/>
    </w:p>
    <w:p w:rsidR="00573D94" w:rsidRPr="00573D94" w:rsidRDefault="00573D94" w:rsidP="00F80827">
      <w:pPr>
        <w:ind w:right="-284" w:firstLine="426"/>
        <w:jc w:val="center"/>
      </w:pPr>
      <w:r w:rsidRPr="00573D94">
        <w:rPr>
          <w:b/>
          <w:bCs/>
        </w:rPr>
        <w:t>Военно-патриотическое воспитание.</w:t>
      </w:r>
    </w:p>
    <w:p w:rsidR="00573D94" w:rsidRPr="00573D94" w:rsidRDefault="00573D94" w:rsidP="00F80827">
      <w:pPr>
        <w:ind w:right="-284" w:firstLine="426"/>
        <w:jc w:val="both"/>
      </w:pPr>
      <w:r w:rsidRPr="00573D94">
        <w:t>Главным из приоритетных направлений развития современного общества является патриотическое воспитание молодого поколения. Что оно в себя включает? Прежде всего:</w:t>
      </w:r>
    </w:p>
    <w:p w:rsidR="00573D94" w:rsidRPr="00573D94" w:rsidRDefault="00573D94" w:rsidP="0025348C">
      <w:pPr>
        <w:numPr>
          <w:ilvl w:val="0"/>
          <w:numId w:val="24"/>
        </w:numPr>
        <w:tabs>
          <w:tab w:val="num" w:pos="284"/>
        </w:tabs>
        <w:ind w:left="0" w:right="-284" w:firstLine="426"/>
        <w:jc w:val="both"/>
      </w:pPr>
      <w:r w:rsidRPr="00573D94">
        <w:t>Развитие любви к своему Отечеству;</w:t>
      </w:r>
    </w:p>
    <w:p w:rsidR="00573D94" w:rsidRPr="00573D94" w:rsidRDefault="00573D94" w:rsidP="0025348C">
      <w:pPr>
        <w:numPr>
          <w:ilvl w:val="0"/>
          <w:numId w:val="24"/>
        </w:numPr>
        <w:tabs>
          <w:tab w:val="num" w:pos="284"/>
        </w:tabs>
        <w:ind w:left="0" w:right="-284" w:firstLine="426"/>
        <w:jc w:val="both"/>
      </w:pPr>
      <w:r w:rsidRPr="00573D94">
        <w:t>Гордость за культуру Родины, ее достижения, успехи;</w:t>
      </w:r>
    </w:p>
    <w:p w:rsidR="00573D94" w:rsidRPr="00573D94" w:rsidRDefault="00573D94" w:rsidP="0025348C">
      <w:pPr>
        <w:numPr>
          <w:ilvl w:val="0"/>
          <w:numId w:val="24"/>
        </w:numPr>
        <w:tabs>
          <w:tab w:val="num" w:pos="284"/>
        </w:tabs>
        <w:ind w:left="0" w:right="-284" w:firstLine="426"/>
        <w:jc w:val="both"/>
      </w:pPr>
      <w:r w:rsidRPr="00573D94">
        <w:t>Стремление встать на защиту Родины и народа, когда в этом возникнет необходимость;</w:t>
      </w:r>
    </w:p>
    <w:p w:rsidR="00573D94" w:rsidRPr="00573D94" w:rsidRDefault="00573D94" w:rsidP="0025348C">
      <w:pPr>
        <w:numPr>
          <w:ilvl w:val="0"/>
          <w:numId w:val="24"/>
        </w:numPr>
        <w:tabs>
          <w:tab w:val="num" w:pos="284"/>
        </w:tabs>
        <w:ind w:left="0" w:right="-284" w:firstLine="426"/>
        <w:jc w:val="both"/>
      </w:pPr>
      <w:r w:rsidRPr="00573D94">
        <w:t>Преданность Отечеству.</w:t>
      </w:r>
    </w:p>
    <w:p w:rsidR="00573D94" w:rsidRPr="00573D94" w:rsidRDefault="00573D94" w:rsidP="00F80827">
      <w:pPr>
        <w:ind w:right="-284" w:firstLine="426"/>
        <w:jc w:val="both"/>
      </w:pPr>
      <w:r w:rsidRPr="00573D94">
        <w:t xml:space="preserve">Поэтому в целях укрепления в молодежной среде таких понятий, как национальная гордость, историческая память и патриотизм, во всех отделах МБУК ВР «МЦБ» им. М. В. Наумова были подготовлены и проведены различные мероприятия. </w:t>
      </w:r>
    </w:p>
    <w:p w:rsidR="00573D94" w:rsidRPr="00573D94" w:rsidRDefault="00573D94" w:rsidP="00F80827">
      <w:pPr>
        <w:ind w:right="-284" w:firstLine="426"/>
        <w:jc w:val="both"/>
      </w:pPr>
      <w:r w:rsidRPr="00573D94">
        <w:t xml:space="preserve">Так в Центральной библиотеке им. М.В. Наумова 25 января был проведен </w:t>
      </w:r>
      <w:proofErr w:type="spellStart"/>
      <w:r w:rsidRPr="00573D94">
        <w:t>видеоурок</w:t>
      </w:r>
      <w:proofErr w:type="spellEnd"/>
      <w:r w:rsidRPr="00573D94">
        <w:t xml:space="preserve"> «Символ мужества – Ленинград», посвященный 75 – </w:t>
      </w:r>
      <w:proofErr w:type="spellStart"/>
      <w:r w:rsidRPr="00573D94">
        <w:t>летию</w:t>
      </w:r>
      <w:proofErr w:type="spellEnd"/>
      <w:r w:rsidRPr="00573D94">
        <w:t xml:space="preserve"> полного освобождения города Ленинграда </w:t>
      </w:r>
      <w:proofErr w:type="spellStart"/>
      <w:r w:rsidRPr="00573D94">
        <w:t>отфашисткой</w:t>
      </w:r>
      <w:proofErr w:type="spellEnd"/>
      <w:r w:rsidRPr="00573D94">
        <w:t xml:space="preserve"> блокады. На мероприятия были приглашены учащиеся 7 «Б» класса РСШ. </w:t>
      </w:r>
    </w:p>
    <w:p w:rsidR="00573D94" w:rsidRPr="00573D94" w:rsidRDefault="00573D94" w:rsidP="00F80827">
      <w:pPr>
        <w:ind w:firstLine="426"/>
        <w:jc w:val="both"/>
      </w:pPr>
      <w:r w:rsidRPr="00573D94">
        <w:rPr>
          <w:color w:val="000000"/>
        </w:rPr>
        <w:t xml:space="preserve">Началось мероприятие с показа легендарных исторических мест Санкт-Петербурга с высоты птичьего полета. Ребята узнали, как мужественно сражался осажденный врагом город, о стойкости его жителей, о маленьких ленинградцах. Ведущие рассказали школьникам о малоизвестных фактах героического труда жителей Ленинграда. На уроке звучали стихи поэтессы блокадного Ленинграда – Ольги </w:t>
      </w:r>
      <w:proofErr w:type="spellStart"/>
      <w:r w:rsidRPr="00573D94">
        <w:rPr>
          <w:color w:val="000000"/>
        </w:rPr>
        <w:t>Бергольц</w:t>
      </w:r>
      <w:proofErr w:type="spellEnd"/>
      <w:r w:rsidRPr="00573D94">
        <w:rPr>
          <w:color w:val="000000"/>
        </w:rPr>
        <w:t xml:space="preserve">. Также рассказ о блокадном Ленинграде сопровождался трогательными до слез стихами Анны Ахматовой, Веры </w:t>
      </w:r>
      <w:proofErr w:type="spellStart"/>
      <w:r w:rsidRPr="00573D94">
        <w:rPr>
          <w:color w:val="000000"/>
        </w:rPr>
        <w:t>Инбер</w:t>
      </w:r>
      <w:proofErr w:type="spellEnd"/>
      <w:r w:rsidRPr="00573D94">
        <w:rPr>
          <w:color w:val="000000"/>
        </w:rPr>
        <w:t>. Поразила до глубины души "Баллада о черством куске…" Владимира Лифшица. Музы в городе не молчали! В осажденном Ленинграде советский композитор Дмитрий Шостакович создал Седьмую симфонию - "Ленинградскую". Отрывок из этого знаменитого  произведения прозвучал на мероприятии. Особенными чувствами ребята прониклись к судьбе маленькой девочки Тани Савичевой. Весь мир знает печальную историю 11-летней ленинградской школьницы. Ее дневник стал одним из символов Великой Отечественной войны.</w:t>
      </w:r>
      <w:r w:rsidRPr="00573D94">
        <w:rPr>
          <w:color w:val="000000"/>
        </w:rPr>
        <w:br/>
        <w:t>Книжная экспозиция, на которой была представлена документаль</w:t>
      </w:r>
      <w:r w:rsidR="000E2CCF">
        <w:rPr>
          <w:color w:val="000000"/>
        </w:rPr>
        <w:t xml:space="preserve">ная и художественная литература, </w:t>
      </w:r>
      <w:r w:rsidRPr="00573D94">
        <w:rPr>
          <w:color w:val="000000"/>
        </w:rPr>
        <w:t xml:space="preserve">действующая в Центральной библиотеке "Слава и тебе, </w:t>
      </w:r>
      <w:proofErr w:type="gramStart"/>
      <w:r w:rsidRPr="00573D94">
        <w:rPr>
          <w:color w:val="000000"/>
        </w:rPr>
        <w:t>великий город</w:t>
      </w:r>
      <w:proofErr w:type="gramEnd"/>
      <w:r w:rsidRPr="00573D94">
        <w:rPr>
          <w:color w:val="000000"/>
        </w:rPr>
        <w:t xml:space="preserve">…", рассказывает о непокоренном городе-герое. Видео-лекторий "Город жил. Город сражался. Город победил!" работал накануне в зале БЦПКИ Центральной библиотеки. </w:t>
      </w:r>
    </w:p>
    <w:p w:rsidR="00573D94" w:rsidRPr="00573D94" w:rsidRDefault="00573D94" w:rsidP="00F80827">
      <w:pPr>
        <w:ind w:firstLine="426"/>
        <w:jc w:val="both"/>
      </w:pPr>
      <w:r w:rsidRPr="00573D94">
        <w:rPr>
          <w:color w:val="000000"/>
        </w:rPr>
        <w:lastRenderedPageBreak/>
        <w:t>Все посетители могли увидеть документальную хронику из осажденного города и узнать о жизни ленинградцев в тяжелое и страшное время блокады.</w:t>
      </w:r>
      <w:r w:rsidRPr="00573D94">
        <w:rPr>
          <w:color w:val="000000"/>
        </w:rPr>
        <w:br/>
      </w:r>
      <w:r w:rsidRPr="00573D94">
        <w:t xml:space="preserve">Библиотекарь Потаповского отдела провела для учащихся </w:t>
      </w:r>
      <w:proofErr w:type="spellStart"/>
      <w:r w:rsidRPr="00573D94">
        <w:t>Потаповской</w:t>
      </w:r>
      <w:proofErr w:type="spellEnd"/>
      <w:r w:rsidRPr="00573D94">
        <w:t xml:space="preserve"> СОШ час памяти «Победившим смерть посвящается…». Цель мероприятия воспитание нравственно-патриотических качеств у молодого поколения. Ведущая мероприятия рассказали ребятам о блокаде, о том, как люди жили, работали и учились во время блокады. Никого не оставило равнодушным стихотворение «Хлеб» Роберта Рождественского в исполнении Ковалева Влада. Далее состоялся просмотр отрывков из документальных кинолент.</w:t>
      </w:r>
    </w:p>
    <w:p w:rsidR="00573D94" w:rsidRPr="00573D94" w:rsidRDefault="00573D94" w:rsidP="00F80827">
      <w:pPr>
        <w:ind w:firstLine="426"/>
        <w:jc w:val="both"/>
      </w:pPr>
      <w:r w:rsidRPr="00573D94">
        <w:t>К 75-летию со дня полного освобождения Ленинграда от фашистской блокады Добровольский отдел провел литературный час «Даниил Гранин. Блокадная книга», патриотический час «Великий подвиг Ленинграда»</w:t>
      </w:r>
      <w:r w:rsidR="000E2CCF">
        <w:t xml:space="preserve"> </w:t>
      </w:r>
      <w:r w:rsidRPr="00573D94">
        <w:t xml:space="preserve">для старшеклассников был подготовлен и проведен библиотекарем </w:t>
      </w:r>
      <w:proofErr w:type="spellStart"/>
      <w:r w:rsidRPr="00573D94">
        <w:t>Краснодонского</w:t>
      </w:r>
      <w:proofErr w:type="spellEnd"/>
      <w:r w:rsidRPr="00573D94">
        <w:t xml:space="preserve"> отдела </w:t>
      </w:r>
    </w:p>
    <w:p w:rsidR="00573D94" w:rsidRPr="00573D94" w:rsidRDefault="00573D94" w:rsidP="00F80827">
      <w:pPr>
        <w:ind w:right="-284" w:firstLine="426"/>
        <w:jc w:val="both"/>
      </w:pPr>
      <w:r w:rsidRPr="00573D94">
        <w:t xml:space="preserve">В этом году ежегодное мероприятие «Жизнь во славу Отечества», было посвящено 30 – </w:t>
      </w:r>
      <w:proofErr w:type="spellStart"/>
      <w:r w:rsidRPr="00573D94">
        <w:t>летию</w:t>
      </w:r>
      <w:proofErr w:type="spellEnd"/>
      <w:r w:rsidRPr="00573D94">
        <w:t xml:space="preserve"> вывода Российских войск из Афганистана. Сотрудники библиотеки для учащихся </w:t>
      </w:r>
      <w:proofErr w:type="spellStart"/>
      <w:r w:rsidRPr="00573D94">
        <w:t>Лагутнинской</w:t>
      </w:r>
      <w:proofErr w:type="spellEnd"/>
      <w:r w:rsidRPr="00573D94">
        <w:t xml:space="preserve"> СОШ подготовили презентацию о наших земляках, проходивших службу в действующей армии в те тяжелые для страны годы.</w:t>
      </w:r>
    </w:p>
    <w:p w:rsidR="00573D94" w:rsidRPr="00573D94" w:rsidRDefault="00573D94" w:rsidP="00F80827">
      <w:pPr>
        <w:ind w:right="-284" w:firstLine="426"/>
        <w:jc w:val="both"/>
      </w:pPr>
      <w:r w:rsidRPr="00573D94">
        <w:t xml:space="preserve">Урок мужества </w:t>
      </w:r>
      <w:r w:rsidRPr="00573D94">
        <w:rPr>
          <w:shd w:val="clear" w:color="auto" w:fill="FFFFFF"/>
        </w:rPr>
        <w:t xml:space="preserve">"Афганистан - слёзы и боль матерей" </w:t>
      </w:r>
      <w:r w:rsidR="000E2CCF">
        <w:rPr>
          <w:shd w:val="clear" w:color="auto" w:fill="FFFFFF"/>
        </w:rPr>
        <w:t>прошел</w:t>
      </w:r>
      <w:r w:rsidRPr="00573D94">
        <w:rPr>
          <w:shd w:val="clear" w:color="auto" w:fill="FFFFFF"/>
        </w:rPr>
        <w:t xml:space="preserve"> для </w:t>
      </w:r>
      <w:r w:rsidRPr="00573D94">
        <w:t xml:space="preserve">учащихся девятых классов </w:t>
      </w:r>
      <w:proofErr w:type="spellStart"/>
      <w:r w:rsidRPr="00573D94">
        <w:t>Рябичевской</w:t>
      </w:r>
      <w:proofErr w:type="spellEnd"/>
      <w:r w:rsidRPr="00573D94">
        <w:t xml:space="preserve"> СОШ. Библиотекари провели ребят от 25 декабря 1979 г. - до 15 февраля 1989 г. Прозвучала песня «Афганистан болит в моей душе». Были прочитаны отрывки из писем ребят уже не вернувшихся с той войны, адресованные матерям. Собравшиеся почтили память погибших минутой молчания. К памятной дате была оформлена книжная выставка «С честью выполнили долг», на которой представлены были как документальные, так и художественные книги об Афганской войне. Это книги: «Военная история России» В.Р. </w:t>
      </w:r>
      <w:proofErr w:type="spellStart"/>
      <w:r w:rsidRPr="00573D94">
        <w:t>Мединский</w:t>
      </w:r>
      <w:proofErr w:type="spellEnd"/>
      <w:r w:rsidRPr="00573D94">
        <w:t xml:space="preserve">; «Афганская война» В </w:t>
      </w:r>
      <w:proofErr w:type="spellStart"/>
      <w:r w:rsidRPr="00573D94">
        <w:t>Рунов</w:t>
      </w:r>
      <w:proofErr w:type="spellEnd"/>
      <w:r w:rsidRPr="00573D94">
        <w:t xml:space="preserve">; «Девятая рота» Ю. Коротков; «Игра на минном поле» А. </w:t>
      </w:r>
      <w:proofErr w:type="spellStart"/>
      <w:r w:rsidRPr="00573D94">
        <w:t>Тамоников</w:t>
      </w:r>
      <w:proofErr w:type="spellEnd"/>
      <w:r w:rsidRPr="00573D94">
        <w:t xml:space="preserve"> и др.</w:t>
      </w:r>
    </w:p>
    <w:p w:rsidR="00573D94" w:rsidRPr="00573D94" w:rsidRDefault="00573D94" w:rsidP="00F80827">
      <w:pPr>
        <w:ind w:right="-284" w:firstLine="426"/>
        <w:jc w:val="both"/>
      </w:pPr>
      <w:r w:rsidRPr="00573D94">
        <w:t xml:space="preserve">В </w:t>
      </w:r>
      <w:proofErr w:type="spellStart"/>
      <w:r w:rsidRPr="00573D94">
        <w:t>Потаповской</w:t>
      </w:r>
      <w:proofErr w:type="spellEnd"/>
      <w:r w:rsidRPr="00573D94">
        <w:t xml:space="preserve"> библиотеке прошел урок мужества "В их жизни был Афганистан...", посвященный 30 - летней годовщине вывода советских войск из Афганистана. Этот урок - дань памяти всем, кто причастен к героической афганской войне, которая была долгой и кровопролитной, кто выжил и кто погиб, выполняя интернациональный долг, кто стал инвалидом и кто пропал без вести в афганской войне. Вниманию учащихся была представлена медиа-презентация. Школьники узнали о причинах ввода советских войск в Афганистан, о совместных военных действиях советских войск и правительственных войск Афганистана, о мужестве и отваге советских воинов, о трудных условиях, в которых приходилось воевать и о помощи, оказываемой советскими воинами местным жителям.</w:t>
      </w:r>
    </w:p>
    <w:p w:rsidR="00573D94" w:rsidRPr="00573D94" w:rsidRDefault="00573D94" w:rsidP="00F80827">
      <w:pPr>
        <w:ind w:right="-284" w:firstLine="426"/>
        <w:jc w:val="both"/>
      </w:pPr>
      <w:r w:rsidRPr="00573D94">
        <w:rPr>
          <w:color w:val="000000"/>
        </w:rPr>
        <w:t xml:space="preserve">«Земли Российской сыновья» - урок мужества, посвященный поэтическому и песенному творчеству воинов – интернационалистов прошел в </w:t>
      </w:r>
      <w:proofErr w:type="spellStart"/>
      <w:r w:rsidRPr="00573D94">
        <w:rPr>
          <w:color w:val="000000"/>
        </w:rPr>
        <w:t>Ясыревском</w:t>
      </w:r>
      <w:proofErr w:type="spellEnd"/>
      <w:r w:rsidRPr="00573D94">
        <w:rPr>
          <w:color w:val="000000"/>
        </w:rPr>
        <w:t xml:space="preserve"> отделе. На мероприятии  присутствовали учащиеся 9 - 11 классов. Ведущие дали краткую справку об афганской войне, рассказали о погибших героях – поэтах, их поэтическом и песенном творчестве, звучали стихи поэтов-афганцев в исполнении школьников, песни, посвященные всем пережившим то страшное время. Участникам мероприятия была представлена книжная выставка «О подвигах, о доблести, о славе»</w:t>
      </w:r>
      <w:r w:rsidRPr="00573D94">
        <w:rPr>
          <w:color w:val="C9211E"/>
        </w:rPr>
        <w:t>.</w:t>
      </w:r>
    </w:p>
    <w:p w:rsidR="00573D94" w:rsidRPr="00573D94" w:rsidRDefault="00573D94" w:rsidP="000E2CCF">
      <w:pPr>
        <w:ind w:right="-284" w:firstLine="426"/>
        <w:jc w:val="both"/>
      </w:pPr>
      <w:r w:rsidRPr="00573D94">
        <w:t>Также тематический час к 30-летию вывода войск из Афганистана «Время выбрало их»</w:t>
      </w:r>
      <w:r w:rsidR="000E2CCF">
        <w:t xml:space="preserve"> </w:t>
      </w:r>
      <w:r w:rsidRPr="00573D94">
        <w:rPr>
          <w:color w:val="231F20"/>
        </w:rPr>
        <w:t xml:space="preserve">был проведен в </w:t>
      </w:r>
      <w:proofErr w:type="spellStart"/>
      <w:r w:rsidRPr="00573D94">
        <w:rPr>
          <w:color w:val="231F20"/>
        </w:rPr>
        <w:t>Краснодонском</w:t>
      </w:r>
      <w:proofErr w:type="spellEnd"/>
      <w:r w:rsidRPr="00573D94">
        <w:rPr>
          <w:color w:val="231F20"/>
        </w:rPr>
        <w:t xml:space="preserve"> отделе</w:t>
      </w:r>
      <w:r w:rsidR="000E2CCF">
        <w:rPr>
          <w:color w:val="231F20"/>
        </w:rPr>
        <w:t>.</w:t>
      </w:r>
    </w:p>
    <w:p w:rsidR="00573D94" w:rsidRPr="00573D94" w:rsidRDefault="00573D94" w:rsidP="00F80827">
      <w:pPr>
        <w:ind w:right="-284" w:firstLine="426"/>
        <w:jc w:val="both"/>
      </w:pPr>
      <w:proofErr w:type="gramStart"/>
      <w:r w:rsidRPr="00573D94">
        <w:t>Наряду с множеством профессий есть такая, которой юноша должен овладеть обязательно.</w:t>
      </w:r>
      <w:proofErr w:type="gramEnd"/>
      <w:r w:rsidRPr="00573D94">
        <w:t xml:space="preserve"> Это – защитник Отечества. Накануне Дня защитника Отечества в </w:t>
      </w:r>
      <w:proofErr w:type="spellStart"/>
      <w:r w:rsidRPr="00573D94">
        <w:t>Виноградненском</w:t>
      </w:r>
      <w:proofErr w:type="spellEnd"/>
      <w:r w:rsidRPr="00573D94">
        <w:t xml:space="preserve"> отделе для будущих солдат была проведена литературно-игровая программа «Растить патриотов». Сначала ребята узнали об истории возникновения праздника, затем в игровой части мальчикам была предложена интеллектуальная викторина "Умный солдат". </w:t>
      </w:r>
    </w:p>
    <w:p w:rsidR="00573D94" w:rsidRPr="00573D94" w:rsidRDefault="00573D94" w:rsidP="00F80827">
      <w:pPr>
        <w:ind w:right="-284" w:firstLine="426"/>
        <w:jc w:val="both"/>
      </w:pPr>
      <w:r w:rsidRPr="00573D94">
        <w:t>26 апреля 1986 года произошла страшнейшая катастрофа в истории человечества. Память о трагедии незаживающей раной остается в душе нашего народа, в душе каждого человека.</w:t>
      </w:r>
      <w:r w:rsidR="000E2CCF">
        <w:t xml:space="preserve"> Центральная библиотека</w:t>
      </w:r>
      <w:r w:rsidRPr="00573D94">
        <w:t xml:space="preserve"> им. М. В. Наумова для ребят 8 классов </w:t>
      </w:r>
      <w:proofErr w:type="spellStart"/>
      <w:r w:rsidRPr="00573D94">
        <w:t>Лагутнинской</w:t>
      </w:r>
      <w:proofErr w:type="spellEnd"/>
      <w:r w:rsidRPr="00573D94">
        <w:t xml:space="preserve"> СОШ подготовила и провела час памяти «Чернобыль: помним ради будущего». Главной целью, которого было рассказать учащимся о чернобыльской трагедии, подвиге людей, воспитать чувство сострадания, гражданской ответственности и формирование патриотического воспитания.</w:t>
      </w:r>
    </w:p>
    <w:p w:rsidR="00573D94" w:rsidRPr="00573D94" w:rsidRDefault="00573D94" w:rsidP="00F80827">
      <w:pPr>
        <w:ind w:right="-284" w:firstLine="426"/>
        <w:jc w:val="both"/>
      </w:pPr>
      <w:r w:rsidRPr="00573D94">
        <w:lastRenderedPageBreak/>
        <w:t xml:space="preserve">Что бы включить подростков в активное познание истории, духовных ценностей и традиций родной страны, способствовать воспитанию чувства патриотизма, гордости за свою Родину, в Донском отделе был проведен час познания «Юрий Гагарин: человек легенда», </w:t>
      </w:r>
      <w:r w:rsidRPr="00573D94">
        <w:rPr>
          <w:color w:val="000000"/>
        </w:rPr>
        <w:t>посвященный 85-летию</w:t>
      </w:r>
      <w:r w:rsidRPr="00573D94">
        <w:rPr>
          <w:color w:val="000000"/>
          <w:shd w:val="clear" w:color="auto" w:fill="FFFFFF"/>
        </w:rPr>
        <w:t xml:space="preserve"> со дня рождения </w:t>
      </w:r>
      <w:r w:rsidRPr="00573D94">
        <w:rPr>
          <w:color w:val="000000"/>
        </w:rPr>
        <w:t>Юрия</w:t>
      </w:r>
      <w:r w:rsidRPr="00573D94">
        <w:rPr>
          <w:color w:val="000000"/>
          <w:shd w:val="clear" w:color="auto" w:fill="FFFFFF"/>
        </w:rPr>
        <w:t xml:space="preserve"> Алексеевича </w:t>
      </w:r>
      <w:r w:rsidRPr="00573D94">
        <w:rPr>
          <w:color w:val="000000"/>
        </w:rPr>
        <w:t xml:space="preserve">Гагарина и </w:t>
      </w:r>
      <w:r w:rsidRPr="00573D94">
        <w:rPr>
          <w:color w:val="000000"/>
          <w:shd w:val="clear" w:color="auto" w:fill="FFFFFF"/>
        </w:rPr>
        <w:t>58 годовщине со дня первого полета Юрия Гагарина в космос</w:t>
      </w:r>
    </w:p>
    <w:p w:rsidR="00573D94" w:rsidRPr="00573D94" w:rsidRDefault="00573D94" w:rsidP="00F80827">
      <w:pPr>
        <w:ind w:right="-284" w:firstLine="426"/>
        <w:jc w:val="both"/>
      </w:pPr>
      <w:r w:rsidRPr="00573D94">
        <w:rPr>
          <w:color w:val="000000"/>
        </w:rPr>
        <w:t xml:space="preserve">А в августе Центральная библиотека им. М.В. Наумова присоединилась к празднованию дня Воздушно-десантных войск. Библиотекарь абонемента подготовила тематическую выставку-беседу «Никто кроме нас!». Для нее была подобрана литература, отражающая мужество, благородство, честь, отвагу сильной половины человечества, журналы «Воин России» и художественные произведения о подвигах воинов-десантников: О. Дементьева, В. Клевцова «Шаг в бессмертие», Ю. Короткова «9 рота», А. </w:t>
      </w:r>
      <w:proofErr w:type="spellStart"/>
      <w:r w:rsidRPr="00573D94">
        <w:rPr>
          <w:color w:val="000000"/>
        </w:rPr>
        <w:t>Тамоникова</w:t>
      </w:r>
      <w:proofErr w:type="spellEnd"/>
      <w:r w:rsidRPr="00573D94">
        <w:rPr>
          <w:color w:val="000000"/>
        </w:rPr>
        <w:t xml:space="preserve"> «Война не по правилам», «Ангелы сирийского неба», книги серии «Спецназ. ВДВ».</w:t>
      </w:r>
    </w:p>
    <w:p w:rsidR="00573D94" w:rsidRPr="00573D94" w:rsidRDefault="00573D94" w:rsidP="00F80827">
      <w:pPr>
        <w:ind w:firstLine="426"/>
        <w:jc w:val="both"/>
      </w:pPr>
      <w:r w:rsidRPr="00573D94">
        <w:rPr>
          <w:color w:val="000000"/>
        </w:rPr>
        <w:t xml:space="preserve">По традиции, ко Дню государственного флага России во всех структурных подразделениях МБУК ВР «МЦБ» им. М.В. Наумова проходят мероприятия, направленные на воспитание патриотических чувств, гордости за свою Родину. </w:t>
      </w:r>
    </w:p>
    <w:p w:rsidR="00573D94" w:rsidRPr="00573D94" w:rsidRDefault="00573D94" w:rsidP="00F80827">
      <w:pPr>
        <w:ind w:firstLine="426"/>
        <w:jc w:val="both"/>
      </w:pPr>
      <w:r w:rsidRPr="00573D94">
        <w:rPr>
          <w:color w:val="000000"/>
        </w:rPr>
        <w:t xml:space="preserve">22 августа для подростков и молодежи станицы Романовской сотрудники Центральной библиотеки совместно с членами клуба «Молодой политик» провели беседу «Главный флаг страны великой». Из рассказа ведущего присутствующие узнали об историческом прошлом российского флага, а также вспомнили те события, которые сопровождали становление флага в качестве главного символа современной России. К мероприятию была оформлена тематическая </w:t>
      </w:r>
      <w:proofErr w:type="spellStart"/>
      <w:r w:rsidRPr="00573D94">
        <w:rPr>
          <w:color w:val="000000"/>
        </w:rPr>
        <w:t>книжно</w:t>
      </w:r>
      <w:proofErr w:type="spellEnd"/>
      <w:r w:rsidRPr="00573D94">
        <w:rPr>
          <w:color w:val="000000"/>
        </w:rPr>
        <w:t>-иллюстративная выставка «Под флагом моей страны». Взрослые и дети с интересом знакомились с книгами и журналами на выставке, листая книги, задавали вопросы. Их интересовало, какого значение цветов нашего флага, можно ли гражданам вывешивать флаг на своем доме и т.д. Беседа у книжной выставки плавно перешла в обмен мнениями. Хорошим дополнением к мероприятию стали видео-презентации и музыкальные клипы. Разговор о России и ее символах вызвал у ребят чувство гордости за свою страну и ощущение своей сопричастности к истории своей Родины.</w:t>
      </w:r>
    </w:p>
    <w:p w:rsidR="0035470F" w:rsidRDefault="00573D94" w:rsidP="00F80827">
      <w:pPr>
        <w:ind w:firstLine="426"/>
        <w:jc w:val="both"/>
        <w:rPr>
          <w:color w:val="000000"/>
        </w:rPr>
      </w:pPr>
      <w:proofErr w:type="gramStart"/>
      <w:r w:rsidRPr="00573D94">
        <w:rPr>
          <w:color w:val="000000"/>
        </w:rPr>
        <w:t xml:space="preserve">Накануне памятных мероприятий, посвященных </w:t>
      </w:r>
      <w:r w:rsidRPr="00EC60EB">
        <w:rPr>
          <w:bCs/>
          <w:color w:val="333333"/>
        </w:rPr>
        <w:t>Дню</w:t>
      </w:r>
      <w:r w:rsidR="0035470F" w:rsidRPr="00EC60EB">
        <w:rPr>
          <w:bCs/>
          <w:color w:val="333333"/>
        </w:rPr>
        <w:t xml:space="preserve"> </w:t>
      </w:r>
      <w:r w:rsidRPr="00EC60EB">
        <w:rPr>
          <w:bCs/>
          <w:color w:val="333333"/>
        </w:rPr>
        <w:t>солидарности</w:t>
      </w:r>
      <w:r w:rsidR="0035470F" w:rsidRPr="00EC60EB">
        <w:rPr>
          <w:bCs/>
          <w:color w:val="333333"/>
        </w:rPr>
        <w:t xml:space="preserve"> </w:t>
      </w:r>
      <w:r w:rsidRPr="00EC60EB">
        <w:rPr>
          <w:bCs/>
          <w:color w:val="333333"/>
        </w:rPr>
        <w:t>в</w:t>
      </w:r>
      <w:r w:rsidR="0035470F" w:rsidRPr="00EC60EB">
        <w:rPr>
          <w:bCs/>
          <w:color w:val="333333"/>
        </w:rPr>
        <w:t xml:space="preserve"> </w:t>
      </w:r>
      <w:r w:rsidRPr="00EC60EB">
        <w:rPr>
          <w:bCs/>
          <w:color w:val="333333"/>
        </w:rPr>
        <w:t>борьбе</w:t>
      </w:r>
      <w:r w:rsidR="0035470F" w:rsidRPr="00EC60EB">
        <w:rPr>
          <w:bCs/>
          <w:color w:val="333333"/>
        </w:rPr>
        <w:t xml:space="preserve"> </w:t>
      </w:r>
      <w:r w:rsidRPr="00EC60EB">
        <w:rPr>
          <w:bCs/>
          <w:color w:val="333333"/>
        </w:rPr>
        <w:t>с</w:t>
      </w:r>
      <w:r w:rsidR="0035470F" w:rsidRPr="00EC60EB">
        <w:rPr>
          <w:bCs/>
          <w:color w:val="333333"/>
        </w:rPr>
        <w:t xml:space="preserve"> </w:t>
      </w:r>
      <w:r w:rsidRPr="00EC60EB">
        <w:rPr>
          <w:bCs/>
          <w:color w:val="333333"/>
        </w:rPr>
        <w:t>терроризмом в конференц-зале Центральной библиотеки им. М.В.</w:t>
      </w:r>
      <w:r w:rsidR="0035470F" w:rsidRPr="00EC60EB">
        <w:rPr>
          <w:bCs/>
          <w:color w:val="333333"/>
        </w:rPr>
        <w:t xml:space="preserve"> </w:t>
      </w:r>
      <w:r w:rsidRPr="00EC60EB">
        <w:rPr>
          <w:bCs/>
          <w:color w:val="333333"/>
        </w:rPr>
        <w:t xml:space="preserve">Наумова была </w:t>
      </w:r>
      <w:r w:rsidRPr="00EC60EB">
        <w:rPr>
          <w:color w:val="000000"/>
        </w:rPr>
        <w:t>оформлена книжная выставка «Терроризм - угроза общества», а в холле библиотеки развернулась</w:t>
      </w:r>
      <w:r w:rsidRPr="00573D94">
        <w:rPr>
          <w:color w:val="000000"/>
        </w:rPr>
        <w:t xml:space="preserve"> документальная фотовыставка «Террор без расписания», на которой в хронологическом порядке расположены фотографии с мест самых крупных террористических актов, произошедших в нашей стране за последние десятилетия.</w:t>
      </w:r>
      <w:proofErr w:type="gramEnd"/>
      <w:r w:rsidRPr="00573D94">
        <w:rPr>
          <w:color w:val="000000"/>
        </w:rPr>
        <w:t xml:space="preserve"> Первыми с этой выставкой смогли познакомиться старшеклассники Романовской средней школы, которые пришли в библиотеку на мероприятие «Моя Россия - без терроризма». Также были подготовлены и распространены среди посетителей библиотеки памятки и буклеты «Скажи террору - Нет!», «Беслан - вахта памяти», содержащие информацию о терроризме и способах борьбы с ним. </w:t>
      </w:r>
    </w:p>
    <w:p w:rsidR="00573D94" w:rsidRPr="00573D94" w:rsidRDefault="00573D94" w:rsidP="00F80827">
      <w:pPr>
        <w:ind w:firstLine="426"/>
        <w:jc w:val="both"/>
      </w:pPr>
      <w:r w:rsidRPr="00573D94">
        <w:rPr>
          <w:color w:val="000000"/>
          <w:shd w:val="clear" w:color="auto" w:fill="FFFFFF"/>
        </w:rPr>
        <w:t xml:space="preserve">В Потаповском отделе была оформлена выставка-память «Эхо </w:t>
      </w:r>
      <w:proofErr w:type="spellStart"/>
      <w:r w:rsidRPr="00573D94">
        <w:rPr>
          <w:color w:val="000000"/>
          <w:shd w:val="clear" w:color="auto" w:fill="FFFFFF"/>
        </w:rPr>
        <w:t>Бесланской</w:t>
      </w:r>
      <w:proofErr w:type="spellEnd"/>
      <w:r w:rsidRPr="00573D94">
        <w:rPr>
          <w:color w:val="000000"/>
          <w:shd w:val="clear" w:color="auto" w:fill="FFFFFF"/>
        </w:rPr>
        <w:t xml:space="preserve"> печали», где были представлены книги, статьи из периодических изданий и иллюстрации. Возле выставки с ребятами состоялась дискуссия о проблемах формирования межнациональной толерантности, дружбы и взаимопонимания, профилактике терроризма в многонациональной молодежной среде республики. Но главная мысль, которую хотели донести библиотекари – это необходимость каждому начать с самого себя, любить и уважать друг друга.</w:t>
      </w:r>
    </w:p>
    <w:p w:rsidR="00573D94" w:rsidRPr="00573D94" w:rsidRDefault="00573D94" w:rsidP="00F80827">
      <w:pPr>
        <w:shd w:val="clear" w:color="auto" w:fill="FFFFFF"/>
        <w:ind w:firstLine="426"/>
        <w:jc w:val="both"/>
      </w:pPr>
      <w:r w:rsidRPr="00573D94">
        <w:rPr>
          <w:color w:val="000000"/>
          <w:shd w:val="clear" w:color="auto" w:fill="FFFFFF"/>
        </w:rPr>
        <w:t xml:space="preserve">4 ноября – один из молодых государственных праздников Российской Федерации, носящий название «День народного единства». В этот день Центральная библиотека подготовила и провела для своих читателей диалог-рассуждение «В единстве народа – будущее России». Каждый город, станица, посёлок, хутор по-своему отмечают этот большой и радостный праздник. И библиотеки тоже не остаются в стороне, для ребят клуба «Потаповская подкова», которые являются представителями разных национальностей, был проведен час патриотизма «Наша сила в единстве». На данном мероприятии дети открыли страницу истории 1612 года, узнали о судьбе Отечества, о героях, сплотивших народ против врага. </w:t>
      </w:r>
    </w:p>
    <w:p w:rsidR="00573D94" w:rsidRPr="00573D94" w:rsidRDefault="00573D94" w:rsidP="00F80827">
      <w:pPr>
        <w:ind w:firstLine="426"/>
        <w:jc w:val="both"/>
        <w:outlineLvl w:val="1"/>
        <w:rPr>
          <w:rFonts w:ascii="Liberation Serif" w:hAnsi="Liberation Serif" w:cs="Liberation Serif"/>
          <w:b/>
          <w:bCs/>
          <w:sz w:val="36"/>
          <w:szCs w:val="36"/>
        </w:rPr>
      </w:pPr>
      <w:r w:rsidRPr="00573D94">
        <w:rPr>
          <w:color w:val="000000"/>
        </w:rPr>
        <w:t xml:space="preserve">Ко Дню Героев Отечества МБУК ВР «МЦБ» им. М. В. Наумова подготовила мероприятие для учащихся </w:t>
      </w:r>
      <w:proofErr w:type="spellStart"/>
      <w:r w:rsidRPr="00573D94">
        <w:rPr>
          <w:color w:val="000000"/>
        </w:rPr>
        <w:t>Лагутнинской</w:t>
      </w:r>
      <w:proofErr w:type="spellEnd"/>
      <w:r w:rsidRPr="00573D94">
        <w:rPr>
          <w:color w:val="000000"/>
        </w:rPr>
        <w:t xml:space="preserve"> СОШ, на котором ребята посмотрели мультипликационный фильм о житие и подвиге Георгия Победоносца</w:t>
      </w:r>
      <w:r w:rsidR="00A134D8">
        <w:rPr>
          <w:color w:val="000000"/>
        </w:rPr>
        <w:t>.</w:t>
      </w:r>
      <w:r w:rsidRPr="00573D94">
        <w:rPr>
          <w:color w:val="000000"/>
        </w:rPr>
        <w:t xml:space="preserve"> Познакомились с историей праздника, узнали о то</w:t>
      </w:r>
      <w:r w:rsidR="00A134D8">
        <w:rPr>
          <w:color w:val="000000"/>
        </w:rPr>
        <w:t xml:space="preserve">м, что в </w:t>
      </w:r>
      <w:r w:rsidR="00A134D8">
        <w:rPr>
          <w:color w:val="000000"/>
        </w:rPr>
        <w:lastRenderedPageBreak/>
        <w:t>Российской империи, еще</w:t>
      </w:r>
      <w:r w:rsidRPr="00573D94">
        <w:rPr>
          <w:color w:val="000000"/>
        </w:rPr>
        <w:t xml:space="preserve"> до октябрьской революции 1917 года, 9 декабря отмечали День георгиевских кавалеров. Рассказ ведущих сопровождался показом презентации «Герои Отечества – наши земляки». На слайдах были изображены награды и герои Великой Отечественной войны, герои Афганистана и Чечни (наши земляки), а так же герои наших дней. В конце мероприятия ведущие провели небольшую викторину, с которой ребята хорошо справились и пригласили учащихся к выставке «Во имя и благо России», на которой была представлена тематическая литература.</w:t>
      </w:r>
    </w:p>
    <w:p w:rsidR="00573D94" w:rsidRPr="00573D94" w:rsidRDefault="00573D94" w:rsidP="00F80827">
      <w:pPr>
        <w:ind w:right="-284" w:firstLine="426"/>
        <w:jc w:val="center"/>
      </w:pPr>
      <w:r w:rsidRPr="00573D94">
        <w:rPr>
          <w:b/>
          <w:bCs/>
        </w:rPr>
        <w:t>Здоровый образ жизни.</w:t>
      </w:r>
    </w:p>
    <w:p w:rsidR="00573D94" w:rsidRPr="00573D94" w:rsidRDefault="00573D94" w:rsidP="00F80827">
      <w:pPr>
        <w:ind w:right="-284" w:firstLine="426"/>
        <w:jc w:val="both"/>
      </w:pPr>
      <w:r w:rsidRPr="00573D94">
        <w:rPr>
          <w:color w:val="000000"/>
        </w:rPr>
        <w:t>За 2019 год во всех библиотеках района был проведен ряд массовых мероприятий с целью приобщения к чтению современной и качественной научно-публицистической и художественной литературы по теме</w:t>
      </w:r>
      <w:r w:rsidR="00EC60EB">
        <w:rPr>
          <w:color w:val="000000"/>
        </w:rPr>
        <w:t xml:space="preserve"> ЗОЖ;</w:t>
      </w:r>
      <w:r w:rsidRPr="00573D94">
        <w:rPr>
          <w:color w:val="000000"/>
        </w:rPr>
        <w:t xml:space="preserve"> формирования негативного отношения к алкоголю, табаку и наркотиками пропаганды здорового образа жизни.</w:t>
      </w:r>
    </w:p>
    <w:p w:rsidR="00573D94" w:rsidRPr="00573D94" w:rsidRDefault="00573D94" w:rsidP="00F80827">
      <w:pPr>
        <w:ind w:right="-284" w:firstLine="426"/>
        <w:jc w:val="both"/>
      </w:pPr>
      <w:r w:rsidRPr="00573D94">
        <w:t xml:space="preserve">Среди многих проблем, стоящих сегодня перед российским обществом, проблема наркомании занимает одно из первых мест. Центральная библиотека </w:t>
      </w:r>
      <w:r w:rsidRPr="00573D94">
        <w:rPr>
          <w:color w:val="000000"/>
        </w:rPr>
        <w:t xml:space="preserve">им. М.В. Наумова </w:t>
      </w:r>
      <w:r w:rsidRPr="00573D94">
        <w:t xml:space="preserve">и районные отделы ведут активную работу по направлению «Нет наркотикам!». Организуют тематические беседы, диалоги, дискуссии, часы и уроки здоровья, книжные выставки, открытые просмотры литературы. Проводят индивидуальное и коллективное информирование по данной тематике. </w:t>
      </w:r>
    </w:p>
    <w:p w:rsidR="00573D94" w:rsidRPr="00573D94" w:rsidRDefault="00573D94" w:rsidP="00F80827">
      <w:pPr>
        <w:ind w:right="-284" w:firstLine="426"/>
        <w:jc w:val="both"/>
      </w:pPr>
      <w:bookmarkStart w:id="14" w:name="_Hlk53283652711"/>
      <w:bookmarkEnd w:id="14"/>
      <w:r w:rsidRPr="00573D94">
        <w:rPr>
          <w:color w:val="000000"/>
        </w:rPr>
        <w:t xml:space="preserve">8 октября в Центральной библиотеке им. М.В. Наумова </w:t>
      </w:r>
      <w:r w:rsidR="00EC60EB">
        <w:rPr>
          <w:color w:val="000000"/>
        </w:rPr>
        <w:t xml:space="preserve">прошел информационный час </w:t>
      </w:r>
      <w:r w:rsidRPr="00573D94">
        <w:rPr>
          <w:color w:val="000000"/>
        </w:rPr>
        <w:t xml:space="preserve">«Непростой разговор», в ходе которого учащиеся 8-9 классов </w:t>
      </w:r>
      <w:proofErr w:type="spellStart"/>
      <w:r w:rsidRPr="00573D94">
        <w:rPr>
          <w:color w:val="000000"/>
        </w:rPr>
        <w:t>Лагутнинской</w:t>
      </w:r>
      <w:proofErr w:type="spellEnd"/>
      <w:r w:rsidRPr="00573D94">
        <w:rPr>
          <w:color w:val="000000"/>
        </w:rPr>
        <w:t xml:space="preserve"> СОШ узнали как себя вести, если тебе предлагают наркотик, как действуют наркотики на организм человека. В этом им помогли присутствующие на мероприятии врач-нарколог </w:t>
      </w:r>
      <w:proofErr w:type="spellStart"/>
      <w:r w:rsidRPr="00573D94">
        <w:rPr>
          <w:color w:val="000000"/>
        </w:rPr>
        <w:t>Тахсимов</w:t>
      </w:r>
      <w:proofErr w:type="spellEnd"/>
      <w:r w:rsidR="00631D34">
        <w:rPr>
          <w:color w:val="000000"/>
        </w:rPr>
        <w:t xml:space="preserve"> </w:t>
      </w:r>
      <w:proofErr w:type="spellStart"/>
      <w:r w:rsidRPr="00573D94">
        <w:rPr>
          <w:color w:val="000000"/>
        </w:rPr>
        <w:t>Мааддин</w:t>
      </w:r>
      <w:proofErr w:type="spellEnd"/>
      <w:r w:rsidR="00631D34">
        <w:rPr>
          <w:color w:val="000000"/>
        </w:rPr>
        <w:t xml:space="preserve"> </w:t>
      </w:r>
      <w:proofErr w:type="spellStart"/>
      <w:r w:rsidRPr="00573D94">
        <w:rPr>
          <w:color w:val="000000"/>
        </w:rPr>
        <w:t>Байрамович</w:t>
      </w:r>
      <w:proofErr w:type="spellEnd"/>
      <w:r w:rsidRPr="00573D94">
        <w:rPr>
          <w:color w:val="000000"/>
        </w:rPr>
        <w:t xml:space="preserve">, методист по учебно-воспитательной работе отдела образования Волгодонского района, психолог Алла Владимировна </w:t>
      </w:r>
      <w:proofErr w:type="spellStart"/>
      <w:r w:rsidRPr="00573D94">
        <w:rPr>
          <w:color w:val="000000"/>
        </w:rPr>
        <w:t>Троневич</w:t>
      </w:r>
      <w:proofErr w:type="spellEnd"/>
      <w:r w:rsidRPr="00573D94">
        <w:rPr>
          <w:color w:val="000000"/>
        </w:rPr>
        <w:t xml:space="preserve"> и Ведущий специалист по работе с молодежью Администрации Волгодонского района </w:t>
      </w:r>
      <w:proofErr w:type="spellStart"/>
      <w:r w:rsidRPr="00573D94">
        <w:rPr>
          <w:color w:val="000000"/>
        </w:rPr>
        <w:t>Пестракович</w:t>
      </w:r>
      <w:proofErr w:type="spellEnd"/>
      <w:r w:rsidRPr="00573D94">
        <w:rPr>
          <w:color w:val="000000"/>
        </w:rPr>
        <w:t xml:space="preserve"> Наталья Николаевна.</w:t>
      </w:r>
      <w:r w:rsidR="00631D34">
        <w:rPr>
          <w:color w:val="000000"/>
        </w:rPr>
        <w:t xml:space="preserve"> </w:t>
      </w:r>
      <w:r w:rsidRPr="00573D94">
        <w:rPr>
          <w:color w:val="000000"/>
        </w:rPr>
        <w:t xml:space="preserve">В ходе беседы ребята задавали и отвечали на вопросы, спорили, а в конце подвели итог, что каждый человек сам делает выбор: принимать ему наркотики или нет. </w:t>
      </w:r>
      <w:r w:rsidRPr="00573D94">
        <w:rPr>
          <w:color w:val="000000"/>
          <w:shd w:val="clear" w:color="auto" w:fill="FFFFFF"/>
        </w:rPr>
        <w:t xml:space="preserve">24 июня состоялся актуальный разговор с учениками РСШ на тему «Не будь зависим – </w:t>
      </w:r>
      <w:proofErr w:type="gramStart"/>
      <w:r w:rsidRPr="00573D94">
        <w:rPr>
          <w:color w:val="000000"/>
          <w:shd w:val="clear" w:color="auto" w:fill="FFFFFF"/>
        </w:rPr>
        <w:t>скажи</w:t>
      </w:r>
      <w:proofErr w:type="gramEnd"/>
      <w:r w:rsidRPr="00573D94">
        <w:rPr>
          <w:color w:val="000000"/>
          <w:shd w:val="clear" w:color="auto" w:fill="FFFFFF"/>
        </w:rPr>
        <w:t xml:space="preserve"> НЕТ!». В ходе, которого сотрудники библиотеки рассказали учащимся, о вреде наркотиков, о том, что надо сознательно относиться к собственному здоровью. Так же ребята получили буклет на данную тему.</w:t>
      </w:r>
    </w:p>
    <w:p w:rsidR="00573D94" w:rsidRPr="00573D94" w:rsidRDefault="00573D94" w:rsidP="00F80827">
      <w:pPr>
        <w:ind w:right="-284" w:firstLine="426"/>
        <w:jc w:val="both"/>
      </w:pPr>
      <w:r w:rsidRPr="00573D94">
        <w:rPr>
          <w:color w:val="000000"/>
        </w:rPr>
        <w:t>Для учащихся 9-11 классов Потаповский отдел провел дискуссию «Судьбы, разбитые вдребезги». Мероприятие было посвящено теме профилактики употребления наркотических веществ среди молодёжи, потому что все начинается с первой «затяжки». Разговор получился серьёзным и содержательным. Ребята узнали, кто же в действительности может, прежде всего, оказаться в группе риска, как этого избежать и что делать, если беда уже случилась. Хочешь быть здоровым – будь им! Эти слова стали напутственными на данной встрече.</w:t>
      </w:r>
    </w:p>
    <w:p w:rsidR="00573D94" w:rsidRPr="00573D94" w:rsidRDefault="00573D94" w:rsidP="00F80827">
      <w:pPr>
        <w:ind w:right="-284" w:firstLine="426"/>
        <w:jc w:val="both"/>
      </w:pPr>
      <w:r w:rsidRPr="00573D94">
        <w:rPr>
          <w:color w:val="000000"/>
        </w:rPr>
        <w:t xml:space="preserve">В </w:t>
      </w:r>
      <w:proofErr w:type="spellStart"/>
      <w:r w:rsidRPr="00573D94">
        <w:rPr>
          <w:color w:val="000000"/>
        </w:rPr>
        <w:t>Рябичевском</w:t>
      </w:r>
      <w:proofErr w:type="spellEnd"/>
      <w:r w:rsidRPr="00573D94">
        <w:rPr>
          <w:color w:val="000000"/>
        </w:rPr>
        <w:t xml:space="preserve"> отделе прошла -</w:t>
      </w:r>
      <w:r w:rsidRPr="00573D94">
        <w:rPr>
          <w:color w:val="000000"/>
          <w:shd w:val="clear" w:color="auto" w:fill="FFFFFF"/>
        </w:rPr>
        <w:t xml:space="preserve">беседа «Мы за здоровый образ жизни. </w:t>
      </w:r>
      <w:r w:rsidRPr="00573D94">
        <w:rPr>
          <w:color w:val="000000"/>
        </w:rPr>
        <w:t xml:space="preserve">В </w:t>
      </w:r>
      <w:proofErr w:type="spellStart"/>
      <w:r w:rsidRPr="00573D94">
        <w:rPr>
          <w:color w:val="000000"/>
        </w:rPr>
        <w:t>Холодненском</w:t>
      </w:r>
      <w:proofErr w:type="spellEnd"/>
      <w:r w:rsidRPr="00573D94">
        <w:rPr>
          <w:color w:val="000000"/>
        </w:rPr>
        <w:t xml:space="preserve"> отделе было организовано три книжных выставки: «К здоровью с книгой», «Доктор Градусник советует», «Живу я в мире только раз», на которых были предоставлены книги по профилактике </w:t>
      </w:r>
      <w:proofErr w:type="spellStart"/>
      <w:r w:rsidRPr="00573D94">
        <w:rPr>
          <w:color w:val="000000"/>
        </w:rPr>
        <w:t>табакокурения</w:t>
      </w:r>
      <w:proofErr w:type="spellEnd"/>
      <w:r w:rsidRPr="00573D94">
        <w:rPr>
          <w:color w:val="000000"/>
        </w:rPr>
        <w:t xml:space="preserve">, алкоголя и наркомании. Цитаты и факты, свидетельствующие о негативных последствиях употребления </w:t>
      </w:r>
      <w:proofErr w:type="spellStart"/>
      <w:r w:rsidRPr="00573D94">
        <w:rPr>
          <w:color w:val="000000"/>
        </w:rPr>
        <w:t>психоактивных</w:t>
      </w:r>
      <w:proofErr w:type="spellEnd"/>
      <w:r w:rsidRPr="00573D94">
        <w:rPr>
          <w:color w:val="000000"/>
        </w:rPr>
        <w:t xml:space="preserve"> веществ. Для этой группы пользователей был составлен информационный бюллетень «Даже не пробуй – это опасно!»</w:t>
      </w:r>
    </w:p>
    <w:p w:rsidR="00573D94" w:rsidRPr="00573D94" w:rsidRDefault="00573D94" w:rsidP="00F80827">
      <w:pPr>
        <w:ind w:right="-284" w:firstLine="426"/>
        <w:jc w:val="both"/>
      </w:pPr>
      <w:r w:rsidRPr="00573D94">
        <w:rPr>
          <w:color w:val="000000"/>
        </w:rPr>
        <w:t xml:space="preserve">Ежегодно 1 декабря по решению Всемирной организации здравоохранения (ВОЗ) и решением Генеральной Ассамблеи ООН, принятыми в 1988 году, проводится Всемирный день борьбы с синдромом приобретенного иммунодефицита (СПИД). О том, что ВИЧ не приговор, сегодня не устают повторять врачи всего мира. Современная и своевременная терапия не вылечивает, но снижает активность вируса. Об этом и многом другом ученикам 8 класса Романовской СОШ рассказали работники Центральной библиотеки имени М.В. Наумова на часе откровения «СПИД – реальная </w:t>
      </w:r>
      <w:proofErr w:type="spellStart"/>
      <w:r w:rsidRPr="00573D94">
        <w:rPr>
          <w:color w:val="000000"/>
        </w:rPr>
        <w:t>угроза».На</w:t>
      </w:r>
      <w:proofErr w:type="spellEnd"/>
      <w:r w:rsidRPr="00573D94">
        <w:rPr>
          <w:color w:val="000000"/>
        </w:rPr>
        <w:t xml:space="preserve"> встрече со старшеклассниками присутствовала инспектор по делам несовершеннолетних </w:t>
      </w:r>
      <w:proofErr w:type="spellStart"/>
      <w:r w:rsidRPr="00573D94">
        <w:rPr>
          <w:color w:val="000000"/>
        </w:rPr>
        <w:t>Каличава</w:t>
      </w:r>
      <w:proofErr w:type="spellEnd"/>
      <w:r w:rsidRPr="00573D94">
        <w:rPr>
          <w:color w:val="000000"/>
        </w:rPr>
        <w:t xml:space="preserve"> Елена Павловна. Она рассказала о вреде наркотиков, о симптомах наркозависимости и о повадках людей, принимающих наркотики. А также призвала ребят ответственно отнестись к проблеме, которая омрачает жизнь многим, внимательно следить за поведением близких и других окружающих их людей, и при обнаружении похожих симптомов сообщать в правоохранительные органы. Также для участников была проведена тематическая викторина «Да или нет!». Подростки активно отвечали на вопросы и увлеченно обсуждали ответы. В </w:t>
      </w:r>
      <w:r w:rsidRPr="00573D94">
        <w:rPr>
          <w:color w:val="000000"/>
        </w:rPr>
        <w:lastRenderedPageBreak/>
        <w:t xml:space="preserve">конце встречи библиотекарь отдела обслуживания представила литературу о СПИД и ВИЧ-инфекции из фонда библиотеки и рассказала, сколько полезного и нужного можно узнать, прочитав ее. </w:t>
      </w:r>
    </w:p>
    <w:p w:rsidR="00573D94" w:rsidRPr="00573D94" w:rsidRDefault="00573D94" w:rsidP="00F80827">
      <w:pPr>
        <w:ind w:right="-284" w:firstLine="426"/>
        <w:jc w:val="both"/>
      </w:pPr>
      <w:r w:rsidRPr="00007BF8">
        <w:rPr>
          <w:color w:val="000000"/>
        </w:rPr>
        <w:t>В рамках Всемирного дня без табака в Добровольском отделе прошла беседа «Табак - это зелье, коварное зло. Бросайте курить!</w:t>
      </w:r>
      <w:r w:rsidR="00007BF8">
        <w:rPr>
          <w:color w:val="000000"/>
        </w:rPr>
        <w:t xml:space="preserve"> </w:t>
      </w:r>
      <w:r w:rsidRPr="00007BF8">
        <w:rPr>
          <w:color w:val="000000"/>
        </w:rPr>
        <w:t>Это время пришло». Участники беседы после прослушанной лекции и просмотра видео, вышли на улицы и предлагали прохожим заранее подготовленные закладки для</w:t>
      </w:r>
      <w:r w:rsidRPr="00573D94">
        <w:rPr>
          <w:color w:val="000000"/>
        </w:rPr>
        <w:t xml:space="preserve"> книг с информацией о вреде курения. Также рассказывали всем, какой вред курение наносит здоровью человека, и призывали курильщиков хотя бы на один день воздержаться от пагубной привычки, а тех, кто не курит, – никогда не брать в руки сигарету.</w:t>
      </w:r>
    </w:p>
    <w:p w:rsidR="00573D94" w:rsidRPr="00573D94" w:rsidRDefault="00573D94" w:rsidP="00F80827">
      <w:pPr>
        <w:ind w:right="-284" w:firstLine="426"/>
        <w:jc w:val="both"/>
      </w:pPr>
      <w:r w:rsidRPr="00573D94">
        <w:rPr>
          <w:color w:val="000000"/>
        </w:rPr>
        <w:t xml:space="preserve">Мероприятия по ЗОЖ в </w:t>
      </w:r>
      <w:proofErr w:type="spellStart"/>
      <w:r w:rsidRPr="00573D94">
        <w:rPr>
          <w:color w:val="000000"/>
        </w:rPr>
        <w:t>Ясыревском</w:t>
      </w:r>
      <w:proofErr w:type="spellEnd"/>
      <w:r w:rsidRPr="00573D94">
        <w:rPr>
          <w:color w:val="000000"/>
        </w:rPr>
        <w:t xml:space="preserve"> отделе разнообразны по форме проведения так и по содержанию. Это и беседы «А ты это знаешь?», «Пожелай себе добра», буклеты, закладки «Вредные привычки», «Курить – себе вредить», «Суд над сигаретой», «Алкоголь и здоровье», </w:t>
      </w:r>
      <w:proofErr w:type="spellStart"/>
      <w:r w:rsidRPr="00573D94">
        <w:rPr>
          <w:color w:val="000000"/>
        </w:rPr>
        <w:t>библиомозаика</w:t>
      </w:r>
      <w:proofErr w:type="spellEnd"/>
      <w:r w:rsidRPr="00573D94">
        <w:rPr>
          <w:color w:val="000000"/>
        </w:rPr>
        <w:t xml:space="preserve"> «Здоровым быть модно». Информационные часы «Здоровье-это жизнь», «Умей сказать дурману нет!», час-размышление «Секреты красоты, здоровья и долголетия» были подготовлены в </w:t>
      </w:r>
      <w:proofErr w:type="spellStart"/>
      <w:r w:rsidRPr="00573D94">
        <w:rPr>
          <w:color w:val="000000"/>
        </w:rPr>
        <w:t>Пирожковском</w:t>
      </w:r>
      <w:proofErr w:type="spellEnd"/>
      <w:r w:rsidRPr="00573D94">
        <w:rPr>
          <w:color w:val="000000"/>
        </w:rPr>
        <w:t xml:space="preserve"> отделе. В </w:t>
      </w:r>
      <w:proofErr w:type="spellStart"/>
      <w:r w:rsidRPr="00573D94">
        <w:rPr>
          <w:color w:val="000000"/>
        </w:rPr>
        <w:t>Степновском</w:t>
      </w:r>
      <w:proofErr w:type="spellEnd"/>
      <w:r w:rsidRPr="00573D94">
        <w:rPr>
          <w:color w:val="000000"/>
        </w:rPr>
        <w:t xml:space="preserve"> отдел</w:t>
      </w:r>
      <w:r w:rsidR="00007BF8">
        <w:rPr>
          <w:color w:val="000000"/>
        </w:rPr>
        <w:t>е оформлены книжные выставки: «</w:t>
      </w:r>
      <w:r w:rsidRPr="00573D94">
        <w:rPr>
          <w:color w:val="000000"/>
        </w:rPr>
        <w:t xml:space="preserve">О наркотиках, как о враге нужно знать все», «Остановись и подумай», «Жизнь без табака», «На краю бездны». В </w:t>
      </w:r>
      <w:proofErr w:type="spellStart"/>
      <w:r w:rsidRPr="00573D94">
        <w:rPr>
          <w:color w:val="000000"/>
        </w:rPr>
        <w:t>Виноградненском</w:t>
      </w:r>
      <w:proofErr w:type="spellEnd"/>
      <w:r w:rsidRPr="00573D94">
        <w:rPr>
          <w:color w:val="000000"/>
        </w:rPr>
        <w:t xml:space="preserve"> отделе также проведены: урок здоровья «Ключ в долину смерти», час здоровья «Знать, чтобы жить», стол просмотра «Я прочитал и вам советую», оформлен обзор «Навигатор юношеского чтения». Час здоровья прошел в </w:t>
      </w:r>
      <w:proofErr w:type="spellStart"/>
      <w:r w:rsidRPr="00573D94">
        <w:rPr>
          <w:color w:val="000000"/>
        </w:rPr>
        <w:t>Холодненскогм</w:t>
      </w:r>
      <w:proofErr w:type="spellEnd"/>
      <w:r w:rsidRPr="00573D94">
        <w:rPr>
          <w:color w:val="000000"/>
        </w:rPr>
        <w:t xml:space="preserve"> отделе «Знать, чтобы жить» - проведен для родителей и старшеклассников. </w:t>
      </w:r>
    </w:p>
    <w:p w:rsidR="00573D94" w:rsidRPr="00573D94" w:rsidRDefault="00573D94" w:rsidP="00F80827">
      <w:pPr>
        <w:ind w:right="-284" w:firstLine="426"/>
        <w:jc w:val="center"/>
      </w:pPr>
      <w:r w:rsidRPr="00573D94">
        <w:rPr>
          <w:b/>
          <w:bCs/>
          <w:color w:val="000000"/>
        </w:rPr>
        <w:t>Правовое просвещение.</w:t>
      </w:r>
    </w:p>
    <w:p w:rsidR="00573D94" w:rsidRPr="00573D94" w:rsidRDefault="00573D94" w:rsidP="00F80827">
      <w:pPr>
        <w:ind w:right="-284" w:firstLine="426"/>
        <w:jc w:val="both"/>
      </w:pPr>
      <w:bookmarkStart w:id="15" w:name="_Hlk533256934"/>
      <w:bookmarkEnd w:id="15"/>
      <w:r w:rsidRPr="00573D94">
        <w:rPr>
          <w:color w:val="000000"/>
        </w:rPr>
        <w:t>В Центральной библиотеке им. М.В. Наумова 12 февраля ст</w:t>
      </w:r>
      <w:r w:rsidRPr="00573D94">
        <w:t xml:space="preserve">артовал месячник молодого избирателя «Страна выбирает будущее». </w:t>
      </w:r>
      <w:r w:rsidRPr="00573D94">
        <w:rPr>
          <w:color w:val="000000"/>
        </w:rPr>
        <w:t xml:space="preserve">В этот день в библиотеке собрались учащиеся старших классов </w:t>
      </w:r>
      <w:proofErr w:type="spellStart"/>
      <w:r w:rsidRPr="00573D94">
        <w:rPr>
          <w:color w:val="000000"/>
        </w:rPr>
        <w:t>Лаг</w:t>
      </w:r>
      <w:r w:rsidR="00007BF8">
        <w:rPr>
          <w:color w:val="000000"/>
        </w:rPr>
        <w:t>утнинской</w:t>
      </w:r>
      <w:proofErr w:type="spellEnd"/>
      <w:r w:rsidR="00007BF8">
        <w:rPr>
          <w:color w:val="000000"/>
        </w:rPr>
        <w:t>, Романовской и вечерне</w:t>
      </w:r>
      <w:r w:rsidRPr="00573D94">
        <w:rPr>
          <w:color w:val="000000"/>
        </w:rPr>
        <w:t xml:space="preserve">й школ. Ребята решили попробовать свои силы в интеллектуально-правовой игре «Будущие избиратели». В предвыборной компании участвовало четверо ребят: Гончаров Иван, </w:t>
      </w:r>
      <w:proofErr w:type="spellStart"/>
      <w:r w:rsidRPr="00573D94">
        <w:rPr>
          <w:color w:val="000000"/>
        </w:rPr>
        <w:t>Горунова</w:t>
      </w:r>
      <w:proofErr w:type="spellEnd"/>
      <w:r w:rsidRPr="00573D94">
        <w:rPr>
          <w:color w:val="000000"/>
        </w:rPr>
        <w:t xml:space="preserve"> Карина (</w:t>
      </w:r>
      <w:proofErr w:type="spellStart"/>
      <w:r w:rsidRPr="00573D94">
        <w:rPr>
          <w:color w:val="000000"/>
        </w:rPr>
        <w:t>Лагутнинская</w:t>
      </w:r>
      <w:proofErr w:type="spellEnd"/>
      <w:r w:rsidRPr="00573D94">
        <w:rPr>
          <w:color w:val="000000"/>
        </w:rPr>
        <w:t xml:space="preserve"> СОШ), Зимин Михаил и Шинкарева Катя (Романовская СОШ). Предвыборные дебаты кандидатов были очень жаркими и не уступали по накалу тем, что мы видим на экранах телевизоров. В заключении, председатель ТИК Волгодонского района А.В. Войтов поздравил победителя – Гончарова Ивана и пожелал всем присутствующим</w:t>
      </w:r>
      <w:r w:rsidR="00007BF8">
        <w:rPr>
          <w:color w:val="000000"/>
        </w:rPr>
        <w:t xml:space="preserve"> </w:t>
      </w:r>
      <w:r w:rsidRPr="00573D94">
        <w:rPr>
          <w:color w:val="000000"/>
        </w:rPr>
        <w:t xml:space="preserve">успехов в их начинаниях, выразив уверенность, что данное мероприятие повысит понимание важности и ответственности шага, связанного с участием в политических выборах страны. </w:t>
      </w:r>
    </w:p>
    <w:p w:rsidR="00573D94" w:rsidRPr="00573D94" w:rsidRDefault="00573D94" w:rsidP="00F80827">
      <w:pPr>
        <w:ind w:right="-284" w:firstLine="426"/>
        <w:jc w:val="both"/>
      </w:pPr>
      <w:r w:rsidRPr="00573D94">
        <w:t>В библиотечном центре правовой и краеведческой информации молодые люди, читатели библиотеки, попробовали свои силы в настольной образовательной игре «Межгалактические выборы». Отвечая на довольно сложные вопросы о выборах и об устройстве государственной власти, они показали хорошие знания, проявили активную гражданскую позицию.</w:t>
      </w:r>
    </w:p>
    <w:p w:rsidR="00573D94" w:rsidRPr="00573D94" w:rsidRDefault="00573D94" w:rsidP="00F80827">
      <w:pPr>
        <w:ind w:right="-284" w:firstLine="426"/>
        <w:jc w:val="both"/>
      </w:pPr>
      <w:r w:rsidRPr="00573D94">
        <w:t>Викторина «Знаешь ли ты избирательное право?»</w:t>
      </w:r>
      <w:r w:rsidR="00007BF8">
        <w:t xml:space="preserve"> </w:t>
      </w:r>
      <w:r w:rsidRPr="00573D94">
        <w:t xml:space="preserve">была организована в </w:t>
      </w:r>
      <w:proofErr w:type="spellStart"/>
      <w:r w:rsidRPr="00573D94">
        <w:t>Рябичевском</w:t>
      </w:r>
      <w:proofErr w:type="spellEnd"/>
      <w:r w:rsidRPr="00573D94">
        <w:t xml:space="preserve"> отделе.</w:t>
      </w:r>
    </w:p>
    <w:p w:rsidR="00573D94" w:rsidRPr="00573D94" w:rsidRDefault="00573D94" w:rsidP="00F80827">
      <w:pPr>
        <w:ind w:right="-284" w:firstLine="426"/>
        <w:jc w:val="both"/>
      </w:pPr>
      <w:r w:rsidRPr="00573D94">
        <w:rPr>
          <w:color w:val="000000"/>
        </w:rPr>
        <w:t xml:space="preserve">«Права </w:t>
      </w:r>
      <w:r w:rsidRPr="00573D94">
        <w:rPr>
          <w:color w:val="000000"/>
          <w:spacing w:val="2"/>
        </w:rPr>
        <w:t>несовершеннолетних</w:t>
      </w:r>
      <w:r w:rsidRPr="00573D94">
        <w:rPr>
          <w:color w:val="000000"/>
        </w:rPr>
        <w:t xml:space="preserve">», что это такое? На этот вопрос отвечали ребята, которые пришли в Потаповский отдел на правовой </w:t>
      </w:r>
      <w:r w:rsidRPr="00573D94">
        <w:rPr>
          <w:color w:val="000000"/>
          <w:spacing w:val="2"/>
        </w:rPr>
        <w:t xml:space="preserve">час </w:t>
      </w:r>
      <w:r w:rsidRPr="00573D94">
        <w:rPr>
          <w:color w:val="000000"/>
          <w:shd w:val="clear" w:color="auto" w:fill="FFFFFF"/>
        </w:rPr>
        <w:t>«Знать закон от А до Я</w:t>
      </w:r>
      <w:r w:rsidRPr="00573D94">
        <w:rPr>
          <w:color w:val="000000"/>
          <w:spacing w:val="2"/>
        </w:rPr>
        <w:t>».</w:t>
      </w:r>
      <w:r w:rsidRPr="00573D94">
        <w:rPr>
          <w:color w:val="000000"/>
        </w:rPr>
        <w:t xml:space="preserve"> Ребята узнали, что у детей есть свои права и обязанности которые они должны выполнять и поступать по правилам закона. Целью данного мероприятия было ознакомление с Декларацией прав человека, а также с Конвенцией о правах ребёнка.</w:t>
      </w:r>
    </w:p>
    <w:p w:rsidR="00573D94" w:rsidRPr="00573D94" w:rsidRDefault="00573D94" w:rsidP="00F80827">
      <w:pPr>
        <w:ind w:right="-284" w:firstLine="426"/>
        <w:jc w:val="both"/>
      </w:pPr>
      <w:r w:rsidRPr="00573D94">
        <w:rPr>
          <w:color w:val="000000"/>
          <w:shd w:val="clear" w:color="auto" w:fill="FFFFFF"/>
        </w:rPr>
        <w:t>В Донском отделе была организована познавате</w:t>
      </w:r>
      <w:r w:rsidR="00007BF8">
        <w:rPr>
          <w:color w:val="000000"/>
          <w:shd w:val="clear" w:color="auto" w:fill="FFFFFF"/>
        </w:rPr>
        <w:t xml:space="preserve">льная игровая программа о праве </w:t>
      </w:r>
      <w:r w:rsidRPr="00573D94">
        <w:rPr>
          <w:color w:val="000000"/>
          <w:shd w:val="clear" w:color="auto" w:fill="FFFFFF"/>
        </w:rPr>
        <w:t>«Пройти через трудности, обрести себя</w:t>
      </w:r>
      <w:r w:rsidR="00007BF8">
        <w:rPr>
          <w:color w:val="000000"/>
          <w:shd w:val="clear" w:color="auto" w:fill="FFFFFF"/>
        </w:rPr>
        <w:t>», ч</w:t>
      </w:r>
      <w:r w:rsidRPr="00573D94">
        <w:rPr>
          <w:color w:val="000000"/>
          <w:shd w:val="clear" w:color="auto" w:fill="FFFFFF"/>
        </w:rPr>
        <w:t xml:space="preserve">тобы тема была раскрыта, </w:t>
      </w:r>
      <w:r w:rsidRPr="00573D94">
        <w:rPr>
          <w:color w:val="000000"/>
        </w:rPr>
        <w:t>мероприятие было организовано в форме игрового занятия. В Декларации прав человека особое внимание обратили на статью 5, где говорится: «Никто не может быть подвергнут жестокому, бесчеловечному отношению».</w:t>
      </w:r>
    </w:p>
    <w:p w:rsidR="00573D94" w:rsidRPr="00573D94" w:rsidRDefault="00007BF8" w:rsidP="00F80827">
      <w:pPr>
        <w:ind w:right="-284" w:firstLine="426"/>
        <w:jc w:val="both"/>
      </w:pPr>
      <w:r>
        <w:rPr>
          <w:color w:val="000000"/>
        </w:rPr>
        <w:t>«</w:t>
      </w:r>
      <w:r w:rsidR="00573D94" w:rsidRPr="00573D94">
        <w:rPr>
          <w:color w:val="000000"/>
        </w:rPr>
        <w:t>Следующая станция – политическая грамотность» - так называлась познавательная программа</w:t>
      </w:r>
      <w:r>
        <w:rPr>
          <w:color w:val="000000"/>
          <w:spacing w:val="2"/>
        </w:rPr>
        <w:t xml:space="preserve">, </w:t>
      </w:r>
      <w:r w:rsidR="00573D94" w:rsidRPr="00573D94">
        <w:rPr>
          <w:color w:val="000000"/>
          <w:spacing w:val="2"/>
        </w:rPr>
        <w:t xml:space="preserve">прошедшая в Мичуринском отделе. </w:t>
      </w:r>
      <w:r w:rsidR="00573D94" w:rsidRPr="00573D94">
        <w:rPr>
          <w:color w:val="000000"/>
        </w:rPr>
        <w:t>В ходе мероприятия ребята получили возможность почувствовать себя ответственными гражданами своей ст</w:t>
      </w:r>
      <w:r>
        <w:rPr>
          <w:color w:val="000000"/>
        </w:rPr>
        <w:t>раны. Нашли ответы на вопросы: ч</w:t>
      </w:r>
      <w:r w:rsidR="00573D94" w:rsidRPr="00573D94">
        <w:rPr>
          <w:color w:val="000000"/>
        </w:rPr>
        <w:t>то люди могут делать и чего не могут? На что имеют право и на что не имеют? Узнали, что все люди имеют различные права: на жизнь, образование, работу, отдых и т.д.</w:t>
      </w:r>
    </w:p>
    <w:p w:rsidR="00573D94" w:rsidRPr="00573D94" w:rsidRDefault="00573D94" w:rsidP="00F80827">
      <w:pPr>
        <w:ind w:right="-284" w:firstLine="426"/>
        <w:jc w:val="both"/>
      </w:pPr>
      <w:r w:rsidRPr="00573D94">
        <w:rPr>
          <w:color w:val="000000"/>
        </w:rPr>
        <w:t>12 февраля в Потаповском отделе прошло мероприятие, посвященное Дню молодого избирателя «Мы – избиратели нового времени». За день до мероприятия сотрудники Потаповского отдела провели анкетирование молодёжи в школе. А затем закрепили знания в беседе – диалоге в самой библиотеке, помогли молодёжи разобраться в вопросах избирательного права. Беседа была оживлённая, каждый поделился со своими мыслями, вопросами, идеями.</w:t>
      </w:r>
    </w:p>
    <w:p w:rsidR="00573D94" w:rsidRPr="00573D94" w:rsidRDefault="00573D94" w:rsidP="00F80827">
      <w:pPr>
        <w:ind w:right="-284" w:firstLine="426"/>
        <w:jc w:val="both"/>
      </w:pPr>
      <w:r w:rsidRPr="00573D94">
        <w:rPr>
          <w:color w:val="000000"/>
        </w:rPr>
        <w:lastRenderedPageBreak/>
        <w:t>«Избирательное право – в действии» - час правовых знаний прове</w:t>
      </w:r>
      <w:r w:rsidR="003F2208">
        <w:rPr>
          <w:color w:val="000000"/>
        </w:rPr>
        <w:t xml:space="preserve">ден также в </w:t>
      </w:r>
      <w:proofErr w:type="spellStart"/>
      <w:r w:rsidR="003F2208">
        <w:rPr>
          <w:color w:val="000000"/>
        </w:rPr>
        <w:t>Пирожковском</w:t>
      </w:r>
      <w:proofErr w:type="spellEnd"/>
      <w:r w:rsidR="003F2208">
        <w:rPr>
          <w:color w:val="000000"/>
        </w:rPr>
        <w:t xml:space="preserve"> отделе</w:t>
      </w:r>
      <w:r w:rsidRPr="00573D94">
        <w:rPr>
          <w:color w:val="000000"/>
        </w:rPr>
        <w:t>,</w:t>
      </w:r>
      <w:r w:rsidR="003F2208">
        <w:rPr>
          <w:color w:val="000000"/>
        </w:rPr>
        <w:t xml:space="preserve"> </w:t>
      </w:r>
      <w:r w:rsidRPr="00573D94">
        <w:rPr>
          <w:color w:val="000000"/>
          <w:spacing w:val="2"/>
        </w:rPr>
        <w:t xml:space="preserve">урок избирательного права </w:t>
      </w:r>
      <w:r w:rsidRPr="00573D94">
        <w:rPr>
          <w:color w:val="000000"/>
        </w:rPr>
        <w:t>«Ты не прав, если не знаешь своих прав!» в Побединском отделе.</w:t>
      </w:r>
    </w:p>
    <w:p w:rsidR="00573D94" w:rsidRPr="00573D94" w:rsidRDefault="00573D94" w:rsidP="00F80827">
      <w:pPr>
        <w:ind w:right="-284" w:firstLine="426"/>
        <w:jc w:val="both"/>
      </w:pPr>
      <w:proofErr w:type="spellStart"/>
      <w:r w:rsidRPr="00573D94">
        <w:rPr>
          <w:color w:val="000000"/>
        </w:rPr>
        <w:t>Виноградненский</w:t>
      </w:r>
      <w:proofErr w:type="spellEnd"/>
      <w:r w:rsidRPr="00573D94">
        <w:rPr>
          <w:color w:val="000000"/>
        </w:rPr>
        <w:t xml:space="preserve"> отдел провел ряд мероприятий по данному направлению. Их цель - формирование правосознания и культуры поведения подрастающего поколения. Особого внимания заслуживают мероприятия: познавательная игра «Большие права маленьким детям» и беседа-диалог «История президентства в России», встреча с членами избирательной комиссии «Мы ваше будущее». </w:t>
      </w:r>
    </w:p>
    <w:p w:rsidR="003F2208" w:rsidRDefault="00573D94" w:rsidP="00F80827">
      <w:pPr>
        <w:ind w:right="-284" w:firstLine="426"/>
        <w:jc w:val="both"/>
      </w:pPr>
      <w:r w:rsidRPr="00573D94">
        <w:t xml:space="preserve">В </w:t>
      </w:r>
      <w:proofErr w:type="spellStart"/>
      <w:r w:rsidRPr="00573D94">
        <w:t>Большовском</w:t>
      </w:r>
      <w:proofErr w:type="spellEnd"/>
      <w:r w:rsidRPr="00573D94">
        <w:t xml:space="preserve"> отделе был проведен правовой урок «О правах и в шутку и в серьёз ». С интересом прошёл урок, на котором была проведена интеллектуальная игра «Что такое конвенция? Где её можно применить?». </w:t>
      </w:r>
    </w:p>
    <w:p w:rsidR="00573D94" w:rsidRPr="00573D94" w:rsidRDefault="00573D94" w:rsidP="00F80827">
      <w:pPr>
        <w:ind w:right="-284" w:firstLine="426"/>
        <w:jc w:val="both"/>
      </w:pPr>
      <w:r w:rsidRPr="00573D94">
        <w:rPr>
          <w:color w:val="000000"/>
        </w:rPr>
        <w:t xml:space="preserve">Ко Дню Конституции в Центральной библиотеке им. М.В. Наумова был проведен правовой ликбез «Закон, по которому нам жить», в </w:t>
      </w:r>
      <w:proofErr w:type="spellStart"/>
      <w:r w:rsidRPr="00573D94">
        <w:rPr>
          <w:color w:val="000000"/>
        </w:rPr>
        <w:t>Краснодонском</w:t>
      </w:r>
      <w:proofErr w:type="spellEnd"/>
      <w:r w:rsidRPr="00573D94">
        <w:rPr>
          <w:color w:val="000000"/>
        </w:rPr>
        <w:t xml:space="preserve"> отделе прошел информационный час «Основной закон России». </w:t>
      </w:r>
    </w:p>
    <w:p w:rsidR="00573D94" w:rsidRPr="00573D94" w:rsidRDefault="00573D94" w:rsidP="00F80827">
      <w:pPr>
        <w:ind w:right="-284" w:firstLine="426"/>
        <w:jc w:val="both"/>
        <w:rPr>
          <w:b/>
          <w:bCs/>
          <w:color w:val="000000"/>
        </w:rPr>
      </w:pPr>
    </w:p>
    <w:p w:rsidR="00573D94" w:rsidRPr="00573D94" w:rsidRDefault="00573D94" w:rsidP="00F80827">
      <w:pPr>
        <w:ind w:right="-284" w:firstLine="426"/>
        <w:jc w:val="center"/>
      </w:pPr>
      <w:r w:rsidRPr="00573D94">
        <w:rPr>
          <w:b/>
          <w:bCs/>
          <w:color w:val="000000"/>
        </w:rPr>
        <w:t>Профориентация.</w:t>
      </w:r>
    </w:p>
    <w:p w:rsidR="00573D94" w:rsidRPr="00573D94" w:rsidRDefault="00573D94" w:rsidP="00F80827">
      <w:pPr>
        <w:ind w:right="-284" w:firstLine="426"/>
        <w:jc w:val="both"/>
      </w:pPr>
      <w:r w:rsidRPr="00573D94">
        <w:rPr>
          <w:color w:val="000000"/>
        </w:rPr>
        <w:t>Так как к вопросам о профориентации молодежи уделяется внимание на государственном уровне, то и библиотеки не остаются в стороне. Они так же внося</w:t>
      </w:r>
      <w:r w:rsidR="003F2208">
        <w:rPr>
          <w:color w:val="000000"/>
        </w:rPr>
        <w:t>т</w:t>
      </w:r>
      <w:r w:rsidRPr="00573D94">
        <w:rPr>
          <w:color w:val="000000"/>
        </w:rPr>
        <w:t xml:space="preserve"> с</w:t>
      </w:r>
      <w:r w:rsidR="003F2208">
        <w:rPr>
          <w:color w:val="000000"/>
        </w:rPr>
        <w:t>вой вклад по данному направлению</w:t>
      </w:r>
      <w:r w:rsidRPr="00573D94">
        <w:rPr>
          <w:color w:val="000000"/>
        </w:rPr>
        <w:t xml:space="preserve">. </w:t>
      </w:r>
    </w:p>
    <w:p w:rsidR="00573D94" w:rsidRPr="00573D94" w:rsidRDefault="00573D94" w:rsidP="00F80827">
      <w:pPr>
        <w:ind w:right="-284" w:firstLine="426"/>
        <w:jc w:val="both"/>
      </w:pPr>
      <w:r w:rsidRPr="00573D94">
        <w:t xml:space="preserve">В библиотечном центре правовой и краеведческой информации Центральной библиотеки им. М.В Наумова создан виртуальный кабинет профориентации «Ориентир», в котором в режиме </w:t>
      </w:r>
      <w:proofErr w:type="spellStart"/>
      <w:r w:rsidRPr="00573D94">
        <w:t>on-line</w:t>
      </w:r>
      <w:proofErr w:type="spellEnd"/>
      <w:r w:rsidRPr="00573D94">
        <w:t xml:space="preserve"> можно пройти тестирование, узнать список учебных заведений Ростовской области, получить консультацию психолога. Сотрудниками библиотеки разработан список литературы по профориентации и профессиональному самоопределению старшеклассников, листовка «Учебные заведения г. Волгодонска», памятка «6 шагов к выбору профессии».</w:t>
      </w:r>
    </w:p>
    <w:p w:rsidR="00573D94" w:rsidRPr="00573D94" w:rsidRDefault="00573D94" w:rsidP="00F80827">
      <w:pPr>
        <w:ind w:firstLine="426"/>
        <w:jc w:val="both"/>
      </w:pPr>
      <w:r w:rsidRPr="00573D94">
        <w:rPr>
          <w:color w:val="000000"/>
        </w:rPr>
        <w:t xml:space="preserve">Для того, чтобы помочь старшеклассникам уже сейчас сделать самостоятельный и осознанный выбор будущей профессии, помочь сориентироваться во множестве профессий и большом количестве учебных заведений, сотрудниками МБУК ВР «МБЦ» им. М.В. Наумова 18.сентября был проведен библиотечный журфикс «Зову в свою профессию». На мероприятие были приглашены учащиеся 9-х классов </w:t>
      </w:r>
      <w:proofErr w:type="spellStart"/>
      <w:r w:rsidRPr="00573D94">
        <w:rPr>
          <w:color w:val="000000"/>
        </w:rPr>
        <w:t>Лагутнинской</w:t>
      </w:r>
      <w:proofErr w:type="spellEnd"/>
      <w:r w:rsidRPr="00573D94">
        <w:rPr>
          <w:color w:val="000000"/>
        </w:rPr>
        <w:t xml:space="preserve"> средней общеобразовательной школы. Они смогли получить интересующую их информацию от представителей учебных заведений г. Волгодонска. Будущие абитуриенты были приглашены на Дни открытых дверей, проводимых учебными заведениями города. Им были розданы справочно-информационные печатные материалы о ВУЗах, колледжах, техникуме. Ребята с вниманием познакомились с литературой, представленной на книжной выставке по профориентации «Все профессии важны, все профессии нужны».</w:t>
      </w:r>
    </w:p>
    <w:p w:rsidR="00573D94" w:rsidRPr="00573D94" w:rsidRDefault="00573D94" w:rsidP="00F80827">
      <w:pPr>
        <w:ind w:firstLine="426"/>
        <w:jc w:val="both"/>
      </w:pPr>
      <w:r w:rsidRPr="00573D94">
        <w:rPr>
          <w:color w:val="000000"/>
        </w:rPr>
        <w:t>25 апреля, в канун Дня пожарной охраны, в Центральной библиотеке им. М.В. Наумова состоялась встреча учащихся Романовской вечерней школы с сержантом внутренней службы Матусевич Александром Александровичем, пожарным пожарно-спасательной части № 17 1 отряда ФПС по Ростовской области. Он рассказал ребятам о профессии пожарного и где и как ее можно получить. Поделился своими достижениями в пожарно-прикладном спорте, которым он занимается много лет и пригласил школьников на соревнования. В завершении встречи Александр провел мастер-класс по пользованию огнетушителем и напомнил о правилах противопожарной безопасности.</w:t>
      </w:r>
    </w:p>
    <w:p w:rsidR="00573D94" w:rsidRPr="00573D94" w:rsidRDefault="00573D94" w:rsidP="00F80827">
      <w:pPr>
        <w:ind w:firstLine="426"/>
        <w:jc w:val="both"/>
      </w:pPr>
      <w:proofErr w:type="spellStart"/>
      <w:r w:rsidRPr="00573D94">
        <w:t>Рябичевский</w:t>
      </w:r>
      <w:proofErr w:type="spellEnd"/>
      <w:r w:rsidRPr="00573D94">
        <w:t xml:space="preserve"> отдел для старшеклассников провел </w:t>
      </w:r>
      <w:proofErr w:type="spellStart"/>
      <w:r w:rsidRPr="00573D94">
        <w:t>конкурсно</w:t>
      </w:r>
      <w:proofErr w:type="spellEnd"/>
      <w:r w:rsidRPr="00573D94">
        <w:t xml:space="preserve">-игровую программу «Путешествие по миру профессий» . Потаповский отдел подготовил устный журнал «Медицинский работник – ты гордость державы» (день медицинского работника). Цель мероприятия подвести учащихся к пониманию того, что человек сам творец своей судьбы, и от выбора поступков, интересов, профессии зависит его дальнейшая судьба. </w:t>
      </w:r>
      <w:proofErr w:type="spellStart"/>
      <w:r w:rsidRPr="00573D94">
        <w:rPr>
          <w:color w:val="000000"/>
        </w:rPr>
        <w:t>Виногррадненский</w:t>
      </w:r>
      <w:proofErr w:type="spellEnd"/>
      <w:r w:rsidRPr="00573D94">
        <w:rPr>
          <w:color w:val="000000"/>
        </w:rPr>
        <w:t xml:space="preserve"> отдел провел беседу «Цель. Выбор. Карьера», которая напомнила юному читателю о том, как сильно влияет на жизнь правильность выбора профессии.</w:t>
      </w:r>
    </w:p>
    <w:p w:rsidR="00573D94" w:rsidRPr="00573D94" w:rsidRDefault="00573D94" w:rsidP="00F80827">
      <w:pPr>
        <w:ind w:right="-284" w:firstLine="426"/>
        <w:jc w:val="both"/>
      </w:pPr>
      <w:r w:rsidRPr="00573D94">
        <w:t>Для профессиональной ориентации школьников в Мичуринском отделе постоянно действует выставка книг «Мир профессий». В этом году для школьников старших классов и студентов проведена беседа по профессиональной ориентации «Путь в профессию», оформлена выставка- беседа « Все работы хороши - выбирай на вкус».</w:t>
      </w:r>
    </w:p>
    <w:p w:rsidR="00573D94" w:rsidRPr="00573D94" w:rsidRDefault="00573D94" w:rsidP="00F80827">
      <w:pPr>
        <w:shd w:val="clear" w:color="auto" w:fill="FFFFFF"/>
        <w:ind w:right="-284" w:firstLine="426"/>
        <w:jc w:val="center"/>
        <w:rPr>
          <w:b/>
          <w:bCs/>
        </w:rPr>
      </w:pPr>
    </w:p>
    <w:p w:rsidR="00573D94" w:rsidRPr="00573D94" w:rsidRDefault="00573D94" w:rsidP="00F80827">
      <w:pPr>
        <w:shd w:val="clear" w:color="auto" w:fill="FFFFFF"/>
        <w:ind w:right="-284" w:firstLine="426"/>
        <w:jc w:val="center"/>
      </w:pPr>
      <w:r w:rsidRPr="00573D94">
        <w:rPr>
          <w:b/>
          <w:bCs/>
        </w:rPr>
        <w:lastRenderedPageBreak/>
        <w:t>Продвижение книги и чтения.</w:t>
      </w:r>
    </w:p>
    <w:p w:rsidR="00573D94" w:rsidRPr="00573D94" w:rsidRDefault="00573D94" w:rsidP="00F80827">
      <w:pPr>
        <w:ind w:right="-284" w:firstLine="426"/>
        <w:jc w:val="both"/>
      </w:pPr>
      <w:r w:rsidRPr="00573D94">
        <w:t>В целях привлечения молодёжи и подростков к чтению, организации их досуга в библиотеках Волгодонского района проводятся разнообразные по форме и содержанию мероприятия.</w:t>
      </w:r>
    </w:p>
    <w:p w:rsidR="00573D94" w:rsidRPr="00573D94" w:rsidRDefault="00573D94" w:rsidP="00F80827">
      <w:pPr>
        <w:ind w:firstLine="426"/>
        <w:jc w:val="both"/>
      </w:pPr>
      <w:r w:rsidRPr="00573D94">
        <w:t xml:space="preserve">Ко Дню молодёжи, сотрудники Центральной библиотеки им. М.В. Наумова провели </w:t>
      </w:r>
      <w:r w:rsidRPr="00573D94">
        <w:rPr>
          <w:color w:val="000000"/>
        </w:rPr>
        <w:t xml:space="preserve">мероприятие </w:t>
      </w:r>
      <w:r w:rsidRPr="00573D94">
        <w:t>«Читающий человек в современном мире».</w:t>
      </w:r>
      <w:r w:rsidRPr="00573D94">
        <w:rPr>
          <w:color w:val="000000"/>
        </w:rPr>
        <w:t xml:space="preserve"> В конференц-зале библиотеки собрались представители молодежного клуба социальной адаптации подростков «Равновесие» и молодежь станицы Романовской, чтобы обсудить роль книги в жизни человека и общества в целом. Ребята рассказали о своих предпочтениях в литературе, пофантазировали о том, как книга будет выглядеть в будущем, поделились своими мнениями, что вообще сегодня интересно читать молодежи. Библиотекарь познакомила присутствующих с книжными новинками и популярными книгами, находящимися в фонде библиотеки. В честь гостей прозвучали поздравления с Днем молодежи и искренние пожелания видеть юношей и девушек целеустремленными, читающими и разносторонне развитыми гражданами общества.</w:t>
      </w:r>
    </w:p>
    <w:p w:rsidR="00573D94" w:rsidRPr="00573D94" w:rsidRDefault="00573D94" w:rsidP="00F80827">
      <w:pPr>
        <w:ind w:firstLine="426"/>
        <w:jc w:val="both"/>
      </w:pPr>
      <w:r w:rsidRPr="00573D94">
        <w:rPr>
          <w:color w:val="000000"/>
        </w:rPr>
        <w:t xml:space="preserve">В День славянской письменности и культуры, сотрудники Центральной библиотеки им. М.В. Наумова пригласили своих читателей на познавательный час «История родного слова. От Кирилла и </w:t>
      </w:r>
      <w:proofErr w:type="spellStart"/>
      <w:r w:rsidRPr="00573D94">
        <w:rPr>
          <w:color w:val="000000"/>
        </w:rPr>
        <w:t>Мефодия</w:t>
      </w:r>
      <w:proofErr w:type="spellEnd"/>
      <w:r w:rsidRPr="00573D94">
        <w:rPr>
          <w:color w:val="000000"/>
        </w:rPr>
        <w:t xml:space="preserve"> до наших дней». Ведущие мероприятия рассказали ребятам о Святых Кирилле и </w:t>
      </w:r>
      <w:proofErr w:type="spellStart"/>
      <w:r w:rsidRPr="00573D94">
        <w:rPr>
          <w:color w:val="000000"/>
        </w:rPr>
        <w:t>Мефодии</w:t>
      </w:r>
      <w:proofErr w:type="spellEnd"/>
      <w:r w:rsidRPr="00573D94">
        <w:rPr>
          <w:color w:val="000000"/>
        </w:rPr>
        <w:t>, совершивших духовный подвиг создателей первого славянского алфавита. Провели мастер класс по напис</w:t>
      </w:r>
      <w:r w:rsidR="00E86351">
        <w:rPr>
          <w:color w:val="000000"/>
        </w:rPr>
        <w:t xml:space="preserve">анию древнеславянского алфавита </w:t>
      </w:r>
      <w:r w:rsidRPr="00573D94">
        <w:rPr>
          <w:color w:val="000000"/>
        </w:rPr>
        <w:t xml:space="preserve">"От </w:t>
      </w:r>
      <w:proofErr w:type="gramStart"/>
      <w:r w:rsidRPr="00573D94">
        <w:rPr>
          <w:color w:val="000000"/>
        </w:rPr>
        <w:t>тьмы</w:t>
      </w:r>
      <w:proofErr w:type="gramEnd"/>
      <w:r w:rsidRPr="00573D94">
        <w:rPr>
          <w:color w:val="000000"/>
        </w:rPr>
        <w:t xml:space="preserve"> к свету приближаясь, очи и сердце просвещаем". Такие прекрасные слова из древнерусской летописи о книгах дошли до нас из глубокой старины. В наши дни есть много свидетельств того, как в Древней Руси почитали грамоту и книги. Ученые-историки и археологи считают, что общее количество рукописных книг до XIV века было примерно 100 тысяч экземпляров. Участники мероприятия познакомились с произведениями древнерусских авторов, (к сожалению, часто безымянных): "Поучение Владимира Мономаха", "Житие Александра Невского", "Слово о полку Игореве. </w:t>
      </w:r>
    </w:p>
    <w:p w:rsidR="00802A9D" w:rsidRDefault="00802A9D" w:rsidP="00F80827">
      <w:pPr>
        <w:ind w:firstLine="426"/>
        <w:jc w:val="center"/>
        <w:rPr>
          <w:b/>
          <w:bCs/>
          <w:color w:val="000000"/>
          <w:shd w:val="clear" w:color="auto" w:fill="FFFFFF"/>
        </w:rPr>
      </w:pPr>
    </w:p>
    <w:p w:rsidR="00573D94" w:rsidRPr="00573D94" w:rsidRDefault="00573D94" w:rsidP="00F80827">
      <w:pPr>
        <w:ind w:firstLine="426"/>
        <w:jc w:val="center"/>
      </w:pPr>
      <w:r w:rsidRPr="00573D94">
        <w:rPr>
          <w:b/>
          <w:bCs/>
          <w:color w:val="000000"/>
          <w:shd w:val="clear" w:color="auto" w:fill="FFFFFF"/>
        </w:rPr>
        <w:t>11.9.2.1 Работа с пользователями пожилого возраста.</w:t>
      </w:r>
    </w:p>
    <w:p w:rsidR="00573D94" w:rsidRPr="00573D94" w:rsidRDefault="00573D94" w:rsidP="00F80827">
      <w:pPr>
        <w:ind w:firstLine="426"/>
        <w:jc w:val="both"/>
      </w:pPr>
      <w:r w:rsidRPr="00573D94">
        <w:rPr>
          <w:color w:val="000000"/>
          <w:shd w:val="clear" w:color="auto" w:fill="FFFFFF"/>
        </w:rPr>
        <w:t xml:space="preserve">В наше время человек подвержен значительным психологическим перегрузкам, вызванными экологическими проблемами, стремительно растущим объемом информации, которую надо обработать, и ускорением темпа жизни в целом, и чем старше человек, тем труднее ему справляться со всеми этими проблемами. </w:t>
      </w:r>
      <w:r w:rsidRPr="00573D94">
        <w:rPr>
          <w:color w:val="000000"/>
        </w:rPr>
        <w:t>Чтение — одно из тех занятий, которое доступно большинству пожилых людей. Новые исследования ученых доказывают, что чтение – это не только увлекательное, но и полезное для здоровья занятие. Это значит, что в пожилом возрасте книга может стать тем спасительным инструментом, который поможет повысить качество жизни и даже продлить ее.</w:t>
      </w:r>
    </w:p>
    <w:p w:rsidR="00573D94" w:rsidRPr="00573D94" w:rsidRDefault="00573D94" w:rsidP="00F80827">
      <w:pPr>
        <w:ind w:firstLine="426"/>
        <w:jc w:val="both"/>
      </w:pPr>
      <w:r w:rsidRPr="00573D94">
        <w:rPr>
          <w:color w:val="000000"/>
        </w:rPr>
        <w:t xml:space="preserve">А, как и что читают пожилые люди, проживающие </w:t>
      </w:r>
      <w:proofErr w:type="gramStart"/>
      <w:r w:rsidRPr="00573D94">
        <w:rPr>
          <w:color w:val="000000"/>
        </w:rPr>
        <w:t>в</w:t>
      </w:r>
      <w:proofErr w:type="gramEnd"/>
      <w:r w:rsidR="00E86351">
        <w:rPr>
          <w:color w:val="000000"/>
        </w:rPr>
        <w:t xml:space="preserve"> </w:t>
      </w:r>
      <w:proofErr w:type="gramStart"/>
      <w:r w:rsidRPr="00573D94">
        <w:rPr>
          <w:color w:val="000000"/>
        </w:rPr>
        <w:t>Волгодонском</w:t>
      </w:r>
      <w:proofErr w:type="gramEnd"/>
      <w:r w:rsidRPr="00573D94">
        <w:rPr>
          <w:color w:val="000000"/>
        </w:rPr>
        <w:t xml:space="preserve"> районе? Специалистами отдела обслуживания Центральной библиотеки им. М.В. Наумова был проведен мониторинг читательских формуляров, так называемой «золотой» группы читателей.</w:t>
      </w:r>
    </w:p>
    <w:p w:rsidR="00573D94" w:rsidRPr="00573D94" w:rsidRDefault="00573D94" w:rsidP="00F80827">
      <w:pPr>
        <w:ind w:firstLine="426"/>
        <w:jc w:val="both"/>
      </w:pPr>
      <w:r w:rsidRPr="00573D94">
        <w:rPr>
          <w:color w:val="000000"/>
        </w:rPr>
        <w:t>Надо отметить, что в библиотеках Волгодонского района число читателей этой возрастной категории постоянно растет и составляет, чуть ли не половину всех пользователей библиотек. Они не только берут литературу, но являются бесценными помощниками в подготовке и проведении культурно-массовых мероприятий, участвуют в деятельности различных объединений и клубов по интересам, состоят в читательских советах при библиотеках.</w:t>
      </w:r>
    </w:p>
    <w:p w:rsidR="00573D94" w:rsidRPr="00573D94" w:rsidRDefault="00573D94" w:rsidP="00F80827">
      <w:pPr>
        <w:ind w:firstLine="426"/>
        <w:jc w:val="both"/>
      </w:pPr>
      <w:r w:rsidRPr="00573D94">
        <w:rPr>
          <w:color w:val="000000"/>
        </w:rPr>
        <w:t xml:space="preserve">В Центральной библиотеке им. М.В. Наумова сложилась многолетняя дружба между сотрудниками и ее постоянными посетителями. Придя сюда, еще совсем в юном возрасте, многие остаются ее верными читателями до самой старости. Читают целыми семьями, передавая любовь к книге и чтению подрастающему поколению. Много лет являются постоянными пользователями Центральной библиотеки им. М.В. Наумова такие семьи и жители станицы Романовской: Нагибины Владимир Николаевич и Зоя Григорьевна, </w:t>
      </w:r>
      <w:proofErr w:type="spellStart"/>
      <w:r w:rsidRPr="00573D94">
        <w:rPr>
          <w:color w:val="000000"/>
        </w:rPr>
        <w:t>Киреченко</w:t>
      </w:r>
      <w:proofErr w:type="spellEnd"/>
      <w:r w:rsidRPr="00573D94">
        <w:rPr>
          <w:color w:val="000000"/>
        </w:rPr>
        <w:t xml:space="preserve"> Владимир Васильевич и Валентина Яковлевна, </w:t>
      </w:r>
      <w:proofErr w:type="spellStart"/>
      <w:r w:rsidRPr="00573D94">
        <w:rPr>
          <w:color w:val="000000"/>
        </w:rPr>
        <w:t>Текиев</w:t>
      </w:r>
      <w:proofErr w:type="spellEnd"/>
      <w:r w:rsidRPr="00573D94">
        <w:rPr>
          <w:color w:val="000000"/>
        </w:rPr>
        <w:t xml:space="preserve"> Игорь Борисович, Лемешко Александр Иванович, </w:t>
      </w:r>
      <w:proofErr w:type="spellStart"/>
      <w:r w:rsidRPr="00573D94">
        <w:rPr>
          <w:color w:val="000000"/>
        </w:rPr>
        <w:t>Маничева</w:t>
      </w:r>
      <w:proofErr w:type="spellEnd"/>
      <w:r w:rsidRPr="00573D94">
        <w:rPr>
          <w:color w:val="000000"/>
        </w:rPr>
        <w:t xml:space="preserve"> Любовь Яковлевна, Катеринюк Татьяна Григорьевна, Попков Виктор Александрович, Малахов Борис Викторович, </w:t>
      </w:r>
      <w:proofErr w:type="spellStart"/>
      <w:r w:rsidRPr="00573D94">
        <w:rPr>
          <w:color w:val="000000"/>
        </w:rPr>
        <w:t>Гурнакова</w:t>
      </w:r>
      <w:proofErr w:type="spellEnd"/>
      <w:r w:rsidRPr="00573D94">
        <w:rPr>
          <w:color w:val="000000"/>
        </w:rPr>
        <w:t xml:space="preserve"> Валентина Степановна, Иванова Светлана Васильевна, Кабанов Виктор Александрович, Мишина Надежда Витальевна, Королевская Зоя Васильевна, Мартемьянова Людмила Алексеевна и многие другие. Большинству из них нравится читать «правдивые», «жизненные» книги, исторические романы, при этом у них укрепляется чувство </w:t>
      </w:r>
      <w:r w:rsidRPr="00573D94">
        <w:rPr>
          <w:color w:val="000000"/>
        </w:rPr>
        <w:lastRenderedPageBreak/>
        <w:t>самоуважения, осознания правильности пройденного пути, появляется желание бороться со старческими недугами и радоваться жизни. Детектив, приключенческая литература занимает значительное место в списке прочитанных ими книг, благодаря целому ряду своих особенностей. В первую очередь, это популярность и доходчивость. Также востребована</w:t>
      </w:r>
      <w:r w:rsidRPr="00573D94">
        <w:rPr>
          <w:color w:val="000000"/>
          <w:lang w:val="en-US"/>
        </w:rPr>
        <w:t>  </w:t>
      </w:r>
      <w:r w:rsidRPr="00573D94">
        <w:rPr>
          <w:color w:val="000000"/>
        </w:rPr>
        <w:t xml:space="preserve"> русская и зарубежная классика, литература советского периода, научно-фантастическая литература. Среди самых читаемых современных авторов: </w:t>
      </w:r>
      <w:proofErr w:type="spellStart"/>
      <w:r w:rsidRPr="00573D94">
        <w:rPr>
          <w:color w:val="000000"/>
        </w:rPr>
        <w:t>Абдулаев</w:t>
      </w:r>
      <w:proofErr w:type="spellEnd"/>
      <w:r w:rsidRPr="00573D94">
        <w:rPr>
          <w:color w:val="000000"/>
        </w:rPr>
        <w:t xml:space="preserve"> Ч.А., </w:t>
      </w:r>
      <w:proofErr w:type="spellStart"/>
      <w:r w:rsidRPr="00573D94">
        <w:rPr>
          <w:color w:val="000000"/>
        </w:rPr>
        <w:t>Колычев</w:t>
      </w:r>
      <w:proofErr w:type="spellEnd"/>
      <w:r w:rsidRPr="00573D94">
        <w:rPr>
          <w:color w:val="000000"/>
        </w:rPr>
        <w:t xml:space="preserve"> В.Г., </w:t>
      </w:r>
      <w:proofErr w:type="spellStart"/>
      <w:r w:rsidRPr="00573D94">
        <w:rPr>
          <w:color w:val="000000"/>
        </w:rPr>
        <w:t>Незнанский</w:t>
      </w:r>
      <w:proofErr w:type="spellEnd"/>
      <w:r w:rsidRPr="00573D94">
        <w:rPr>
          <w:color w:val="000000"/>
        </w:rPr>
        <w:t xml:space="preserve"> Ф.Е., Глушков Р.А., Донцова Д.А., Устинова Т. В., Шилова Ю.В., Бушков А.А., </w:t>
      </w:r>
      <w:proofErr w:type="spellStart"/>
      <w:r w:rsidRPr="00573D94">
        <w:rPr>
          <w:color w:val="000000"/>
        </w:rPr>
        <w:t>Абгарян</w:t>
      </w:r>
      <w:proofErr w:type="spellEnd"/>
      <w:r w:rsidRPr="00573D94">
        <w:rPr>
          <w:color w:val="000000"/>
        </w:rPr>
        <w:t xml:space="preserve"> Н.Ю., Леонов Н.И., </w:t>
      </w:r>
      <w:proofErr w:type="spellStart"/>
      <w:r w:rsidRPr="00573D94">
        <w:rPr>
          <w:color w:val="000000"/>
        </w:rPr>
        <w:t>Корчевский</w:t>
      </w:r>
      <w:proofErr w:type="spellEnd"/>
      <w:r w:rsidRPr="00573D94">
        <w:rPr>
          <w:color w:val="000000"/>
        </w:rPr>
        <w:t xml:space="preserve"> Ю.Г., Прокопенко И.С., </w:t>
      </w:r>
      <w:proofErr w:type="spellStart"/>
      <w:r w:rsidRPr="00573D94">
        <w:rPr>
          <w:color w:val="000000"/>
        </w:rPr>
        <w:t>Вильмонт</w:t>
      </w:r>
      <w:proofErr w:type="spellEnd"/>
      <w:r w:rsidRPr="00573D94">
        <w:rPr>
          <w:color w:val="000000"/>
        </w:rPr>
        <w:t xml:space="preserve"> Е.Н. и др.</w:t>
      </w:r>
    </w:p>
    <w:p w:rsidR="00573D94" w:rsidRPr="00573D94" w:rsidRDefault="00573D94" w:rsidP="00F80827">
      <w:pPr>
        <w:ind w:firstLine="426"/>
        <w:jc w:val="both"/>
      </w:pPr>
      <w:r w:rsidRPr="00573D94">
        <w:t xml:space="preserve">Также пенсионеры принимают активное участие во многих массовых мероприятиях, проводимых библиотекой, как в своих стенах, так и за их пределами. К таким мероприятиям относятся литературно-музыкальные вечера: «Я не только писал, я еще жил...» к 100-летию Д.А. Гранина, «О, женщина, так кто же ты?» </w:t>
      </w:r>
      <w:r w:rsidRPr="00573D94">
        <w:rPr>
          <w:color w:val="000000"/>
        </w:rPr>
        <w:t>к Международному дню 8 марта</w:t>
      </w:r>
      <w:r w:rsidRPr="00573D94">
        <w:t xml:space="preserve">, «О если б знали вы, как пишутся стихи!» ко дню поэзии, «И память нашу книга оживит...» ко </w:t>
      </w:r>
      <w:r w:rsidRPr="00573D94">
        <w:rPr>
          <w:color w:val="000000"/>
        </w:rPr>
        <w:t>Дню Победы</w:t>
      </w:r>
      <w:r w:rsidRPr="00573D94">
        <w:rPr>
          <w:color w:val="FF3838"/>
        </w:rPr>
        <w:t xml:space="preserve">, </w:t>
      </w:r>
      <w:r w:rsidRPr="00573D94">
        <w:t xml:space="preserve">где работники библиотеки показали для зрителей сценку из произведения Бориса Васильева «А зори здесь тихие...», «Семья — любви великой царство» ко дню семьи, любви и верности, «Песни Александры </w:t>
      </w:r>
      <w:proofErr w:type="spellStart"/>
      <w:r w:rsidRPr="00573D94">
        <w:t>Пахмутовой</w:t>
      </w:r>
      <w:proofErr w:type="spellEnd"/>
      <w:r w:rsidRPr="00573D94">
        <w:t>» и многие другие. Также надо отметить участие пожилых людей в районном фестивале «Народы Дона — как одна семья», где люди старшего поколения смогли передать частичку своих знаний и умений молодым, в рамках культурного марафона</w:t>
      </w:r>
      <w:r w:rsidR="00BE55CB">
        <w:t xml:space="preserve"> в литературном конкурсе</w:t>
      </w:r>
      <w:r w:rsidRPr="00573D94">
        <w:t xml:space="preserve"> «365 дней с книгой», фестиваль-конкурс «Романовские зори»</w:t>
      </w:r>
      <w:r w:rsidR="00BE55CB">
        <w:t>.</w:t>
      </w:r>
    </w:p>
    <w:p w:rsidR="00573D94" w:rsidRPr="00573D94" w:rsidRDefault="00573D94" w:rsidP="00F80827">
      <w:pPr>
        <w:ind w:firstLine="426"/>
        <w:jc w:val="both"/>
      </w:pPr>
      <w:r w:rsidRPr="00573D94">
        <w:t>С этой группой читателей также проводятся мероприятия направленные на поддержку здоровья.</w:t>
      </w:r>
    </w:p>
    <w:p w:rsidR="00BE55CB" w:rsidRPr="00573D94" w:rsidRDefault="00573D94" w:rsidP="00BE55CB">
      <w:pPr>
        <w:ind w:firstLine="426"/>
        <w:jc w:val="both"/>
        <w:rPr>
          <w:color w:val="000000"/>
        </w:rPr>
      </w:pPr>
      <w:r w:rsidRPr="00573D94">
        <w:t xml:space="preserve">7 апреля к Всемирному дню здоровья состоялась встреча старшей группы читателей с психологом «Психологические секреты здоровья», которая раскрыла им такое понятие, как психосоматический подход к здоровью и болезням. </w:t>
      </w:r>
    </w:p>
    <w:p w:rsidR="00573D94" w:rsidRPr="00573D94" w:rsidRDefault="00573D94" w:rsidP="00F80827">
      <w:pPr>
        <w:ind w:firstLine="426"/>
        <w:jc w:val="both"/>
      </w:pPr>
      <w:r w:rsidRPr="00573D94">
        <w:rPr>
          <w:color w:val="000000"/>
        </w:rPr>
        <w:t>В ходе мероприятия специалисту пришлось отвечать на многочисленные вопросы пожилых людей, разъяснять, давать советы, приводить примеры из своей практики.</w:t>
      </w:r>
    </w:p>
    <w:p w:rsidR="00573D94" w:rsidRPr="00573D94" w:rsidRDefault="00573D94" w:rsidP="00F80827">
      <w:pPr>
        <w:ind w:firstLine="426"/>
        <w:jc w:val="both"/>
      </w:pPr>
      <w:r w:rsidRPr="00573D94">
        <w:rPr>
          <w:color w:val="000000"/>
        </w:rPr>
        <w:t>На абонементе и библиотечном центре правовой и краеведческой информации в течение года оформлялись книжные выставки , проводились обзоры и беседы : «Рецепты народной медицины», «Здоровье в душе - тело отдыхает», «Отдых с пользой о здоровье» и др.</w:t>
      </w:r>
    </w:p>
    <w:p w:rsidR="00573D94" w:rsidRPr="00573D94" w:rsidRDefault="00573D94" w:rsidP="00F80827">
      <w:pPr>
        <w:ind w:firstLine="426"/>
        <w:jc w:val="both"/>
      </w:pPr>
      <w:r w:rsidRPr="00573D94">
        <w:t xml:space="preserve">Для пожилых людей </w:t>
      </w:r>
      <w:proofErr w:type="spellStart"/>
      <w:r w:rsidRPr="00573D94">
        <w:t>Рябический</w:t>
      </w:r>
      <w:proofErr w:type="spellEnd"/>
      <w:r w:rsidRPr="00573D94">
        <w:t xml:space="preserve"> отдел также провел разнообразные мероприятия, такие как – фольклорные посиделки «Святки-колядки», День матери – «</w:t>
      </w:r>
      <w:r w:rsidRPr="00573D94">
        <w:rPr>
          <w:shd w:val="clear" w:color="auto" w:fill="F5F5F5"/>
        </w:rPr>
        <w:t>Все согрето теплом ваших глаз</w:t>
      </w:r>
      <w:r w:rsidRPr="00573D94">
        <w:t xml:space="preserve">», «Православный час» ко Дню пожилого человека. </w:t>
      </w:r>
    </w:p>
    <w:p w:rsidR="00573D94" w:rsidRPr="00573D94" w:rsidRDefault="00573D94" w:rsidP="00F80827">
      <w:pPr>
        <w:ind w:firstLine="426"/>
        <w:jc w:val="both"/>
      </w:pPr>
      <w:r w:rsidRPr="00573D94">
        <w:rPr>
          <w:shd w:val="clear" w:color="auto" w:fill="FFFFFF"/>
        </w:rPr>
        <w:t>Одно из самых ярких мероприятий прошедшего года в отделе - литературно-музыкальный вечер</w:t>
      </w:r>
      <w:r w:rsidRPr="00573D94">
        <w:t xml:space="preserve"> «В честь прекрасных дам!». Самый тёплый и сердечный праздник весны – 8 Марта! В канун праздника, 5 марта, гостями библиотеки были члены женского досугового клуба «Сударушка». Поздравления, песни и шутки звучали для прекрасных дам. И конечно, звучали стихи великих поэтов и писателей о ней – о женщине, о весне, о любви. Среди наших читательниц так же есть талантливые и одарённые поэтессы. К мероприятию были оформлены книжные выставки, которые практичес</w:t>
      </w:r>
      <w:r w:rsidR="00BE55CB">
        <w:t>ки опустели к завершению вечера.</w:t>
      </w:r>
      <w:r w:rsidRPr="00573D94">
        <w:t xml:space="preserve"> </w:t>
      </w:r>
    </w:p>
    <w:p w:rsidR="00573D94" w:rsidRPr="00573D94" w:rsidRDefault="00573D94" w:rsidP="00F80827">
      <w:pPr>
        <w:ind w:firstLine="426"/>
        <w:jc w:val="both"/>
      </w:pPr>
      <w:r w:rsidRPr="00573D94">
        <w:rPr>
          <w:color w:val="000000"/>
        </w:rPr>
        <w:t xml:space="preserve">В Потаповском отделе для этой группы читателей провели час театра «Волшебный мир кулис», посвященное Году театра в России. Гостям библиотеки была показана презентация, в которой представлены некоторые театральные термины, театры Донской столицы, а также наиболее распространенные виды театра. </w:t>
      </w:r>
    </w:p>
    <w:p w:rsidR="00573D94" w:rsidRPr="00573D94" w:rsidRDefault="00573D94" w:rsidP="00F80827">
      <w:pPr>
        <w:ind w:firstLine="426"/>
        <w:jc w:val="both"/>
      </w:pPr>
      <w:r w:rsidRPr="00573D94">
        <w:t xml:space="preserve">Развлекательное мероприятие в марте прошло в </w:t>
      </w:r>
      <w:proofErr w:type="spellStart"/>
      <w:r w:rsidRPr="00573D94">
        <w:t>Дубенцовском</w:t>
      </w:r>
      <w:proofErr w:type="spellEnd"/>
      <w:r w:rsidRPr="00573D94">
        <w:t xml:space="preserve"> отделе «Ес</w:t>
      </w:r>
      <w:r w:rsidR="00BE55CB">
        <w:t>ть женщины в русских селеньях…»,</w:t>
      </w:r>
      <w:r w:rsidRPr="00573D94">
        <w:t xml:space="preserve"> где гости делятся своими хитростями и советами, принимают </w:t>
      </w:r>
      <w:r w:rsidR="00BE55CB">
        <w:t>участие в конкурсах, поют песни</w:t>
      </w:r>
      <w:r w:rsidRPr="00573D94">
        <w:t>, знакомятся с литературой, представленной на книжной выставке «Образ пленительный, образ прекрасный».</w:t>
      </w:r>
    </w:p>
    <w:p w:rsidR="00573D94" w:rsidRPr="00573D94" w:rsidRDefault="00573D94" w:rsidP="00F80827">
      <w:pPr>
        <w:ind w:firstLine="426"/>
        <w:jc w:val="both"/>
      </w:pPr>
      <w:r w:rsidRPr="00573D94">
        <w:rPr>
          <w:color w:val="000000"/>
        </w:rPr>
        <w:t xml:space="preserve">В </w:t>
      </w:r>
      <w:proofErr w:type="spellStart"/>
      <w:r w:rsidRPr="00573D94">
        <w:rPr>
          <w:color w:val="000000"/>
        </w:rPr>
        <w:t>Лагутненском</w:t>
      </w:r>
      <w:proofErr w:type="spellEnd"/>
      <w:r w:rsidRPr="00573D94">
        <w:rPr>
          <w:color w:val="000000"/>
        </w:rPr>
        <w:t xml:space="preserve"> отделе уделяется большое внимание семье и ее роли в развитии и воспитании ребенка, вопросам семейных отношений, продвижению семейного чтения.</w:t>
      </w:r>
    </w:p>
    <w:p w:rsidR="00573D94" w:rsidRPr="00573D94" w:rsidRDefault="00573D94" w:rsidP="00F80827">
      <w:pPr>
        <w:ind w:firstLine="426"/>
        <w:jc w:val="both"/>
      </w:pPr>
      <w:r w:rsidRPr="00573D94">
        <w:rPr>
          <w:color w:val="000000"/>
        </w:rPr>
        <w:t xml:space="preserve">Ко Дню семьи 15 мая в библиотеке была организована книжная выставка-совет. Все посетившие библиотеку смогли ознакомиться с выставкой, посвященной дню семьи «Венец всех ценностей – семья!». К православному празднику - День Семьи, Любви и Верности в честь покровителей влюбленных Петра и </w:t>
      </w:r>
      <w:proofErr w:type="spellStart"/>
      <w:r w:rsidRPr="00573D94">
        <w:rPr>
          <w:color w:val="000000"/>
        </w:rPr>
        <w:t>Февронии</w:t>
      </w:r>
      <w:proofErr w:type="spellEnd"/>
      <w:r w:rsidRPr="00573D94">
        <w:rPr>
          <w:color w:val="000000"/>
        </w:rPr>
        <w:t xml:space="preserve">, проживших много лет в любви и согласии и умерших в один день в библиотеке проведен музыкально – литературный вечер «Петр и </w:t>
      </w:r>
      <w:proofErr w:type="spellStart"/>
      <w:r w:rsidRPr="00573D94">
        <w:rPr>
          <w:color w:val="000000"/>
        </w:rPr>
        <w:lastRenderedPageBreak/>
        <w:t>Феврония</w:t>
      </w:r>
      <w:proofErr w:type="spellEnd"/>
      <w:r w:rsidRPr="00573D94">
        <w:rPr>
          <w:color w:val="000000"/>
        </w:rPr>
        <w:t xml:space="preserve">: любовь сильнее смерти», собравший представителей всех возрастов. Мероприятие открыли тематической беседой ведущие, передавшие затем слово представителям старшей возрастной категории. Старожилы давали советы на житейские жизненные темы все слушали их с пониманием, внимая каждому слову этих мудрейших и знающих жизнь людей. </w:t>
      </w:r>
    </w:p>
    <w:p w:rsidR="00573D94" w:rsidRPr="00573D94" w:rsidRDefault="00521762" w:rsidP="00F80827">
      <w:pPr>
        <w:ind w:firstLine="426"/>
        <w:jc w:val="both"/>
      </w:pPr>
      <w:r>
        <w:t>В</w:t>
      </w:r>
      <w:r w:rsidR="00573D94" w:rsidRPr="00573D94">
        <w:t xml:space="preserve"> работе с пожилыми читателями требуется особенный индивидуальный подход, внимание и уважение. В течение года в </w:t>
      </w:r>
      <w:proofErr w:type="spellStart"/>
      <w:r w:rsidR="00573D94" w:rsidRPr="00573D94">
        <w:t>Савельевском</w:t>
      </w:r>
      <w:proofErr w:type="spellEnd"/>
      <w:r w:rsidR="00573D94" w:rsidRPr="00573D94">
        <w:t xml:space="preserve"> отделе проводили обзоры литературы, тематические выставки: «Здоровое питание – полезная привычка», «Человек – сам творец своего здоровья», выставка - просмотр «На книжную полку – книгу о крае» (</w:t>
      </w:r>
      <w:proofErr w:type="gramStart"/>
      <w:r w:rsidR="00573D94" w:rsidRPr="00573D94">
        <w:t>о</w:t>
      </w:r>
      <w:proofErr w:type="gramEnd"/>
      <w:r>
        <w:t xml:space="preserve"> </w:t>
      </w:r>
      <w:proofErr w:type="gramStart"/>
      <w:r w:rsidR="00573D94" w:rsidRPr="00573D94">
        <w:t>Волгодонском</w:t>
      </w:r>
      <w:proofErr w:type="gramEnd"/>
      <w:r w:rsidR="00573D94" w:rsidRPr="00573D94">
        <w:t xml:space="preserve"> районе), «С книгой в мир интересных наук», «Детектив идет по следу».</w:t>
      </w:r>
    </w:p>
    <w:p w:rsidR="00573D94" w:rsidRPr="00573D94" w:rsidRDefault="00573D94" w:rsidP="00F80827">
      <w:pPr>
        <w:ind w:firstLine="426"/>
        <w:jc w:val="both"/>
      </w:pPr>
      <w:r w:rsidRPr="00573D94">
        <w:t>Люди пожилого возраста лучше помнят русские традиции и обряды и, конечно, без них не обходятся народные праздники, они – хранители народной мудрости. При активном и непосредственном их участия в Побединском отделе прошли: «От Рождества до Крещения», масленица - «Масленица весела, всех на игры увела», литературная горница «Светлое воскресенье».</w:t>
      </w:r>
    </w:p>
    <w:p w:rsidR="00573D94" w:rsidRPr="00573D94" w:rsidRDefault="00573D94" w:rsidP="00F80827">
      <w:pPr>
        <w:ind w:firstLine="426"/>
        <w:jc w:val="both"/>
      </w:pPr>
      <w:r w:rsidRPr="00573D94">
        <w:t>Сегодня очень часто люди пожилого возраста ощущают дефицит внимания и общения со стороны общества, поэтому библиотека для них — то место, где их выслушают, помогут советом.</w:t>
      </w:r>
    </w:p>
    <w:p w:rsidR="00573D94" w:rsidRPr="00573D94" w:rsidRDefault="00573D94" w:rsidP="00F80827">
      <w:pPr>
        <w:ind w:firstLine="426"/>
        <w:jc w:val="both"/>
      </w:pPr>
      <w:r w:rsidRPr="00573D94">
        <w:rPr>
          <w:color w:val="000000"/>
        </w:rPr>
        <w:t>Для пользователей пожилого возраста в Добровольском отделе .были проведены такие мероприятия как: «Диабет – не приговор, а образ жизни» урок здоровья ко всемирному дню борьбы против диабета; «Какое счастье крикнуть: «Мама!» литературный вечер ко дню Матери; «Давайте, люди, встанем на мгновенье. И в скорби постоим и помолчим» патриотический час ко дню памяти и скорби.</w:t>
      </w:r>
    </w:p>
    <w:p w:rsidR="00573D94" w:rsidRPr="00521762" w:rsidRDefault="00573D94" w:rsidP="00F80827">
      <w:pPr>
        <w:ind w:firstLine="426"/>
        <w:jc w:val="both"/>
      </w:pPr>
      <w:r w:rsidRPr="00521762">
        <w:rPr>
          <w:color w:val="000000"/>
        </w:rPr>
        <w:t xml:space="preserve">1 октября отмечается Международный День пожилых людей. В золотую осеннюю пору мы чествуем тех, кто все свои силы и знания посвятил своему народу, своей стране. Есть и второе название этого дня – день добра и уважения. Во всех библиотеках района в этот день проходили различные мероприятия, на которых звучали поздравления, стихи и песни. Так доброй традицией стало </w:t>
      </w:r>
      <w:r w:rsidR="004B0F87">
        <w:rPr>
          <w:color w:val="000000"/>
        </w:rPr>
        <w:t xml:space="preserve">отмечать день пожилого человека </w:t>
      </w:r>
      <w:r w:rsidRPr="00521762">
        <w:rPr>
          <w:color w:val="000000"/>
        </w:rPr>
        <w:t>в Добровольском отделе. И в этом году прошел литературный час «Возраст мудрости». В праздничной программе были стихи, песни, конкурсы и поздравления. Была оформлена фотовыставка «Бабушка рядышком с дедушкой», а также композиция «Овощные чудеса», на которой были представлены овощи и зимние заготовки, приготовленные руками наших уважаемых пенсионеров. Мероприятие завершилось чаепитием.</w:t>
      </w:r>
    </w:p>
    <w:p w:rsidR="00573D94" w:rsidRPr="00521762" w:rsidRDefault="00573D94" w:rsidP="00F80827">
      <w:pPr>
        <w:ind w:firstLine="426"/>
        <w:jc w:val="both"/>
      </w:pPr>
      <w:proofErr w:type="spellStart"/>
      <w:r w:rsidRPr="00521762">
        <w:rPr>
          <w:color w:val="000000"/>
        </w:rPr>
        <w:t>Ясыревский</w:t>
      </w:r>
      <w:proofErr w:type="spellEnd"/>
      <w:r w:rsidRPr="00521762">
        <w:rPr>
          <w:color w:val="000000"/>
        </w:rPr>
        <w:t xml:space="preserve"> отдел провел библиотечные посиделки посвященные Дню пожилого человека «Возраст осени прекрасный». </w:t>
      </w:r>
    </w:p>
    <w:p w:rsidR="00573D94" w:rsidRDefault="00573D94" w:rsidP="00F80827">
      <w:pPr>
        <w:ind w:firstLine="426"/>
        <w:jc w:val="both"/>
        <w:rPr>
          <w:color w:val="000000"/>
        </w:rPr>
      </w:pPr>
      <w:r w:rsidRPr="00521762">
        <w:rPr>
          <w:color w:val="000000"/>
        </w:rPr>
        <w:t xml:space="preserve">Особое внимание уделяется организации досуга пожилых людей и в </w:t>
      </w:r>
      <w:proofErr w:type="spellStart"/>
      <w:r w:rsidRPr="00521762">
        <w:rPr>
          <w:color w:val="000000"/>
        </w:rPr>
        <w:t>Большовск</w:t>
      </w:r>
      <w:r w:rsidR="004B0F87">
        <w:rPr>
          <w:color w:val="000000"/>
        </w:rPr>
        <w:t>ом</w:t>
      </w:r>
      <w:proofErr w:type="spellEnd"/>
      <w:r w:rsidRPr="00521762">
        <w:rPr>
          <w:color w:val="000000"/>
        </w:rPr>
        <w:t xml:space="preserve"> отделе. Эта категория читателе</w:t>
      </w:r>
      <w:r w:rsidR="004B0F87">
        <w:rPr>
          <w:color w:val="000000"/>
        </w:rPr>
        <w:t>й всегда с удовольствием посещае</w:t>
      </w:r>
      <w:r w:rsidRPr="00521762">
        <w:rPr>
          <w:color w:val="000000"/>
        </w:rPr>
        <w:t xml:space="preserve">т все мероприятия, которые проводятся библиотекой. </w:t>
      </w:r>
      <w:proofErr w:type="gramStart"/>
      <w:r w:rsidR="004B0F87">
        <w:rPr>
          <w:color w:val="000000"/>
        </w:rPr>
        <w:t>П</w:t>
      </w:r>
      <w:r w:rsidRPr="00521762">
        <w:rPr>
          <w:color w:val="000000"/>
        </w:rPr>
        <w:t>ожилые</w:t>
      </w:r>
      <w:r w:rsidR="004B0F87">
        <w:rPr>
          <w:color w:val="000000"/>
        </w:rPr>
        <w:t xml:space="preserve"> люди</w:t>
      </w:r>
      <w:r w:rsidRPr="00521762">
        <w:rPr>
          <w:color w:val="000000"/>
        </w:rPr>
        <w:t xml:space="preserve"> любят отмечать в основном христианские праздники и с удовольствие</w:t>
      </w:r>
      <w:r w:rsidR="004B0F87">
        <w:rPr>
          <w:color w:val="000000"/>
        </w:rPr>
        <w:t>м приходят на такие мероприятия</w:t>
      </w:r>
      <w:r w:rsidRPr="00521762">
        <w:rPr>
          <w:color w:val="000000"/>
        </w:rPr>
        <w:t xml:space="preserve"> как:</w:t>
      </w:r>
      <w:r w:rsidR="004B0F87">
        <w:rPr>
          <w:color w:val="000000"/>
        </w:rPr>
        <w:t xml:space="preserve"> </w:t>
      </w:r>
      <w:r w:rsidRPr="00521762">
        <w:rPr>
          <w:color w:val="000000"/>
          <w:shd w:val="clear" w:color="auto" w:fill="FFFFFF"/>
        </w:rPr>
        <w:t>фольклорные посиделки и «Празднуем Покров», литературно—поэтический час «Книги молодости нашей», вечер – совет «Пять слагаемы</w:t>
      </w:r>
      <w:r w:rsidR="004B0F87">
        <w:rPr>
          <w:color w:val="000000"/>
          <w:shd w:val="clear" w:color="auto" w:fill="FFFFFF"/>
        </w:rPr>
        <w:t>х здоровья», «Долгое эхо войны»,</w:t>
      </w:r>
      <w:r w:rsidRPr="00521762">
        <w:rPr>
          <w:color w:val="000000"/>
          <w:shd w:val="clear" w:color="auto" w:fill="FFFFFF"/>
        </w:rPr>
        <w:t xml:space="preserve"> </w:t>
      </w:r>
      <w:r w:rsidR="004B0F87">
        <w:rPr>
          <w:color w:val="000000"/>
        </w:rPr>
        <w:t>«</w:t>
      </w:r>
      <w:r w:rsidRPr="00521762">
        <w:rPr>
          <w:color w:val="000000"/>
        </w:rPr>
        <w:t xml:space="preserve">Дорогие наши мудрые люди» </w:t>
      </w:r>
      <w:r w:rsidR="004B0F87">
        <w:rPr>
          <w:color w:val="000000"/>
        </w:rPr>
        <w:t>- эта</w:t>
      </w:r>
      <w:r w:rsidRPr="00521762">
        <w:rPr>
          <w:color w:val="000000"/>
        </w:rPr>
        <w:t xml:space="preserve"> встреча, прошедшая ко Дню пожилого человека собрала в помещении библиотеки самых дорогих и уважаемых людей станицы. </w:t>
      </w:r>
      <w:proofErr w:type="gramEnd"/>
    </w:p>
    <w:p w:rsidR="004B0F87" w:rsidRPr="00521762" w:rsidRDefault="004B0F87" w:rsidP="00F80827">
      <w:pPr>
        <w:ind w:firstLine="426"/>
        <w:jc w:val="both"/>
      </w:pPr>
    </w:p>
    <w:p w:rsidR="00573D94" w:rsidRPr="00573D94" w:rsidRDefault="00573D94" w:rsidP="00F80827">
      <w:pPr>
        <w:ind w:firstLine="426"/>
        <w:jc w:val="center"/>
      </w:pPr>
      <w:r w:rsidRPr="00573D94">
        <w:rPr>
          <w:b/>
          <w:bCs/>
          <w:color w:val="000000"/>
        </w:rPr>
        <w:t>11.10.Библиотечное обслуживание людей с ограниченными возможностями и т.д.</w:t>
      </w:r>
    </w:p>
    <w:p w:rsidR="00573D94" w:rsidRPr="00573D94" w:rsidRDefault="00573D94" w:rsidP="00F80827">
      <w:pPr>
        <w:ind w:firstLine="426"/>
        <w:jc w:val="both"/>
      </w:pPr>
      <w:r w:rsidRPr="00573D94">
        <w:rPr>
          <w:color w:val="000000"/>
        </w:rPr>
        <w:t>Для пенсионеров и инвалидов библиотеки район</w:t>
      </w:r>
      <w:r w:rsidR="004B0F87">
        <w:rPr>
          <w:color w:val="000000"/>
        </w:rPr>
        <w:t>а на протяжении многих лет являю</w:t>
      </w:r>
      <w:r w:rsidRPr="00573D94">
        <w:rPr>
          <w:color w:val="000000"/>
        </w:rPr>
        <w:t>тся общественным центром. При работе с этой категорией пользователей, сотрудники ставят перед собой следующие задачи:</w:t>
      </w:r>
    </w:p>
    <w:p w:rsidR="00573D94" w:rsidRPr="00573D94" w:rsidRDefault="004B0F87" w:rsidP="00F80827">
      <w:pPr>
        <w:ind w:firstLine="426"/>
        <w:jc w:val="both"/>
      </w:pPr>
      <w:r>
        <w:rPr>
          <w:color w:val="000000"/>
        </w:rPr>
        <w:t>- п</w:t>
      </w:r>
      <w:r w:rsidR="00573D94" w:rsidRPr="00573D94">
        <w:rPr>
          <w:color w:val="000000"/>
        </w:rPr>
        <w:t>ривлечение к чтению и обслуживание книгой людей с ограниченными возможностями,</w:t>
      </w:r>
      <w:r>
        <w:rPr>
          <w:color w:val="000000"/>
        </w:rPr>
        <w:t xml:space="preserve"> </w:t>
      </w:r>
      <w:r w:rsidR="00573D94" w:rsidRPr="00573D94">
        <w:rPr>
          <w:color w:val="000000"/>
        </w:rPr>
        <w:t>как в библиотеке, так и на дому и предоставление полного доступа к информации;</w:t>
      </w:r>
    </w:p>
    <w:p w:rsidR="00573D94" w:rsidRPr="00573D94" w:rsidRDefault="004B0F87" w:rsidP="00F80827">
      <w:pPr>
        <w:ind w:firstLine="426"/>
        <w:jc w:val="both"/>
      </w:pPr>
      <w:r>
        <w:rPr>
          <w:color w:val="000000"/>
        </w:rPr>
        <w:t>- о</w:t>
      </w:r>
      <w:r w:rsidR="00573D94" w:rsidRPr="00573D94">
        <w:rPr>
          <w:color w:val="000000"/>
        </w:rPr>
        <w:t>рганизация культурного досуга, вовлечение их в сферу творческой и социальной активности, укрепление контактов между людьми данной категории;</w:t>
      </w:r>
    </w:p>
    <w:p w:rsidR="00573D94" w:rsidRPr="00573D94" w:rsidRDefault="004B0F87" w:rsidP="00F80827">
      <w:pPr>
        <w:ind w:firstLine="426"/>
        <w:jc w:val="both"/>
      </w:pPr>
      <w:r>
        <w:rPr>
          <w:color w:val="000000"/>
        </w:rPr>
        <w:t>- к</w:t>
      </w:r>
      <w:r w:rsidR="00573D94" w:rsidRPr="00573D94">
        <w:rPr>
          <w:color w:val="000000"/>
        </w:rPr>
        <w:t>оординация с организациями и учреждениями, занимающимися проблемами людей с ограниченными возможностями.</w:t>
      </w:r>
    </w:p>
    <w:p w:rsidR="00573D94" w:rsidRPr="00573D94" w:rsidRDefault="00573D94" w:rsidP="00F80827">
      <w:pPr>
        <w:ind w:firstLine="426"/>
        <w:jc w:val="both"/>
      </w:pPr>
      <w:r w:rsidRPr="00573D94">
        <w:rPr>
          <w:color w:val="000000"/>
        </w:rPr>
        <w:t xml:space="preserve">Библиотекари информируют обслуживаемых о новых поступлениях литературы, о возвращении на книжную полку ранее ими запрошенных книг. При формировании фонда </w:t>
      </w:r>
      <w:r w:rsidRPr="00573D94">
        <w:rPr>
          <w:color w:val="000000"/>
        </w:rPr>
        <w:lastRenderedPageBreak/>
        <w:t>обязательно учитываются запросы читателей данной категории. На абонементе продолжается выдача книг на электронных носителях и аудиокниг, которые могут стать заменой печатной книге.</w:t>
      </w:r>
    </w:p>
    <w:p w:rsidR="00573D94" w:rsidRPr="00573D94" w:rsidRDefault="00573D94" w:rsidP="00F80827">
      <w:pPr>
        <w:ind w:firstLine="426"/>
        <w:jc w:val="both"/>
      </w:pPr>
      <w:r w:rsidRPr="00573D94">
        <w:rPr>
          <w:color w:val="000000"/>
        </w:rPr>
        <w:t xml:space="preserve">Для обслуживания данной категории пользователей </w:t>
      </w:r>
      <w:r w:rsidR="004B0F87">
        <w:rPr>
          <w:color w:val="000000"/>
        </w:rPr>
        <w:t>в некоторых</w:t>
      </w:r>
      <w:r w:rsidRPr="00573D94">
        <w:rPr>
          <w:color w:val="000000"/>
        </w:rPr>
        <w:t xml:space="preserve"> библиотеках района установлена кнопка вызова персонала. </w:t>
      </w:r>
    </w:p>
    <w:p w:rsidR="00573D94" w:rsidRPr="00573D94" w:rsidRDefault="00573D94" w:rsidP="00F80827">
      <w:pPr>
        <w:ind w:firstLine="426"/>
        <w:jc w:val="both"/>
      </w:pPr>
      <w:r w:rsidRPr="00573D94">
        <w:t xml:space="preserve">В </w:t>
      </w:r>
      <w:proofErr w:type="spellStart"/>
      <w:r w:rsidRPr="00573D94">
        <w:t>Рябичевском</w:t>
      </w:r>
      <w:proofErr w:type="spellEnd"/>
      <w:r w:rsidRPr="00573D94">
        <w:t xml:space="preserve"> отделе работа с этой категорией посетителей направлена, прежде всего, на  обеспечение доступности, оперативности и комфортности получения информации и социально-культурную реабилитацию. Работники библиотеки оказывают им помощь в подборе литературы, проводят индивидуальные беседы с целью выявления их интересов и потребностей, обслуживают таких читателей на дому. Так же ведётся тесное сотрудничество с </w:t>
      </w:r>
      <w:proofErr w:type="spellStart"/>
      <w:r w:rsidRPr="00573D94">
        <w:t>Рябичевским</w:t>
      </w:r>
      <w:proofErr w:type="spellEnd"/>
      <w:r w:rsidRPr="00573D94">
        <w:t xml:space="preserve"> социально-реабилитационным отделением.</w:t>
      </w:r>
    </w:p>
    <w:p w:rsidR="00573D94" w:rsidRPr="00573D94" w:rsidRDefault="00573D94" w:rsidP="004B0F87">
      <w:pPr>
        <w:ind w:firstLine="426"/>
        <w:jc w:val="both"/>
      </w:pPr>
      <w:r w:rsidRPr="00573D94">
        <w:rPr>
          <w:color w:val="000000"/>
        </w:rPr>
        <w:t xml:space="preserve">Добровольский отдел в силу своих возможностей, совместно с волонтерами, учащимися школы оказывает помощь в обслуживание читателей с ограниченными физическими возможностями. На территории Добровольского сельского поселения преобладает категория граждан с проблемами опорно-двигательного аппарата. </w:t>
      </w:r>
    </w:p>
    <w:p w:rsidR="00573D94" w:rsidRPr="00573D94" w:rsidRDefault="00573D94" w:rsidP="004B0F87">
      <w:pPr>
        <w:ind w:firstLine="426"/>
        <w:jc w:val="both"/>
      </w:pPr>
      <w:r w:rsidRPr="00573D94">
        <w:rPr>
          <w:color w:val="000000"/>
        </w:rPr>
        <w:t>Сотрудники Потаповского отдела 08.12.2019 г. провели час общения «Под открытым зонтиком добра», приуроченный ко дню инвалидов. В начале мероприятия слушатели попробовали дать определение слову «добро», а потом говорили друг другу добрые и вежливые слова под «зонтиком добра», вспоминали народные пословицы и литературные произведения, в которых отражена тема дружбы и добра, с интересом слушали притчу о добре и зле.</w:t>
      </w:r>
    </w:p>
    <w:p w:rsidR="00573D94" w:rsidRPr="00573D94" w:rsidRDefault="00573D94" w:rsidP="004B0F87">
      <w:pPr>
        <w:ind w:firstLine="426"/>
        <w:jc w:val="both"/>
      </w:pPr>
      <w:r w:rsidRPr="00573D94">
        <w:rPr>
          <w:color w:val="000000"/>
        </w:rPr>
        <w:t xml:space="preserve">Также ко Дню инвалидов </w:t>
      </w:r>
      <w:proofErr w:type="spellStart"/>
      <w:r w:rsidRPr="00573D94">
        <w:rPr>
          <w:color w:val="000000"/>
        </w:rPr>
        <w:t>Виноградненский</w:t>
      </w:r>
      <w:proofErr w:type="spellEnd"/>
      <w:r w:rsidRPr="00573D94">
        <w:rPr>
          <w:color w:val="000000"/>
        </w:rPr>
        <w:t xml:space="preserve"> отдел ежегодно проводит вечер отдыха «Сильные люди». Такие мероприятия проходят совместно с работниками СДК, и представителями совета инвалидов. Гости приглашаются по телефону или лично получают красочные приглашения. Музыкальный репертуар подбирается соответствующий, обязательно звучит гармонь.</w:t>
      </w:r>
    </w:p>
    <w:p w:rsidR="00573D94" w:rsidRPr="00573D94" w:rsidRDefault="00573D94" w:rsidP="00F80827">
      <w:pPr>
        <w:ind w:firstLine="426"/>
        <w:jc w:val="both"/>
      </w:pPr>
      <w:r w:rsidRPr="00573D94">
        <w:rPr>
          <w:color w:val="000000"/>
          <w:shd w:val="clear" w:color="auto" w:fill="FFFFFF"/>
        </w:rPr>
        <w:t xml:space="preserve">В работе с этой категорией пользователей </w:t>
      </w:r>
      <w:proofErr w:type="spellStart"/>
      <w:r w:rsidRPr="00573D94">
        <w:rPr>
          <w:color w:val="000000"/>
          <w:shd w:val="clear" w:color="auto" w:fill="FFFFFF"/>
        </w:rPr>
        <w:t>Ясыревский</w:t>
      </w:r>
      <w:proofErr w:type="spellEnd"/>
      <w:r w:rsidRPr="00573D94">
        <w:rPr>
          <w:color w:val="000000"/>
          <w:shd w:val="clear" w:color="auto" w:fill="FFFFFF"/>
        </w:rPr>
        <w:t xml:space="preserve"> отдел особое внимание уделяет индивидуальной работе. В отчетном году в отделе были проведены индивидуальные беседы, откровенные разговоры, часы общения: «Поговорим по душам», «Мир не без добрых людей», «Уроки о вечном, добром и прекрасном»; дни информации «Мои года, мое богатство», «Будьте здоровы», «Добрые вести для вашего здоровья», проведены обзоры «Истоки бодрости и оптимизма», «Азбука долголетия», «Новости из газет и журналов». Традиционными стали ежегодные вечера отдыха к Международному дню инвалида. Эти вечера проходят в теплой атмосфере за чашкой чая, за душевным разговором, а книги и периодические издания, представленные в этот день на выставках и просмотрах, становятся востребованными пожилыми людьми и инвалидами: «В будущее – с надеждой».</w:t>
      </w:r>
    </w:p>
    <w:p w:rsidR="00573D94" w:rsidRPr="00573D94" w:rsidRDefault="00573D94" w:rsidP="004B0F87">
      <w:pPr>
        <w:ind w:firstLine="426"/>
        <w:jc w:val="both"/>
      </w:pPr>
      <w:r w:rsidRPr="00573D94">
        <w:rPr>
          <w:color w:val="000000"/>
        </w:rPr>
        <w:t xml:space="preserve">Совместно проводимые мероприятия всегда проходят в атмосфере душевной теплоты, где наши подопечные получают эмоциональный заряд от позитивного общения и зачастую сами принимают участие в мероприятиях. </w:t>
      </w:r>
    </w:p>
    <w:p w:rsidR="00573D94" w:rsidRPr="00573D94" w:rsidRDefault="00573D94" w:rsidP="00F80827">
      <w:pPr>
        <w:ind w:firstLine="426"/>
        <w:jc w:val="both"/>
      </w:pPr>
      <w:r w:rsidRPr="00573D94">
        <w:rPr>
          <w:color w:val="000000"/>
        </w:rPr>
        <w:t>14 сентября по 1 октября Центральная библиотека им. М.В. Наумова провела благотворительную акцию «Подари улыбку ребенку».</w:t>
      </w:r>
    </w:p>
    <w:p w:rsidR="00573D94" w:rsidRPr="00573D94" w:rsidRDefault="00573D94" w:rsidP="00F80827">
      <w:pPr>
        <w:ind w:firstLine="426"/>
        <w:jc w:val="both"/>
      </w:pPr>
      <w:r w:rsidRPr="00573D94">
        <w:rPr>
          <w:color w:val="000000"/>
        </w:rPr>
        <w:t xml:space="preserve">Трудно представить себе полноценную счастливую жизнь без детского смеха, улыбок и различных шалостей. Именно ребёнок привносит в жизнь особый смысл. Дети – это величайшая радость. Поэтому сотрудники библиотеки предложили неравнодушным гражданам принять участие в благотворительной акции по сбору различных канцелярских принадлежностей, товаров для творчества и книг для особенных детей, детей из многодетных семей и семей, попавших в трудную жизненную ситуацию, проживающих </w:t>
      </w:r>
      <w:proofErr w:type="gramStart"/>
      <w:r w:rsidRPr="00573D94">
        <w:rPr>
          <w:color w:val="000000"/>
        </w:rPr>
        <w:t>в</w:t>
      </w:r>
      <w:proofErr w:type="gramEnd"/>
      <w:r w:rsidR="004B0F87">
        <w:rPr>
          <w:color w:val="000000"/>
        </w:rPr>
        <w:t xml:space="preserve"> </w:t>
      </w:r>
      <w:proofErr w:type="gramStart"/>
      <w:r w:rsidRPr="00573D94">
        <w:rPr>
          <w:color w:val="000000"/>
        </w:rPr>
        <w:t>Волгодонском</w:t>
      </w:r>
      <w:proofErr w:type="gramEnd"/>
      <w:r w:rsidRPr="00573D94">
        <w:rPr>
          <w:color w:val="000000"/>
        </w:rPr>
        <w:t xml:space="preserve"> районе.</w:t>
      </w:r>
    </w:p>
    <w:p w:rsidR="00CC05DB" w:rsidRPr="00AD59C1" w:rsidRDefault="00CC05DB" w:rsidP="00F80827">
      <w:pPr>
        <w:ind w:firstLine="426"/>
        <w:jc w:val="both"/>
        <w:rPr>
          <w:b/>
          <w:highlight w:val="yellow"/>
        </w:rPr>
      </w:pPr>
    </w:p>
    <w:p w:rsidR="00CC05DB" w:rsidRPr="00AD59C1" w:rsidRDefault="00CC05DB" w:rsidP="00F80827">
      <w:pPr>
        <w:ind w:firstLine="426"/>
        <w:jc w:val="both"/>
        <w:rPr>
          <w:b/>
          <w:highlight w:val="yellow"/>
        </w:rPr>
      </w:pPr>
    </w:p>
    <w:p w:rsidR="003C0E9A" w:rsidRPr="003C0E9A" w:rsidRDefault="003C0E9A" w:rsidP="00F80827">
      <w:pPr>
        <w:ind w:firstLine="426"/>
      </w:pPr>
      <w:r w:rsidRPr="003C0E9A">
        <w:rPr>
          <w:b/>
        </w:rPr>
        <w:t>11.9.2.2 Деятельность клубов по интересам, любительских объединений (</w:t>
      </w:r>
      <w:r w:rsidRPr="003C0E9A">
        <w:t>в том числе детских).</w:t>
      </w:r>
    </w:p>
    <w:p w:rsidR="003C0E9A" w:rsidRPr="003C0E9A" w:rsidRDefault="003C0E9A" w:rsidP="00F80827">
      <w:pPr>
        <w:ind w:firstLine="426"/>
        <w:jc w:val="both"/>
      </w:pPr>
      <w:r w:rsidRPr="003C0E9A">
        <w:t>Общее число клубов по всем отделам Волгодонского района - 24, из них 15 - для детей. При Центральной библиотеке им. М.В Наумова свою работу ведут 5, в РДО – 2,</w:t>
      </w:r>
    </w:p>
    <w:p w:rsidR="003C0E9A" w:rsidRPr="003C0E9A" w:rsidRDefault="003C0E9A" w:rsidP="00F80827">
      <w:pPr>
        <w:ind w:firstLine="426"/>
        <w:jc w:val="both"/>
      </w:pPr>
      <w:r w:rsidRPr="003C0E9A">
        <w:t>в поселенческих библиотеках – 17.</w:t>
      </w:r>
    </w:p>
    <w:p w:rsidR="003C0E9A" w:rsidRPr="003C0E9A" w:rsidRDefault="003C0E9A" w:rsidP="00F80827">
      <w:pPr>
        <w:ind w:firstLine="426"/>
        <w:jc w:val="both"/>
      </w:pPr>
      <w:r w:rsidRPr="003C0E9A">
        <w:t xml:space="preserve">Творческие объединения  являются одной из наиболее эффективных групповых форм работы с посетителями, сочетающими в себе индивидуальный подход к каждому человеку. Общения в </w:t>
      </w:r>
      <w:r w:rsidRPr="003C0E9A">
        <w:lastRenderedPageBreak/>
        <w:t>малых группах позволяет максимально раскрыть способности каждого участника, реализовывая себя в коллективном творчестве.</w:t>
      </w:r>
    </w:p>
    <w:p w:rsidR="003C0E9A" w:rsidRPr="003C0E9A" w:rsidRDefault="003C0E9A" w:rsidP="00F80827">
      <w:pPr>
        <w:ind w:firstLine="426"/>
        <w:jc w:val="both"/>
        <w:rPr>
          <w:highlight w:val="yellow"/>
        </w:rPr>
      </w:pPr>
    </w:p>
    <w:p w:rsidR="004B0F87" w:rsidRDefault="004B0F87" w:rsidP="00F80827">
      <w:pPr>
        <w:ind w:firstLine="426"/>
        <w:jc w:val="center"/>
        <w:rPr>
          <w:b/>
        </w:rPr>
      </w:pPr>
    </w:p>
    <w:p w:rsidR="004B0F87" w:rsidRDefault="004B0F87" w:rsidP="00F80827">
      <w:pPr>
        <w:ind w:firstLine="426"/>
        <w:jc w:val="center"/>
        <w:rPr>
          <w:b/>
        </w:rPr>
      </w:pPr>
    </w:p>
    <w:p w:rsidR="003C0E9A" w:rsidRPr="003C0E9A" w:rsidRDefault="003C0E9A" w:rsidP="00F80827">
      <w:pPr>
        <w:ind w:firstLine="426"/>
        <w:jc w:val="center"/>
        <w:rPr>
          <w:b/>
        </w:rPr>
      </w:pPr>
      <w:r w:rsidRPr="003C0E9A">
        <w:rPr>
          <w:b/>
        </w:rPr>
        <w:t>Клуб «Калейдоскоп»</w:t>
      </w:r>
    </w:p>
    <w:p w:rsidR="003C0E9A" w:rsidRPr="003C0E9A" w:rsidRDefault="003C0E9A" w:rsidP="00F80827">
      <w:pPr>
        <w:autoSpaceDE w:val="0"/>
        <w:autoSpaceDN w:val="0"/>
        <w:adjustRightInd w:val="0"/>
        <w:ind w:firstLine="426"/>
        <w:jc w:val="both"/>
      </w:pPr>
      <w:r w:rsidRPr="003C0E9A">
        <w:t xml:space="preserve">Клуб по интересам «Калейдоскоп» в </w:t>
      </w:r>
      <w:proofErr w:type="spellStart"/>
      <w:r w:rsidRPr="003C0E9A">
        <w:t>Виноградненском</w:t>
      </w:r>
      <w:proofErr w:type="spellEnd"/>
      <w:r w:rsidRPr="003C0E9A">
        <w:t xml:space="preserve"> отделе библиотеки, созданный в 2015г., объединил читателей мечтающих о путешествиях, но не имеющих возможности для посещения других стран. Это своеобразное путешествие по странам и городам «сидя на диване». На данный момент в клубе 12 человек. </w:t>
      </w:r>
    </w:p>
    <w:p w:rsidR="003C0E9A" w:rsidRPr="003C0E9A" w:rsidRDefault="003C0E9A" w:rsidP="00F80827">
      <w:pPr>
        <w:ind w:firstLine="426"/>
        <w:jc w:val="both"/>
      </w:pPr>
      <w:r w:rsidRPr="003C0E9A">
        <w:t xml:space="preserve">Главная цель клуба - организовать комплекс досуговых мероприятий, способствующий интеллектуальному и творческому росту читателей. </w:t>
      </w:r>
    </w:p>
    <w:p w:rsidR="003C0E9A" w:rsidRPr="003C0E9A" w:rsidRDefault="003C0E9A" w:rsidP="00F80827">
      <w:pPr>
        <w:ind w:firstLine="426"/>
        <w:jc w:val="both"/>
      </w:pPr>
      <w:r w:rsidRPr="003C0E9A">
        <w:t xml:space="preserve">Работа ведется по трем направлениям: </w:t>
      </w:r>
    </w:p>
    <w:p w:rsidR="003C0E9A" w:rsidRPr="003C0E9A" w:rsidRDefault="003C0E9A" w:rsidP="00F80827">
      <w:pPr>
        <w:ind w:firstLine="426"/>
        <w:jc w:val="both"/>
      </w:pPr>
      <w:r w:rsidRPr="003C0E9A">
        <w:t>– формирование познавательного мировоззрения, исследовательского подхода к фактам. Расширение кругозора.</w:t>
      </w:r>
    </w:p>
    <w:p w:rsidR="003C0E9A" w:rsidRPr="003C0E9A" w:rsidRDefault="003C0E9A" w:rsidP="00F80827">
      <w:pPr>
        <w:ind w:firstLine="426"/>
        <w:jc w:val="both"/>
      </w:pPr>
      <w:r w:rsidRPr="003C0E9A">
        <w:t>– формирование эстетического мировосприятия, реализация творческого потенциала. Активизация интереса к искусству и культуре.</w:t>
      </w:r>
    </w:p>
    <w:p w:rsidR="003C0E9A" w:rsidRPr="003C0E9A" w:rsidRDefault="003C0E9A" w:rsidP="00F80827">
      <w:pPr>
        <w:autoSpaceDE w:val="0"/>
        <w:autoSpaceDN w:val="0"/>
        <w:adjustRightInd w:val="0"/>
        <w:ind w:firstLine="426"/>
        <w:jc w:val="both"/>
        <w:rPr>
          <w:rFonts w:ascii="Georgia" w:hAnsi="Georgia" w:cs="Georgia"/>
          <w:color w:val="000000"/>
        </w:rPr>
      </w:pPr>
      <w:r w:rsidRPr="003C0E9A">
        <w:rPr>
          <w:rFonts w:ascii="Georgia" w:hAnsi="Georgia" w:cs="Georgia"/>
          <w:sz w:val="23"/>
          <w:szCs w:val="23"/>
        </w:rPr>
        <w:t xml:space="preserve">– формирование гражданской позиции, любви к Родине, истории и культуре родного края. </w:t>
      </w:r>
    </w:p>
    <w:p w:rsidR="003C0E9A" w:rsidRPr="003C0E9A" w:rsidRDefault="003C0E9A" w:rsidP="00F80827">
      <w:pPr>
        <w:ind w:firstLine="426"/>
        <w:jc w:val="both"/>
      </w:pPr>
      <w:r w:rsidRPr="003C0E9A">
        <w:t xml:space="preserve">В 2019г. </w:t>
      </w:r>
      <w:r w:rsidR="004B0F87">
        <w:t>ребята</w:t>
      </w:r>
      <w:r w:rsidRPr="003C0E9A">
        <w:t xml:space="preserve"> отдыхали, т.е. изучали различные виды отдыха. За год члены клуба собирались 6 раз.</w:t>
      </w:r>
    </w:p>
    <w:p w:rsidR="003C0E9A" w:rsidRPr="003C0E9A" w:rsidRDefault="003C0E9A" w:rsidP="00F80827">
      <w:pPr>
        <w:ind w:firstLine="426"/>
        <w:jc w:val="both"/>
      </w:pPr>
      <w:r w:rsidRPr="003C0E9A">
        <w:t>Виды и формы работы клуба разнообразные. Так в этом году прошли вечер встречи «Отдыхаем с</w:t>
      </w:r>
      <w:r w:rsidRPr="003C0E9A">
        <w:rPr>
          <w:sz w:val="23"/>
          <w:szCs w:val="23"/>
        </w:rPr>
        <w:t xml:space="preserve"> удовольствием», спортивная эстафета «Активный отдых», викторина  «Ура, мы едем на рыбалку!» - на которой коллектив девочек соревновался с мальчиками, литературная гостиная «Театр у нас дома». А конкурс поделок «Грибная пора» и развлекательная программа «Творческий калейдоскоп» дали участникам полёт фантазий и творческого развития.  </w:t>
      </w:r>
    </w:p>
    <w:p w:rsidR="003C0E9A" w:rsidRPr="003C0E9A" w:rsidRDefault="003C0E9A" w:rsidP="00F80827">
      <w:pPr>
        <w:ind w:firstLine="426"/>
        <w:jc w:val="both"/>
        <w:rPr>
          <w:color w:val="000000"/>
        </w:rPr>
      </w:pPr>
      <w:r w:rsidRPr="003C0E9A">
        <w:rPr>
          <w:color w:val="000000"/>
        </w:rPr>
        <w:t>Все мероприятия сопровождали презентации, выставки книг и фотографий и конечно музыкальные сопровождения.</w:t>
      </w:r>
    </w:p>
    <w:p w:rsidR="003C0E9A" w:rsidRPr="003C0E9A" w:rsidRDefault="003C0E9A" w:rsidP="00F80827">
      <w:pPr>
        <w:ind w:firstLine="426"/>
        <w:jc w:val="both"/>
      </w:pPr>
    </w:p>
    <w:p w:rsidR="003C0E9A" w:rsidRPr="003C0E9A" w:rsidRDefault="003C0E9A" w:rsidP="00F80827">
      <w:pPr>
        <w:shd w:val="clear" w:color="auto" w:fill="FFFFFF"/>
        <w:ind w:firstLine="426"/>
        <w:jc w:val="center"/>
        <w:textAlignment w:val="baseline"/>
        <w:rPr>
          <w:b/>
          <w:highlight w:val="yellow"/>
        </w:rPr>
      </w:pPr>
      <w:r w:rsidRPr="003C0E9A">
        <w:rPr>
          <w:rFonts w:eastAsia="Calibri"/>
          <w:b/>
          <w:lang w:eastAsia="en-US"/>
        </w:rPr>
        <w:t>Клуб молодого избирателя «Мой выбор – моё будущее»</w:t>
      </w:r>
    </w:p>
    <w:p w:rsidR="003C0E9A" w:rsidRPr="003C0E9A" w:rsidRDefault="003C0E9A" w:rsidP="00F80827">
      <w:pPr>
        <w:ind w:firstLine="426"/>
        <w:jc w:val="both"/>
        <w:rPr>
          <w:rFonts w:eastAsia="Calibri"/>
          <w:b/>
          <w:sz w:val="32"/>
          <w:szCs w:val="32"/>
          <w:lang w:eastAsia="en-US"/>
        </w:rPr>
      </w:pPr>
      <w:r w:rsidRPr="003C0E9A">
        <w:rPr>
          <w:rFonts w:eastAsia="Calibri"/>
          <w:lang w:eastAsia="en-US"/>
        </w:rPr>
        <w:t>Клуб молодого избирателя «Мой выбор – моё будущее»</w:t>
      </w:r>
      <w:r w:rsidR="007D34F6">
        <w:rPr>
          <w:rFonts w:eastAsia="Calibri"/>
          <w:lang w:eastAsia="en-US"/>
        </w:rPr>
        <w:t xml:space="preserve"> </w:t>
      </w:r>
      <w:r w:rsidRPr="003C0E9A">
        <w:rPr>
          <w:rFonts w:eastAsia="Calibri"/>
          <w:lang w:eastAsia="en-US"/>
        </w:rPr>
        <w:t xml:space="preserve">работает при </w:t>
      </w:r>
      <w:proofErr w:type="spellStart"/>
      <w:r w:rsidRPr="003C0E9A">
        <w:rPr>
          <w:rFonts w:eastAsia="Calibri"/>
          <w:lang w:eastAsia="en-US"/>
        </w:rPr>
        <w:t>Рябичевском</w:t>
      </w:r>
      <w:proofErr w:type="spellEnd"/>
      <w:r w:rsidRPr="003C0E9A">
        <w:rPr>
          <w:rFonts w:eastAsia="Calibri"/>
          <w:lang w:eastAsia="en-US"/>
        </w:rPr>
        <w:t xml:space="preserve"> отделе с 2014г. Его деятельность направлена на</w:t>
      </w:r>
      <w:r w:rsidRPr="003C0E9A">
        <w:rPr>
          <w:color w:val="000000"/>
        </w:rPr>
        <w:t xml:space="preserve"> привлечение внимания молодежи к актуальным вопросам избирательного права, пропаганду правовой культуры и гражданской активности молодых избирателей, воспитание интереса у молодого поколения к общественно-политической жизни своего государства. Клуб объединяет активную молодёжь х. </w:t>
      </w:r>
      <w:proofErr w:type="spellStart"/>
      <w:r w:rsidRPr="003C0E9A">
        <w:rPr>
          <w:color w:val="000000"/>
        </w:rPr>
        <w:t>Рябичев</w:t>
      </w:r>
      <w:proofErr w:type="spellEnd"/>
      <w:r w:rsidRPr="003C0E9A">
        <w:rPr>
          <w:color w:val="000000"/>
        </w:rPr>
        <w:t xml:space="preserve">. Руководитель клуба Ткаченко М.В.  Заседания членов клуба «Мой выбор – моё будущее» проходят в формате  часов информации, дискуссий, встреч с членами избирательных комиссий,   конкурсов, деловых игр с молодыми избирателями.                                                                                                                                                      </w:t>
      </w:r>
    </w:p>
    <w:p w:rsidR="003C0E9A" w:rsidRPr="003C0E9A" w:rsidRDefault="003C0E9A" w:rsidP="00F80827">
      <w:pPr>
        <w:ind w:firstLine="426"/>
        <w:jc w:val="both"/>
        <w:rPr>
          <w:rFonts w:ascii="Calibri" w:hAnsi="Calibri"/>
          <w:b/>
        </w:rPr>
      </w:pPr>
      <w:r w:rsidRPr="003C0E9A">
        <w:rPr>
          <w:rFonts w:eastAsia="Calibri"/>
          <w:lang w:eastAsia="en-US"/>
        </w:rPr>
        <w:t xml:space="preserve"> В рамках месячника молодого избирателя в </w:t>
      </w:r>
      <w:proofErr w:type="spellStart"/>
      <w:r w:rsidRPr="003C0E9A">
        <w:rPr>
          <w:rFonts w:eastAsia="Calibri"/>
          <w:lang w:eastAsia="en-US"/>
        </w:rPr>
        <w:t>Рябичевском</w:t>
      </w:r>
      <w:proofErr w:type="spellEnd"/>
      <w:r w:rsidRPr="003C0E9A">
        <w:rPr>
          <w:rFonts w:eastAsia="Calibri"/>
          <w:lang w:eastAsia="en-US"/>
        </w:rPr>
        <w:t xml:space="preserve"> отделе прошёл цикл  мероприятий, направленных на повышение правовой культуры и гражданской активности будущих избирателей, на воспитание ответственного отношения к своему будущему и будущему своей страны.     </w:t>
      </w:r>
    </w:p>
    <w:p w:rsidR="003C0E9A" w:rsidRPr="003C0E9A" w:rsidRDefault="003C0E9A" w:rsidP="00F80827">
      <w:pPr>
        <w:shd w:val="clear" w:color="auto" w:fill="FFFFFF"/>
        <w:ind w:firstLine="426"/>
        <w:jc w:val="center"/>
        <w:textAlignment w:val="baseline"/>
        <w:rPr>
          <w:b/>
          <w:highlight w:val="yellow"/>
        </w:rPr>
      </w:pPr>
    </w:p>
    <w:p w:rsidR="003C0E9A" w:rsidRPr="003C0E9A" w:rsidRDefault="003C0E9A" w:rsidP="00F80827">
      <w:pPr>
        <w:widowControl w:val="0"/>
        <w:tabs>
          <w:tab w:val="left" w:pos="1134"/>
        </w:tabs>
        <w:ind w:firstLine="426"/>
        <w:jc w:val="center"/>
      </w:pPr>
      <w:r w:rsidRPr="003C0E9A">
        <w:rPr>
          <w:b/>
          <w:bCs/>
          <w:color w:val="000000"/>
          <w:highlight w:val="white"/>
        </w:rPr>
        <w:t>Поэтический клуб «Грезы»</w:t>
      </w:r>
    </w:p>
    <w:p w:rsidR="003C0E9A" w:rsidRPr="003C0E9A" w:rsidRDefault="003C0E9A" w:rsidP="00F80827">
      <w:pPr>
        <w:widowControl w:val="0"/>
        <w:tabs>
          <w:tab w:val="left" w:pos="1134"/>
        </w:tabs>
        <w:ind w:firstLine="426"/>
        <w:jc w:val="both"/>
      </w:pPr>
      <w:r w:rsidRPr="003C0E9A">
        <w:rPr>
          <w:color w:val="000000"/>
          <w:highlight w:val="white"/>
        </w:rPr>
        <w:t>Поэтический клуб «Грёзы», созданный по инициативе постоянных, активных пользователей библиотеки, объединивших  их общностью интересов. В 2019 году  был проведен ряд мероприятий, посвящённых юбилейным датам  известных писателей России,   а так же донских писателей и поэтов.</w:t>
      </w:r>
    </w:p>
    <w:p w:rsidR="003C0E9A" w:rsidRPr="003C0E9A" w:rsidRDefault="003C0E9A" w:rsidP="00F80827">
      <w:pPr>
        <w:widowControl w:val="0"/>
        <w:tabs>
          <w:tab w:val="left" w:pos="1134"/>
        </w:tabs>
        <w:ind w:firstLine="426"/>
        <w:jc w:val="both"/>
      </w:pPr>
      <w:r w:rsidRPr="003C0E9A">
        <w:t xml:space="preserve">В уютном, располагающем к творческой атмосфере конференц-зале Центральной библиотеки  им. М.В. Наумова 21 марта, во Всемирный день поэзии,  прошел гурман-вечер  «О,  если б знали Вы, как пишутся стихи!», на котором Лина Ивановна </w:t>
      </w:r>
      <w:proofErr w:type="spellStart"/>
      <w:r w:rsidRPr="003C0E9A">
        <w:t>Каличава</w:t>
      </w:r>
      <w:proofErr w:type="spellEnd"/>
      <w:r w:rsidRPr="003C0E9A">
        <w:t>, член клуба, презентовала первый персональный сборник стихов  и рассказов  «Судьбы рифмованные строки».</w:t>
      </w:r>
    </w:p>
    <w:p w:rsidR="003C0E9A" w:rsidRPr="003C0E9A" w:rsidRDefault="003C0E9A" w:rsidP="00F80827">
      <w:pPr>
        <w:widowControl w:val="0"/>
        <w:tabs>
          <w:tab w:val="left" w:pos="1134"/>
        </w:tabs>
        <w:ind w:firstLine="426"/>
        <w:jc w:val="both"/>
      </w:pPr>
      <w:r w:rsidRPr="003C0E9A">
        <w:t xml:space="preserve"> Если человек в своих проявлениях самобытен, неповторим, его легко отличить от всех иных. О таком человеке говорят: это яркая индивидуальность. Эти слова можно отнести и к Лине Ивановне. Своим творчеством она освещает души близких, друзей, знакомых и совершенно  незнакомых людей, оказавшихся  рядом с ней в определенный  период времени. У автора  своя </w:t>
      </w:r>
      <w:r w:rsidRPr="003C0E9A">
        <w:lastRenderedPageBreak/>
        <w:t>судьба, свой жизненный опыт и мир она видит разными чувствами, окрашивая его разными цветами.</w:t>
      </w:r>
    </w:p>
    <w:p w:rsidR="003C0E9A" w:rsidRPr="003C0E9A" w:rsidRDefault="003C0E9A" w:rsidP="00F80827">
      <w:pPr>
        <w:shd w:val="clear" w:color="auto" w:fill="FAF8F8"/>
        <w:suppressAutoHyphens/>
        <w:ind w:firstLine="426"/>
        <w:jc w:val="both"/>
        <w:textAlignment w:val="baseline"/>
        <w:rPr>
          <w:rFonts w:ascii="Liberation Serif" w:eastAsia="SimSun" w:hAnsi="Liberation Serif" w:cs="Mangal"/>
          <w:kern w:val="2"/>
          <w:lang w:eastAsia="zh-CN" w:bidi="hi-IN"/>
        </w:rPr>
      </w:pPr>
      <w:r w:rsidRPr="003C0E9A">
        <w:rPr>
          <w:rFonts w:eastAsia="SimSun"/>
          <w:kern w:val="2"/>
          <w:lang w:eastAsia="zh-CN" w:bidi="hi-IN"/>
        </w:rPr>
        <w:t xml:space="preserve">В адрес  Лины Ивановны </w:t>
      </w:r>
      <w:r w:rsidRPr="003C0E9A">
        <w:rPr>
          <w:rFonts w:eastAsia="SimSun"/>
          <w:kern w:val="2"/>
          <w:lang w:val="en-US" w:eastAsia="zh-CN" w:bidi="hi-IN"/>
        </w:rPr>
        <w:t> </w:t>
      </w:r>
      <w:r w:rsidRPr="003C0E9A">
        <w:rPr>
          <w:rFonts w:eastAsia="SimSun"/>
          <w:kern w:val="2"/>
          <w:lang w:eastAsia="zh-CN" w:bidi="hi-IN"/>
        </w:rPr>
        <w:t xml:space="preserve">прозвучало много добрых пожеланий и тёплых слов. Она по праву принимала поздравления от друзей, почитателей её таланта. Присутствующие  сердечно поблагодарили автора и от всей души пожелали ей </w:t>
      </w:r>
      <w:r w:rsidRPr="003C0E9A">
        <w:rPr>
          <w:rFonts w:eastAsia="SimSun"/>
          <w:kern w:val="2"/>
          <w:lang w:val="en-US" w:eastAsia="zh-CN" w:bidi="hi-IN"/>
        </w:rPr>
        <w:t> </w:t>
      </w:r>
      <w:r w:rsidRPr="003C0E9A">
        <w:rPr>
          <w:rFonts w:eastAsia="SimSun"/>
          <w:kern w:val="2"/>
          <w:lang w:eastAsia="zh-CN" w:bidi="hi-IN"/>
        </w:rPr>
        <w:t>крепкого здоровья и дальнейших творческих успехов!</w:t>
      </w:r>
    </w:p>
    <w:p w:rsidR="003C0E9A" w:rsidRPr="003C0E9A" w:rsidRDefault="003C0E9A" w:rsidP="00F80827">
      <w:pPr>
        <w:ind w:firstLine="426"/>
        <w:jc w:val="both"/>
        <w:rPr>
          <w:rFonts w:ascii="Calibri" w:hAnsi="Calibri"/>
          <w:sz w:val="22"/>
          <w:szCs w:val="22"/>
        </w:rPr>
      </w:pPr>
      <w:bookmarkStart w:id="16" w:name="__DdeLink__519_300138717"/>
      <w:r w:rsidRPr="003C0E9A">
        <w:t>Со  своим  творчеством гостей праздника  познакомили  наши земляки, жители  ст. Романовской: О.А. Волков, Т.А. Пшеничная. Замечательно читали поэтические произведения А.Г. Ампилов и  Т.И. Ампилова,  ведущая  мероприятия, председатель  литературной студии «</w:t>
      </w:r>
      <w:proofErr w:type="spellStart"/>
      <w:r w:rsidRPr="003C0E9A">
        <w:t>ЛитоСфера</w:t>
      </w:r>
      <w:proofErr w:type="spellEnd"/>
      <w:r w:rsidRPr="003C0E9A">
        <w:t xml:space="preserve">»  Ангелина  </w:t>
      </w:r>
      <w:proofErr w:type="spellStart"/>
      <w:r w:rsidRPr="003C0E9A">
        <w:t>Олейникова</w:t>
      </w:r>
      <w:proofErr w:type="spellEnd"/>
      <w:r w:rsidRPr="003C0E9A">
        <w:t>.</w:t>
      </w:r>
      <w:bookmarkEnd w:id="16"/>
    </w:p>
    <w:p w:rsidR="003C0E9A" w:rsidRPr="003C0E9A" w:rsidRDefault="003C0E9A" w:rsidP="00F80827">
      <w:pPr>
        <w:ind w:firstLine="426"/>
        <w:jc w:val="both"/>
        <w:rPr>
          <w:rFonts w:ascii="Calibri" w:hAnsi="Calibri"/>
          <w:sz w:val="22"/>
          <w:szCs w:val="22"/>
        </w:rPr>
      </w:pPr>
      <w:r w:rsidRPr="003C0E9A">
        <w:t xml:space="preserve">Музыкальный подарок для всех участников встречи преподнес Ф.А. </w:t>
      </w:r>
      <w:proofErr w:type="spellStart"/>
      <w:r w:rsidRPr="003C0E9A">
        <w:t>Новгородов</w:t>
      </w:r>
      <w:proofErr w:type="spellEnd"/>
      <w:r w:rsidRPr="003C0E9A">
        <w:t>.</w:t>
      </w:r>
    </w:p>
    <w:p w:rsidR="003C0E9A" w:rsidRPr="003C0E9A" w:rsidRDefault="003C0E9A" w:rsidP="00F80827">
      <w:pPr>
        <w:tabs>
          <w:tab w:val="left" w:pos="1134"/>
        </w:tabs>
        <w:ind w:firstLine="426"/>
        <w:jc w:val="both"/>
        <w:rPr>
          <w:rFonts w:ascii="Calibri" w:hAnsi="Calibri"/>
          <w:sz w:val="22"/>
          <w:szCs w:val="22"/>
        </w:rPr>
      </w:pPr>
      <w:r w:rsidRPr="003C0E9A">
        <w:rPr>
          <w:color w:val="000000"/>
        </w:rPr>
        <w:t xml:space="preserve">В связи с празднованием 8 июля Всероссийского Дня семьи, любви и верности в честь благоверных Петра и </w:t>
      </w:r>
      <w:proofErr w:type="spellStart"/>
      <w:r w:rsidRPr="003C0E9A">
        <w:rPr>
          <w:color w:val="000000"/>
        </w:rPr>
        <w:t>Февронии</w:t>
      </w:r>
      <w:proofErr w:type="spellEnd"/>
      <w:r w:rsidRPr="003C0E9A">
        <w:rPr>
          <w:color w:val="000000"/>
        </w:rPr>
        <w:t xml:space="preserve"> Муромских, продолжая практику знакомства с традициями православной культуры в МБУК ВР «МЦБ им. М.В. Наумова провели ряд мероприятий, посвященных этой дате.</w:t>
      </w:r>
    </w:p>
    <w:p w:rsidR="003C0E9A" w:rsidRPr="003C0E9A" w:rsidRDefault="003C0E9A" w:rsidP="00F80827">
      <w:pPr>
        <w:suppressAutoHyphens/>
        <w:ind w:firstLine="426"/>
        <w:jc w:val="both"/>
        <w:textAlignment w:val="baseline"/>
        <w:rPr>
          <w:rFonts w:ascii="Liberation Serif" w:eastAsia="SimSun" w:hAnsi="Liberation Serif" w:cs="Mangal"/>
          <w:kern w:val="2"/>
          <w:lang w:eastAsia="zh-CN" w:bidi="hi-IN"/>
        </w:rPr>
      </w:pPr>
      <w:r w:rsidRPr="003C0E9A">
        <w:rPr>
          <w:rFonts w:eastAsia="SimSun"/>
          <w:color w:val="000000"/>
          <w:kern w:val="2"/>
          <w:lang w:eastAsia="zh-CN" w:bidi="hi-IN"/>
        </w:rPr>
        <w:t xml:space="preserve">Литературно-музыкальная гостиная « Семья - любви великой царство» прошла в Центральной библиотеке им. М.В. Наумова в рамках заседания поэтического клуба «Грезы»  Гости с интересом прослушали легенду о необыкновенной любви Петра и </w:t>
      </w:r>
      <w:proofErr w:type="spellStart"/>
      <w:r w:rsidRPr="003C0E9A">
        <w:rPr>
          <w:rFonts w:eastAsia="SimSun"/>
          <w:color w:val="000000"/>
          <w:kern w:val="2"/>
          <w:lang w:eastAsia="zh-CN" w:bidi="hi-IN"/>
        </w:rPr>
        <w:t>Февронии</w:t>
      </w:r>
      <w:proofErr w:type="spellEnd"/>
      <w:r w:rsidRPr="003C0E9A">
        <w:rPr>
          <w:rFonts w:eastAsia="SimSun"/>
          <w:color w:val="000000"/>
          <w:kern w:val="2"/>
          <w:lang w:eastAsia="zh-CN" w:bidi="hi-IN"/>
        </w:rPr>
        <w:t>, ставшими образцом супружеской верности, взаимной любви и семейного счастья, узнали, почему ромашка является символом этого праздника.</w:t>
      </w:r>
      <w:r w:rsidRPr="003C0E9A">
        <w:rPr>
          <w:rFonts w:eastAsia="SimSun"/>
          <w:color w:val="000000"/>
          <w:kern w:val="2"/>
          <w:lang w:val="en-US" w:eastAsia="zh-CN" w:bidi="hi-IN"/>
        </w:rPr>
        <w:t> </w:t>
      </w:r>
    </w:p>
    <w:p w:rsidR="003C0E9A" w:rsidRPr="003C0E9A" w:rsidRDefault="003C0E9A" w:rsidP="00F80827">
      <w:pPr>
        <w:suppressAutoHyphens/>
        <w:ind w:firstLine="426"/>
        <w:jc w:val="both"/>
        <w:textAlignment w:val="baseline"/>
        <w:rPr>
          <w:rFonts w:ascii="Liberation Serif" w:eastAsia="SimSun" w:hAnsi="Liberation Serif" w:cs="Mangal"/>
          <w:kern w:val="2"/>
          <w:lang w:eastAsia="zh-CN" w:bidi="hi-IN"/>
        </w:rPr>
      </w:pPr>
      <w:r w:rsidRPr="003C0E9A">
        <w:rPr>
          <w:rFonts w:eastAsia="SimSun"/>
          <w:color w:val="000000"/>
          <w:kern w:val="2"/>
          <w:lang w:eastAsia="zh-CN" w:bidi="hi-IN"/>
        </w:rPr>
        <w:t xml:space="preserve">В завершении мероприятия ребятам было предложено поучаствовать в мастер-классе и смастерить открытку или вырезать ромашку и порадовать этим сувениром </w:t>
      </w:r>
      <w:proofErr w:type="gramStart"/>
      <w:r w:rsidRPr="003C0E9A">
        <w:rPr>
          <w:rFonts w:eastAsia="SimSun"/>
          <w:color w:val="000000"/>
          <w:kern w:val="2"/>
          <w:lang w:eastAsia="zh-CN" w:bidi="hi-IN"/>
        </w:rPr>
        <w:t>своих</w:t>
      </w:r>
      <w:proofErr w:type="gramEnd"/>
      <w:r w:rsidRPr="003C0E9A">
        <w:rPr>
          <w:rFonts w:eastAsia="SimSun"/>
          <w:color w:val="000000"/>
          <w:kern w:val="2"/>
          <w:lang w:eastAsia="zh-CN" w:bidi="hi-IN"/>
        </w:rPr>
        <w:t xml:space="preserve"> близких.</w:t>
      </w:r>
    </w:p>
    <w:p w:rsidR="003C0E9A" w:rsidRPr="003C0E9A" w:rsidRDefault="003C0E9A" w:rsidP="00F80827">
      <w:pPr>
        <w:suppressAutoHyphens/>
        <w:ind w:firstLine="426"/>
        <w:jc w:val="both"/>
        <w:textAlignment w:val="baseline"/>
        <w:rPr>
          <w:rFonts w:ascii="Liberation Serif" w:eastAsia="SimSun" w:hAnsi="Liberation Serif" w:cs="Mangal"/>
          <w:kern w:val="2"/>
          <w:lang w:eastAsia="zh-CN" w:bidi="hi-IN"/>
        </w:rPr>
      </w:pPr>
      <w:r w:rsidRPr="003C0E9A">
        <w:rPr>
          <w:rFonts w:eastAsia="SimSun"/>
          <w:color w:val="000000"/>
          <w:kern w:val="2"/>
          <w:lang w:eastAsia="zh-CN" w:bidi="hi-IN"/>
        </w:rPr>
        <w:t xml:space="preserve">Посетители Центральной библиотеки им. М.В. Наумова смогли познакомиться с литературой о роли семьи, о построении семейных отношений, о воспитании детей на </w:t>
      </w:r>
      <w:proofErr w:type="spellStart"/>
      <w:r w:rsidRPr="003C0E9A">
        <w:rPr>
          <w:rFonts w:eastAsia="SimSun"/>
          <w:color w:val="000000"/>
          <w:kern w:val="2"/>
          <w:lang w:eastAsia="zh-CN" w:bidi="hi-IN"/>
        </w:rPr>
        <w:t>книжно</w:t>
      </w:r>
      <w:proofErr w:type="spellEnd"/>
      <w:r w:rsidRPr="003C0E9A">
        <w:rPr>
          <w:rFonts w:eastAsia="SimSun"/>
          <w:color w:val="000000"/>
          <w:kern w:val="2"/>
          <w:lang w:eastAsia="zh-CN" w:bidi="hi-IN"/>
        </w:rPr>
        <w:t>-иллюстрированных выставках «Ромашковое счастье» и «Семья – любви великой царство».</w:t>
      </w:r>
    </w:p>
    <w:p w:rsidR="003C0E9A" w:rsidRPr="003C0E9A" w:rsidRDefault="003C0E9A" w:rsidP="00F80827">
      <w:pPr>
        <w:suppressAutoHyphens/>
        <w:ind w:firstLine="426"/>
        <w:jc w:val="both"/>
        <w:textAlignment w:val="baseline"/>
        <w:rPr>
          <w:rFonts w:ascii="Liberation Serif" w:eastAsia="SimSun" w:hAnsi="Liberation Serif" w:cs="Mangal"/>
          <w:kern w:val="2"/>
          <w:lang w:eastAsia="zh-CN" w:bidi="hi-IN"/>
        </w:rPr>
      </w:pPr>
      <w:r w:rsidRPr="003C0E9A">
        <w:rPr>
          <w:rFonts w:eastAsia="SimSun"/>
          <w:color w:val="000000"/>
          <w:kern w:val="2"/>
          <w:highlight w:val="white"/>
          <w:lang w:eastAsia="zh-CN" w:bidi="hi-IN"/>
        </w:rPr>
        <w:t>Также в рамках работы клуба проходили: литературные встречи «Посидим – поговорим», вечер поэтического настроения к  125-летию  со дня рождения русской поэтессы, прозаика, переводчицы Анастасии Ивановны Цветаевой "Моя поэзия - лирический дневник"</w:t>
      </w:r>
    </w:p>
    <w:p w:rsidR="003C0E9A" w:rsidRPr="003C0E9A" w:rsidRDefault="003C0E9A" w:rsidP="00F80827">
      <w:pPr>
        <w:widowControl w:val="0"/>
        <w:tabs>
          <w:tab w:val="left" w:pos="1134"/>
        </w:tabs>
        <w:ind w:firstLine="426"/>
        <w:jc w:val="both"/>
        <w:outlineLvl w:val="0"/>
      </w:pPr>
      <w:r w:rsidRPr="003C0E9A">
        <w:rPr>
          <w:bCs/>
          <w:color w:val="000000"/>
          <w:highlight w:val="white"/>
        </w:rPr>
        <w:t xml:space="preserve"> Члены клуба непременные участники массовых мероприятий, проводимых Центральной библиотекой им. М.В. Наумова,  фестивалей, конкурсов: ежегодный литературный фестиваль «Край родной, я тебя воспеваю»,  Областной литературно-творческий    конкурс «365 дней с книгой»  и  др.</w:t>
      </w:r>
    </w:p>
    <w:p w:rsidR="003C0E9A" w:rsidRPr="003C0E9A" w:rsidRDefault="003C0E9A" w:rsidP="00F80827">
      <w:pPr>
        <w:keepNext/>
        <w:widowControl w:val="0"/>
        <w:shd w:val="clear" w:color="auto" w:fill="FFFFFF"/>
        <w:autoSpaceDE w:val="0"/>
        <w:autoSpaceDN w:val="0"/>
        <w:ind w:firstLine="426"/>
        <w:jc w:val="center"/>
        <w:outlineLvl w:val="1"/>
        <w:rPr>
          <w:b/>
          <w:highlight w:val="yellow"/>
        </w:rPr>
      </w:pPr>
    </w:p>
    <w:p w:rsidR="003C0E9A" w:rsidRPr="003C0E9A" w:rsidRDefault="003C0E9A" w:rsidP="00F80827">
      <w:pPr>
        <w:keepNext/>
        <w:widowControl w:val="0"/>
        <w:shd w:val="clear" w:color="auto" w:fill="FFFFFF"/>
        <w:autoSpaceDE w:val="0"/>
        <w:autoSpaceDN w:val="0"/>
        <w:ind w:firstLine="426"/>
        <w:jc w:val="center"/>
        <w:outlineLvl w:val="1"/>
        <w:rPr>
          <w:b/>
          <w:color w:val="000000"/>
        </w:rPr>
      </w:pPr>
      <w:r w:rsidRPr="003C0E9A">
        <w:rPr>
          <w:b/>
          <w:color w:val="000000"/>
        </w:rPr>
        <w:t>Клуб молодых семей «Гармония»</w:t>
      </w:r>
    </w:p>
    <w:p w:rsidR="003C0E9A" w:rsidRPr="003C0E9A" w:rsidRDefault="003C0E9A" w:rsidP="00F80827">
      <w:pPr>
        <w:ind w:firstLine="426"/>
        <w:jc w:val="both"/>
      </w:pPr>
      <w:r w:rsidRPr="003C0E9A">
        <w:t>В преддверии замечательного весеннего праздника, Международного  женского дня 8  Марта,  в конференц-зале Центральной библиотеки им. М.В.</w:t>
      </w:r>
      <w:r w:rsidR="00CD76C1">
        <w:t xml:space="preserve"> </w:t>
      </w:r>
      <w:r w:rsidRPr="003C0E9A">
        <w:t xml:space="preserve">Наумова в рамках деятельности клуба молодых семей «Гармония» состоялся праздничная встреча «Нет милее глаз на свете». Уютная атмосфера, приятные и теплые слова для наших прекрасных мам и бабушек, стихи, песни не оставили равнодушным никого из приглашенных гостей этого вечера. Так же вниманию гостей была представлена книжная выставка, которая познакомила  милых женщин с интересными книгами, отражающими лишь малую часть их увлечений. </w:t>
      </w:r>
    </w:p>
    <w:p w:rsidR="003C0E9A" w:rsidRPr="003C0E9A" w:rsidRDefault="003C0E9A" w:rsidP="00F80827">
      <w:pPr>
        <w:ind w:firstLine="426"/>
        <w:jc w:val="both"/>
      </w:pPr>
      <w:r w:rsidRPr="003C0E9A">
        <w:t xml:space="preserve">Пользовалась популярностью в эти дни и необычная выставка на абонементе «Героиня нашего времени», выложенная из книг в форме восьмерки. </w:t>
      </w:r>
    </w:p>
    <w:p w:rsidR="003C0E9A" w:rsidRPr="003C0E9A" w:rsidRDefault="003C0E9A" w:rsidP="00F80827">
      <w:pPr>
        <w:ind w:firstLine="426"/>
        <w:jc w:val="both"/>
        <w:textAlignment w:val="baseline"/>
      </w:pPr>
      <w:r w:rsidRPr="003C0E9A">
        <w:t>17 мая  в клубе молодых семей «Гармония»,  действующем  при  Центральной библиотеке имени  М. В. Наумова, был проведен  литературный вечер «Книги из детства мамы и папы», где были так же представлены книги.</w:t>
      </w:r>
    </w:p>
    <w:p w:rsidR="003C0E9A" w:rsidRPr="003C0E9A" w:rsidRDefault="003C0E9A" w:rsidP="00F80827">
      <w:pPr>
        <w:ind w:firstLine="426"/>
        <w:jc w:val="both"/>
      </w:pPr>
      <w:r w:rsidRPr="003C0E9A">
        <w:t>В мероприятии принимали участие: активные члены клуба «Гармония», постоянные   читатели библиотеки, молодые семейные пары, гости и жители станицы Романовской. 7 июля клуб «Гармония» вновь собрал своих гостей, на празднике посвященному « Дню семьи, любви и верности».</w:t>
      </w:r>
    </w:p>
    <w:p w:rsidR="003C0E9A" w:rsidRPr="003C0E9A" w:rsidRDefault="003C0E9A" w:rsidP="00F80827">
      <w:pPr>
        <w:ind w:firstLine="426"/>
        <w:jc w:val="both"/>
        <w:rPr>
          <w:color w:val="000000"/>
        </w:rPr>
      </w:pPr>
      <w:r w:rsidRPr="003C0E9A">
        <w:rPr>
          <w:color w:val="000000"/>
        </w:rPr>
        <w:t xml:space="preserve">Шестой  год подряд Комитет по Молодежной политике и ГАУ РО «Агентство развития молодежных инициатив» в канун одного из главных семейных праздников – Дня Матери проводят форум молодых семей, направленный на формирование механизмов популяризации культурных и нравственных традиционных семейных ценностей в молодёжной среде Ростовской области и </w:t>
      </w:r>
      <w:r w:rsidRPr="003C0E9A">
        <w:rPr>
          <w:color w:val="000000"/>
        </w:rPr>
        <w:lastRenderedPageBreak/>
        <w:t xml:space="preserve">укрепление института семьи в Ростовской области. Принял участие в  форуме и  клуб молодых семей «Гармония» при МБУК ВР «МЦБ» имени М.В. Наумова. Члены клуба – Инна </w:t>
      </w:r>
      <w:proofErr w:type="spellStart"/>
      <w:r w:rsidRPr="003C0E9A">
        <w:rPr>
          <w:color w:val="000000"/>
        </w:rPr>
        <w:t>Хагай</w:t>
      </w:r>
      <w:proofErr w:type="spellEnd"/>
      <w:r w:rsidRPr="003C0E9A">
        <w:rPr>
          <w:color w:val="000000"/>
        </w:rPr>
        <w:t>,  Дарья Чудинович, Наталья и Александр Матусевич со своими замечательными детьми представили зрителям и экспертам форума рассказ о деятельности клуба молодых семей «Гармония» и его основных направлениях работы с молодыми семьями, а также исполнили песню «Моя Семья!». По итогам форума деятельность клуба молодых семей «Гармония» и его вклад в развитие института семьи получила высокую оценку у членов экспертного совета форума. Его представителям был вручен диплом участника Форума молодых семей Ростовской области.</w:t>
      </w:r>
    </w:p>
    <w:p w:rsidR="003C0E9A" w:rsidRPr="003C0E9A" w:rsidRDefault="003C0E9A" w:rsidP="00F80827">
      <w:pPr>
        <w:ind w:firstLine="426"/>
        <w:jc w:val="both"/>
        <w:rPr>
          <w:highlight w:val="yellow"/>
        </w:rPr>
      </w:pPr>
    </w:p>
    <w:p w:rsidR="003C0E9A" w:rsidRPr="003C0E9A" w:rsidRDefault="003C0E9A" w:rsidP="00F80827">
      <w:pPr>
        <w:ind w:firstLine="426"/>
        <w:jc w:val="center"/>
        <w:rPr>
          <w:b/>
        </w:rPr>
      </w:pPr>
      <w:r w:rsidRPr="003C0E9A">
        <w:rPr>
          <w:b/>
        </w:rPr>
        <w:t>Клуб «Молодой политик»</w:t>
      </w:r>
    </w:p>
    <w:p w:rsidR="003C0E9A" w:rsidRPr="003C0E9A" w:rsidRDefault="003C0E9A" w:rsidP="00F80827">
      <w:pPr>
        <w:ind w:firstLine="426"/>
        <w:jc w:val="both"/>
      </w:pPr>
      <w:r w:rsidRPr="003C0E9A">
        <w:t>Клуб молодых политиков создан при библиотеке, чтобы объединить молодых людей, которые видят свое будущее, связанным с активной общественной деятельностью.</w:t>
      </w:r>
    </w:p>
    <w:p w:rsidR="003C0E9A" w:rsidRPr="003C0E9A" w:rsidRDefault="003C0E9A" w:rsidP="00F80827">
      <w:pPr>
        <w:ind w:firstLine="426"/>
        <w:jc w:val="both"/>
      </w:pPr>
      <w:r w:rsidRPr="003C0E9A">
        <w:t xml:space="preserve">Члены клуба хотят жить в благополучной и процветающей стране, с сильным государством и просвещенным народом. Каждый из них хочет быть лидером. И они готовы учиться и преодолевать трудности на своем пути. Традиционно работа клуба в 2019 году началась с месячника молодого избирателя. За это время были проведены мероприятия, направленные на формирование у подрастающего поколения гражданской ответственности, повышение уровня их информированности о выборах, правовой культуры, такие как – Час вопросов и ответов, деловая игра «Думай. Читай. Выбирай», викторина по истории избирательного права, правовая игра «Выборы в Тридевятое Королевство». Особый интерес у молодежи вызвали этапы выдвижения кандидатов, агитации и подведения итогов голосования. После того как закончилось игра, учащиеся поделились своими впечатлениями, задали интересующие их вопросы, что дало возможность участникам не только слушать, но и принимать активное участие в диспутах, обмениваться мнениями, применять полученные знания на практике. </w:t>
      </w:r>
    </w:p>
    <w:p w:rsidR="003C0E9A" w:rsidRPr="003C0E9A" w:rsidRDefault="003C0E9A" w:rsidP="00F80827">
      <w:pPr>
        <w:ind w:firstLine="426"/>
        <w:jc w:val="both"/>
      </w:pPr>
      <w:r w:rsidRPr="003C0E9A">
        <w:t xml:space="preserve">18 ноября Центральная библиотека им. М.В. Наумова провела урок доброты, посвященный Международному дню толерантности, с целью укрепления приверженности идеям сотрудничества и толерантности, распространения уважительного отношения к разным точкам зрения, а также гармонизации взаимоотношений между разными социальными и национальными группами российского общества. Для школьников прозвучала притча о доброте, любви и милосердии, затем они узнали, что обозначает слово «толерантность» на разных языках мира и высказали свое мнение о важности данного понятия в жизни современного человека. Также ребята прослушали стихотворение «Давай поговорим о доброте», а после рассказали о добрых поступках, которые совершали сами. «Нравственный диалог» между членами клуба и учениками старших классов </w:t>
      </w:r>
      <w:proofErr w:type="spellStart"/>
      <w:r w:rsidRPr="003C0E9A">
        <w:t>Лагутнинской</w:t>
      </w:r>
      <w:proofErr w:type="spellEnd"/>
      <w:r w:rsidRPr="003C0E9A">
        <w:t xml:space="preserve"> СОШ способствовал привлечению внимания детей к проблеме взаимопонимания и умению жить дружно, чтобы строить мирное будущее. Все присутствующие признали, что подобные мероприятия помогают научить признавать многообразие людей разных национальностей, их мнения, обычаи и традиции.</w:t>
      </w:r>
    </w:p>
    <w:p w:rsidR="003C0E9A" w:rsidRPr="003C0E9A" w:rsidRDefault="003C0E9A" w:rsidP="00F80827">
      <w:pPr>
        <w:ind w:firstLine="426"/>
        <w:jc w:val="both"/>
      </w:pPr>
      <w:r w:rsidRPr="003C0E9A">
        <w:t>Политик — хранитель родной отечественной культуры и представитель ее в мировом сообществе. Участники клуба принимают активное участие в мероприятиях, связанных с историей России. 12 июня на набережной ст.</w:t>
      </w:r>
      <w:r w:rsidR="009D5209">
        <w:t xml:space="preserve"> </w:t>
      </w:r>
      <w:r w:rsidRPr="003C0E9A">
        <w:t>Романовская ребята стали участниками акции «Читаем вместе Российских авторов», организаторами, которой была Центральная библиотека имени Михаила Васильевича Наумова. Участники акции прочли отрывки из стихотворений поэтов 18 и 19 веков, главы романов Л.Н. Толстова, И.С.</w:t>
      </w:r>
      <w:r w:rsidR="009D5209">
        <w:t xml:space="preserve"> </w:t>
      </w:r>
      <w:r w:rsidRPr="003C0E9A">
        <w:t>Тургенева, А.</w:t>
      </w:r>
      <w:r w:rsidR="009D5209">
        <w:t xml:space="preserve"> </w:t>
      </w:r>
      <w:r w:rsidRPr="003C0E9A">
        <w:t xml:space="preserve">Солженицына, одного из самых популярных писателей современной России - Захара </w:t>
      </w:r>
      <w:proofErr w:type="spellStart"/>
      <w:r w:rsidRPr="003C0E9A">
        <w:t>Прилепина</w:t>
      </w:r>
      <w:proofErr w:type="spellEnd"/>
      <w:r w:rsidRPr="003C0E9A">
        <w:t xml:space="preserve">, узнали много интересных фактов из жизни русских поэтов и писателей. Классики художественной литературы такие как: Пушкин, Лермонтов, Блок, Есенин, Толстой и многие другие, создавали идеал «настоящего» патриота своего Отечества, а также говорили о великих </w:t>
      </w:r>
      <w:r w:rsidR="00C235D7">
        <w:t>подвигах наших соотечественников</w:t>
      </w:r>
      <w:r w:rsidRPr="003C0E9A">
        <w:t>. Этим они внесли огромный вклад в нравственное развитие всех последующих поколений нашей страны. Благодаря их книгам в людях воспитывается чувство патриотиз</w:t>
      </w:r>
      <w:r w:rsidR="00C235D7">
        <w:t>ма и появляется желание любить Р</w:t>
      </w:r>
      <w:r w:rsidRPr="003C0E9A">
        <w:t xml:space="preserve">одину. 9 декабря, на очередном заседании клуба ребята познакомились с историей Дня героев отечества, подготовили презентацию «Герои Отечества – наши земляки». На слайдах были изображены награды и герои Великой Отечественной войны, герои Афганистана и Чечни (наши земляки), а также герои наших дней. В конце мероприятия, ведущие провели небольшую </w:t>
      </w:r>
      <w:r w:rsidRPr="003C0E9A">
        <w:lastRenderedPageBreak/>
        <w:t>викторину, с которой все справились и пригласили учащихся к выставке «Во имя и благо России», на которой представлена тематическая литература.</w:t>
      </w:r>
    </w:p>
    <w:p w:rsidR="003C0E9A" w:rsidRPr="003C0E9A" w:rsidRDefault="003C0E9A" w:rsidP="00F80827">
      <w:pPr>
        <w:ind w:firstLine="426"/>
        <w:jc w:val="both"/>
      </w:pPr>
      <w:r w:rsidRPr="003C0E9A">
        <w:t>Участники клуба готовы к диалогу и сотрудничеству, открыты для новых идей.</w:t>
      </w:r>
    </w:p>
    <w:p w:rsidR="003C0E9A" w:rsidRPr="003C0E9A" w:rsidRDefault="003C0E9A" w:rsidP="00F80827">
      <w:pPr>
        <w:ind w:firstLine="426"/>
        <w:jc w:val="both"/>
      </w:pPr>
      <w:r w:rsidRPr="003C0E9A">
        <w:t>Для молодого политика движение вперед не есть забвение и разрыв с прошлым. «Помня о прошлом, реализуй себя в настоящем, думая о будущем России» - таков девиз клуба.</w:t>
      </w:r>
    </w:p>
    <w:p w:rsidR="00CC05DB" w:rsidRPr="00AD59C1" w:rsidRDefault="00CC05DB" w:rsidP="00F80827">
      <w:pPr>
        <w:ind w:firstLine="426"/>
        <w:jc w:val="both"/>
        <w:rPr>
          <w:highlight w:val="yellow"/>
        </w:rPr>
      </w:pPr>
    </w:p>
    <w:p w:rsidR="00573D94" w:rsidRPr="00573D94" w:rsidRDefault="00573D94" w:rsidP="00F80827">
      <w:pPr>
        <w:ind w:firstLine="426"/>
        <w:jc w:val="center"/>
      </w:pPr>
      <w:r w:rsidRPr="00573D94">
        <w:rPr>
          <w:b/>
          <w:bCs/>
          <w:i/>
          <w:iCs/>
          <w:color w:val="000000"/>
          <w:shd w:val="clear" w:color="auto" w:fill="FFFFFF"/>
        </w:rPr>
        <w:t>11.11. Продвижение библиотек и библиотечных услуг</w:t>
      </w:r>
    </w:p>
    <w:p w:rsidR="00573D94" w:rsidRPr="00573D94" w:rsidRDefault="00573D94" w:rsidP="00F80827">
      <w:pPr>
        <w:shd w:val="clear" w:color="auto" w:fill="FFFFFF"/>
        <w:ind w:firstLine="426"/>
        <w:jc w:val="both"/>
      </w:pPr>
      <w:r w:rsidRPr="00573D94">
        <w:rPr>
          <w:color w:val="000000"/>
        </w:rPr>
        <w:t>Работа по продвижению библиотек и библиотечных услуг в районе велась различными способами. Для продвижения книги и чтения, информирования читателей о библиотечных мероприятиях, поступлениях новой литературы регулярно публиковались видеоролики, заметки, электронные плакаты, афиши на сайте МБУК ВР «МЦБ»</w:t>
      </w:r>
      <w:r w:rsidR="00C235D7">
        <w:rPr>
          <w:color w:val="000000"/>
        </w:rPr>
        <w:t xml:space="preserve"> им. М.В. Наумова и в социальных</w:t>
      </w:r>
      <w:r w:rsidRPr="00573D94">
        <w:rPr>
          <w:color w:val="000000"/>
        </w:rPr>
        <w:t xml:space="preserve"> сетях</w:t>
      </w:r>
      <w:r w:rsidR="00C235D7">
        <w:rPr>
          <w:color w:val="000000"/>
        </w:rPr>
        <w:t>.</w:t>
      </w:r>
      <w:r w:rsidRPr="00573D94">
        <w:rPr>
          <w:color w:val="000000"/>
        </w:rPr>
        <w:t xml:space="preserve"> </w:t>
      </w:r>
    </w:p>
    <w:p w:rsidR="00573D94" w:rsidRPr="00573D94" w:rsidRDefault="00573D94" w:rsidP="00F80827">
      <w:pPr>
        <w:ind w:firstLine="426"/>
        <w:jc w:val="both"/>
      </w:pPr>
      <w:r w:rsidRPr="00573D94">
        <w:t>Информировали население о новых информационных технологиях и возможностях библиотеки через информационные стенды и плакаты.</w:t>
      </w:r>
    </w:p>
    <w:p w:rsidR="00573D94" w:rsidRPr="00573D94" w:rsidRDefault="00573D94" w:rsidP="00F80827">
      <w:pPr>
        <w:ind w:firstLine="426"/>
        <w:jc w:val="both"/>
      </w:pPr>
      <w:r w:rsidRPr="00573D94">
        <w:t xml:space="preserve">Статьи о библиотечных событиях печатались в районной газете «Романовский </w:t>
      </w:r>
      <w:proofErr w:type="spellStart"/>
      <w:r w:rsidRPr="00573D94">
        <w:t>вестник»</w:t>
      </w:r>
      <w:proofErr w:type="gramStart"/>
      <w:r w:rsidRPr="00573D94">
        <w:t>.О</w:t>
      </w:r>
      <w:proofErr w:type="gramEnd"/>
      <w:r w:rsidRPr="00573D94">
        <w:t>формлялись</w:t>
      </w:r>
      <w:proofErr w:type="spellEnd"/>
      <w:r w:rsidR="00C235D7">
        <w:t xml:space="preserve"> </w:t>
      </w:r>
      <w:r w:rsidRPr="00573D94">
        <w:t>библиографические и информационные пособия: буклеты, листовки, рекомендательные списки литературы.</w:t>
      </w:r>
    </w:p>
    <w:p w:rsidR="00573D94" w:rsidRPr="00573D94" w:rsidRDefault="00573D94" w:rsidP="00F80827">
      <w:pPr>
        <w:ind w:firstLine="426"/>
        <w:jc w:val="both"/>
      </w:pPr>
      <w:r w:rsidRPr="00573D94">
        <w:t>Проводились экскурсии: «Чудесная страна Библиотека» (</w:t>
      </w:r>
      <w:proofErr w:type="spellStart"/>
      <w:r w:rsidRPr="00573D94">
        <w:t>Рябичевский</w:t>
      </w:r>
      <w:proofErr w:type="spellEnd"/>
      <w:r w:rsidRPr="00573D94">
        <w:t xml:space="preserve"> отдел), «Весь мир большой от</w:t>
      </w:r>
      <w:proofErr w:type="gramStart"/>
      <w:r w:rsidRPr="00573D94">
        <w:t xml:space="preserve"> А</w:t>
      </w:r>
      <w:proofErr w:type="gramEnd"/>
      <w:r w:rsidRPr="00573D94">
        <w:t xml:space="preserve"> до Я откроет книжная страна” (</w:t>
      </w:r>
      <w:proofErr w:type="spellStart"/>
      <w:r w:rsidRPr="00573D94">
        <w:t>Ясыревский</w:t>
      </w:r>
      <w:proofErr w:type="spellEnd"/>
      <w:r w:rsidRPr="00573D94">
        <w:t xml:space="preserve"> отдел); дни открытых дверей: «Дом, двери которого всегда открыты» (</w:t>
      </w:r>
      <w:proofErr w:type="spellStart"/>
      <w:r w:rsidRPr="00573D94">
        <w:t>Дубенцовски</w:t>
      </w:r>
      <w:r w:rsidR="00C235D7">
        <w:t>й</w:t>
      </w:r>
      <w:proofErr w:type="spellEnd"/>
      <w:r w:rsidR="00C235D7">
        <w:t xml:space="preserve"> от</w:t>
      </w:r>
      <w:r w:rsidRPr="00573D94">
        <w:t>дел),</w:t>
      </w:r>
    </w:p>
    <w:p w:rsidR="00573D94" w:rsidRPr="00573D94" w:rsidRDefault="00573D94" w:rsidP="00F80827">
      <w:pPr>
        <w:ind w:firstLine="426"/>
        <w:jc w:val="both"/>
      </w:pPr>
      <w:r w:rsidRPr="00573D94">
        <w:rPr>
          <w:color w:val="000000"/>
        </w:rPr>
        <w:t>С целью изучения удовлетворенности населения качеством услуг библиотеки района проводят различные опросы: «Литературные предпочтения старшеклассников».</w:t>
      </w:r>
    </w:p>
    <w:p w:rsidR="00573D94" w:rsidRPr="00573D94" w:rsidRDefault="00573D94" w:rsidP="00F80827">
      <w:pPr>
        <w:ind w:firstLine="426"/>
        <w:jc w:val="both"/>
      </w:pPr>
      <w:r w:rsidRPr="00573D94">
        <w:rPr>
          <w:color w:val="000000"/>
        </w:rPr>
        <w:t>(</w:t>
      </w:r>
      <w:proofErr w:type="spellStart"/>
      <w:r w:rsidRPr="00573D94">
        <w:rPr>
          <w:color w:val="000000"/>
        </w:rPr>
        <w:t>Виноградненский</w:t>
      </w:r>
      <w:proofErr w:type="spellEnd"/>
      <w:r w:rsidRPr="00573D94">
        <w:rPr>
          <w:color w:val="000000"/>
        </w:rPr>
        <w:t xml:space="preserve"> отдел), «Что читает молодежь?» (</w:t>
      </w:r>
      <w:proofErr w:type="spellStart"/>
      <w:r w:rsidRPr="00573D94">
        <w:rPr>
          <w:color w:val="000000"/>
        </w:rPr>
        <w:t>Пирожковский</w:t>
      </w:r>
      <w:proofErr w:type="spellEnd"/>
      <w:r w:rsidRPr="00573D94">
        <w:rPr>
          <w:color w:val="000000"/>
        </w:rPr>
        <w:t xml:space="preserve"> отдел), «Библиотека будущего» (</w:t>
      </w:r>
      <w:proofErr w:type="spellStart"/>
      <w:r w:rsidRPr="00573D94">
        <w:rPr>
          <w:color w:val="000000"/>
        </w:rPr>
        <w:t>Холодненскаий</w:t>
      </w:r>
      <w:proofErr w:type="spellEnd"/>
      <w:r w:rsidRPr="00573D94">
        <w:rPr>
          <w:color w:val="000000"/>
        </w:rPr>
        <w:t xml:space="preserve"> отдел), «Удовлетворен ли ты работой библиотеки?» (</w:t>
      </w:r>
      <w:proofErr w:type="spellStart"/>
      <w:r w:rsidRPr="00573D94">
        <w:rPr>
          <w:color w:val="000000"/>
        </w:rPr>
        <w:t>Большовский</w:t>
      </w:r>
      <w:proofErr w:type="spellEnd"/>
      <w:r w:rsidRPr="00573D94">
        <w:rPr>
          <w:color w:val="000000"/>
        </w:rPr>
        <w:t xml:space="preserve"> отдел) </w:t>
      </w:r>
      <w:proofErr w:type="spellStart"/>
      <w:r w:rsidRPr="00573D94">
        <w:rPr>
          <w:color w:val="000000"/>
        </w:rPr>
        <w:t>и.др</w:t>
      </w:r>
      <w:proofErr w:type="spellEnd"/>
      <w:r w:rsidRPr="00573D94">
        <w:rPr>
          <w:color w:val="000000"/>
        </w:rPr>
        <w:t>.</w:t>
      </w:r>
    </w:p>
    <w:p w:rsidR="00573D94" w:rsidRPr="00573D94" w:rsidRDefault="00573D94" w:rsidP="00F80827">
      <w:pPr>
        <w:ind w:firstLine="426"/>
        <w:jc w:val="both"/>
      </w:pPr>
      <w:r w:rsidRPr="00573D94">
        <w:rPr>
          <w:color w:val="000000"/>
        </w:rPr>
        <w:t xml:space="preserve">Одной из важнейших задач библиотек района является не только информационное, но и культурное насыщение досуга читателей. Проводимые массовые мероприятия в библиотеке - это тоже одна из многих форм пропаганды библиотеки </w:t>
      </w:r>
      <w:r w:rsidRPr="00573D94">
        <w:rPr>
          <w:color w:val="000000"/>
          <w:shd w:val="clear" w:color="auto" w:fill="FFFFFF"/>
        </w:rPr>
        <w:t>и библиотечных услуг.</w:t>
      </w:r>
    </w:p>
    <w:p w:rsidR="00573D94" w:rsidRPr="00573D94" w:rsidRDefault="00573D94" w:rsidP="00F80827">
      <w:pPr>
        <w:ind w:firstLine="426"/>
        <w:jc w:val="both"/>
      </w:pPr>
      <w:r w:rsidRPr="00573D94">
        <w:rPr>
          <w:color w:val="000000"/>
        </w:rPr>
        <w:t xml:space="preserve">15 ноября 2019 года в конференц-зале Центральной библиотеки им. М.В. Наумова состоялся литературно-музыкальный вечер «Песни Александры </w:t>
      </w:r>
      <w:proofErr w:type="spellStart"/>
      <w:r w:rsidRPr="00573D94">
        <w:rPr>
          <w:color w:val="000000"/>
        </w:rPr>
        <w:t>Пахмутовой</w:t>
      </w:r>
      <w:proofErr w:type="spellEnd"/>
      <w:r w:rsidRPr="00573D94">
        <w:rPr>
          <w:color w:val="000000"/>
        </w:rPr>
        <w:t xml:space="preserve">», посвященный 90-летию легенды советского музыкального искусства. Участниками мероприятия стали жители станицы Романовской, активные члены литературного клуба «Грезы», читатели библиотеки. Ведущие вечера познакомили гостей с жизнью и творчеством А.Н. </w:t>
      </w:r>
      <w:proofErr w:type="spellStart"/>
      <w:r w:rsidRPr="00573D94">
        <w:rPr>
          <w:color w:val="000000"/>
        </w:rPr>
        <w:t>Пахмутовой</w:t>
      </w:r>
      <w:proofErr w:type="spellEnd"/>
      <w:r w:rsidR="00DB7BAC">
        <w:rPr>
          <w:color w:val="000000"/>
        </w:rPr>
        <w:t xml:space="preserve">. </w:t>
      </w:r>
      <w:r w:rsidRPr="00573D94">
        <w:rPr>
          <w:color w:val="000000"/>
        </w:rPr>
        <w:t>Библиотекарь абонемента познакомила участников вечера с литературой, представленной на книжной выставке «Музыка - мое призвание».</w:t>
      </w:r>
    </w:p>
    <w:p w:rsidR="00573D94" w:rsidRPr="00573D94" w:rsidRDefault="00573D94" w:rsidP="00F80827">
      <w:pPr>
        <w:ind w:firstLine="426"/>
        <w:jc w:val="both"/>
      </w:pPr>
      <w:r w:rsidRPr="00573D94">
        <w:rPr>
          <w:color w:val="000000"/>
        </w:rPr>
        <w:t xml:space="preserve">С 20 июня по 22 июня в ст. Романовской прошел </w:t>
      </w:r>
      <w:r w:rsidRPr="00573D94">
        <w:rPr>
          <w:color w:val="000000"/>
          <w:lang w:val="en-US"/>
        </w:rPr>
        <w:t>XXI</w:t>
      </w:r>
      <w:r w:rsidRPr="00573D94">
        <w:rPr>
          <w:color w:val="000000"/>
        </w:rPr>
        <w:t xml:space="preserve"> межрегиональный фестиваль авторской (бардовской) песни «Струны души». Каждый год количество и география его участников становятся все больше, а культурная и развлекательная программа, которой организаторы радуют своих посетителей, все разнообразнее. Сегодня это одно из самых заметных культурных событий Ростовской области и один из самых грандиозных фестивалей бардовской песни в России.</w:t>
      </w:r>
    </w:p>
    <w:p w:rsidR="00573D94" w:rsidRPr="00573D94" w:rsidRDefault="00573D94" w:rsidP="00F80827">
      <w:pPr>
        <w:ind w:firstLine="426"/>
        <w:jc w:val="both"/>
      </w:pPr>
      <w:r w:rsidRPr="00573D94">
        <w:rPr>
          <w:color w:val="000000"/>
        </w:rPr>
        <w:t>На берегу Дона, во время проведения фестиваля, осуществляет свою</w:t>
      </w:r>
      <w:r w:rsidRPr="00573D94">
        <w:rPr>
          <w:color w:val="000000"/>
          <w:lang w:val="en-US"/>
        </w:rPr>
        <w:t>  </w:t>
      </w:r>
      <w:r w:rsidRPr="00573D94">
        <w:rPr>
          <w:color w:val="000000"/>
        </w:rPr>
        <w:t xml:space="preserve"> деятельность бардовский читальный зал, организаторами которого является Центральная библиотека им. М.В. Наумова. Уже четвертый год сотрудники библиотеки для участников и гостей фестиваля проводят различные мероприятия: литературные конкурсы, познавательно-развлекательные программы, викторины, обзоры новинок; оформляют необычные книжные выставки, демонстрируют видео презентации, клипы, фильмы.</w:t>
      </w:r>
    </w:p>
    <w:p w:rsidR="00573D94" w:rsidRPr="00573D94" w:rsidRDefault="00573D94" w:rsidP="00F80827">
      <w:pPr>
        <w:ind w:firstLine="426"/>
        <w:jc w:val="both"/>
      </w:pPr>
      <w:r w:rsidRPr="00573D94">
        <w:rPr>
          <w:color w:val="000000"/>
        </w:rPr>
        <w:t>В этом году все желающие, посетив панорамные выставки, смогли познакомиться с произведениями по истории России, кулинарии, садоводству и огородничеству, детской литературой и конечно, сборниками стихотворений поэтов-бардов Б. Окуджава, Ю. Визбора, В. Высоцкого. Любители литературного творчества приняли участие во II-ом районном конкурсе непрофессиональных авторов «Край родной, я тебя воспеваю» в целях возрождения, развития и популяризации самобытной народной культуры Донского края, приобщения широкого круга населения, детей и молодежи к традиционным культурным ценностям малой родины, сохранения нематериального культурного наследия Донского края.</w:t>
      </w:r>
    </w:p>
    <w:p w:rsidR="00573D94" w:rsidRPr="00573D94" w:rsidRDefault="00573D94" w:rsidP="00F80827">
      <w:pPr>
        <w:ind w:firstLine="426"/>
        <w:jc w:val="both"/>
      </w:pPr>
      <w:r w:rsidRPr="00573D94">
        <w:rPr>
          <w:color w:val="000000"/>
        </w:rPr>
        <w:lastRenderedPageBreak/>
        <w:t>В Центральной библиотеке им. М.В. Наумова постоянно ведется работа по раскрытию библиотечного фонда, путем оформления книжных выставок, открытых просмотров, тематических подборок.</w:t>
      </w:r>
    </w:p>
    <w:p w:rsidR="00573D94" w:rsidRPr="00573D94" w:rsidRDefault="00573D94" w:rsidP="00F80827">
      <w:pPr>
        <w:ind w:firstLine="426"/>
        <w:jc w:val="both"/>
      </w:pPr>
      <w:r w:rsidRPr="00573D94">
        <w:rPr>
          <w:color w:val="000000"/>
        </w:rPr>
        <w:t xml:space="preserve">На абонементе Центральной библиотеки им. М.В. Наумова с 25 ноября по 20 декабря действовала </w:t>
      </w:r>
      <w:proofErr w:type="spellStart"/>
      <w:r w:rsidRPr="00573D94">
        <w:rPr>
          <w:color w:val="000000"/>
        </w:rPr>
        <w:t>книжно</w:t>
      </w:r>
      <w:proofErr w:type="spellEnd"/>
      <w:r w:rsidRPr="00573D94">
        <w:rPr>
          <w:color w:val="000000"/>
        </w:rPr>
        <w:t xml:space="preserve">-иллюстрированная выставка «Женские лица российской прозы». На выставке представлены произведения таких писательниц, как: Татьяна Устинова, Людмила Улицкая, Екатерина </w:t>
      </w:r>
      <w:proofErr w:type="spellStart"/>
      <w:r w:rsidRPr="00573D94">
        <w:rPr>
          <w:color w:val="000000"/>
        </w:rPr>
        <w:t>Вильмонт</w:t>
      </w:r>
      <w:proofErr w:type="spellEnd"/>
      <w:r w:rsidRPr="00573D94">
        <w:rPr>
          <w:color w:val="000000"/>
        </w:rPr>
        <w:t xml:space="preserve">, Галина Куликова, Наталья Александрова, Галина Артемьева, Елена Арсеньева, Татьяна </w:t>
      </w:r>
      <w:proofErr w:type="spellStart"/>
      <w:r w:rsidRPr="00573D94">
        <w:rPr>
          <w:color w:val="000000"/>
        </w:rPr>
        <w:t>Веденская</w:t>
      </w:r>
      <w:proofErr w:type="spellEnd"/>
      <w:r w:rsidRPr="00573D94">
        <w:rPr>
          <w:color w:val="000000"/>
        </w:rPr>
        <w:t xml:space="preserve">, Екатерина Островская, Евгения Михайлова, Юлия </w:t>
      </w:r>
      <w:proofErr w:type="spellStart"/>
      <w:r w:rsidRPr="00573D94">
        <w:rPr>
          <w:color w:val="000000"/>
        </w:rPr>
        <w:t>Лавряшина</w:t>
      </w:r>
      <w:proofErr w:type="spellEnd"/>
      <w:r w:rsidRPr="00573D94">
        <w:rPr>
          <w:color w:val="000000"/>
        </w:rPr>
        <w:t>, Дарья Донцова, Наталья Павлищева и Дарья Калинина и многих других замечательных женщин нашего времени.</w:t>
      </w:r>
    </w:p>
    <w:p w:rsidR="00573D94" w:rsidRPr="00573D94" w:rsidRDefault="00573D94" w:rsidP="00F80827">
      <w:pPr>
        <w:ind w:firstLine="426"/>
        <w:jc w:val="both"/>
      </w:pPr>
      <w:r w:rsidRPr="00573D94">
        <w:rPr>
          <w:color w:val="000000"/>
          <w:shd w:val="clear" w:color="auto" w:fill="FFFFFF"/>
        </w:rPr>
        <w:t>Современная пресса – это тысячи изданий, различных по тематике, целевому назначению, периодичности, тиражу и региону распространения</w:t>
      </w:r>
    </w:p>
    <w:p w:rsidR="00573D94" w:rsidRPr="00573D94" w:rsidRDefault="00573D94" w:rsidP="00F80827">
      <w:pPr>
        <w:ind w:firstLine="426"/>
        <w:jc w:val="both"/>
      </w:pPr>
      <w:r w:rsidRPr="00573D94">
        <w:rPr>
          <w:color w:val="000000"/>
        </w:rPr>
        <w:t>На данный момент Центральная библиотека им. М.В. Наумова выписывает более десяти видов журналов разнообразной тематики. 22 октября на абонементе библиотеки прошла выставка – информация « На страницах российских журналов» для пользователей библиотеки и жителей станицы. Данная выставка знакомит с различными научными, литературно-художественными и многими другими журнальными изданиями. Библиограф отдела обслуживания рассказала присутствующим, о том какие журналы и газеты получает библиотека, а так же познакомила с содержанием, тематикой, с периодичностью выпуска таких журналов как : «Вокруг света»,«</w:t>
      </w:r>
      <w:proofErr w:type="spellStart"/>
      <w:r w:rsidRPr="00573D94">
        <w:rPr>
          <w:color w:val="000000"/>
          <w:lang w:val="en-US"/>
        </w:rPr>
        <w:t>NationalGeographic</w:t>
      </w:r>
      <w:proofErr w:type="spellEnd"/>
      <w:r w:rsidRPr="00573D94">
        <w:rPr>
          <w:color w:val="000000"/>
        </w:rPr>
        <w:t>»,«Охота и рыбалка», «Здоровье» и др.</w:t>
      </w:r>
    </w:p>
    <w:p w:rsidR="00573D94" w:rsidRPr="00573D94" w:rsidRDefault="00573D94" w:rsidP="00F80827">
      <w:pPr>
        <w:ind w:firstLine="426"/>
        <w:jc w:val="both"/>
      </w:pPr>
      <w:r w:rsidRPr="00573D94">
        <w:rPr>
          <w:color w:val="000000"/>
        </w:rPr>
        <w:t>Многие наши пользователи знакомятся с удовольствием с периодикой в читальном зале библиотеки, а так же берут для прочтения на дом.</w:t>
      </w:r>
    </w:p>
    <w:p w:rsidR="00573D94" w:rsidRPr="00573D94" w:rsidRDefault="00573D94" w:rsidP="00F80827">
      <w:pPr>
        <w:shd w:val="clear" w:color="auto" w:fill="FFFFFF"/>
        <w:ind w:firstLine="426"/>
        <w:jc w:val="both"/>
      </w:pPr>
      <w:r w:rsidRPr="00C42816">
        <w:rPr>
          <w:color w:val="000000"/>
        </w:rPr>
        <w:t xml:space="preserve">Тридцать лет, начиная с 1989 года, живут на донской земле турки - </w:t>
      </w:r>
      <w:proofErr w:type="spellStart"/>
      <w:r w:rsidRPr="00C42816">
        <w:rPr>
          <w:color w:val="000000"/>
        </w:rPr>
        <w:t>месхетинцы</w:t>
      </w:r>
      <w:proofErr w:type="spellEnd"/>
      <w:r w:rsidRPr="00C42816">
        <w:rPr>
          <w:color w:val="000000"/>
        </w:rPr>
        <w:t xml:space="preserve"> – переселенцы из Средней Азии, за три десятилетия, ставшие полноправными гражданами новой Родины. В настоящее время их общая численность на Дону достигает 36 тысяч человек. И именно этому историческому событию был посвящен праздник национальной культуры «</w:t>
      </w:r>
      <w:r w:rsidR="00C42816">
        <w:rPr>
          <w:color w:val="000000"/>
        </w:rPr>
        <w:t>Мы живем по соседству», прошедши</w:t>
      </w:r>
      <w:r w:rsidRPr="00C42816">
        <w:rPr>
          <w:color w:val="000000"/>
        </w:rPr>
        <w:t>й 14 октября в п. Донском. Организаторы праздничного мероприятия</w:t>
      </w:r>
      <w:r w:rsidRPr="00573D94">
        <w:rPr>
          <w:color w:val="000000"/>
        </w:rPr>
        <w:t xml:space="preserve"> – главный библиотекарь Донского отдела МБУК ВР «МЦБ» им. М. В. Наумова Васильева И.В. и глава турецкой диаспоры Джавахов </w:t>
      </w:r>
      <w:proofErr w:type="spellStart"/>
      <w:r w:rsidRPr="00573D94">
        <w:rPr>
          <w:color w:val="000000"/>
        </w:rPr>
        <w:t>Исрафиль</w:t>
      </w:r>
      <w:proofErr w:type="spellEnd"/>
      <w:r w:rsidR="00C42816">
        <w:rPr>
          <w:color w:val="000000"/>
        </w:rPr>
        <w:t xml:space="preserve"> </w:t>
      </w:r>
      <w:proofErr w:type="spellStart"/>
      <w:r w:rsidRPr="00573D94">
        <w:rPr>
          <w:color w:val="000000"/>
        </w:rPr>
        <w:t>Фаекович</w:t>
      </w:r>
      <w:proofErr w:type="spellEnd"/>
      <w:r w:rsidRPr="00573D94">
        <w:rPr>
          <w:color w:val="000000"/>
        </w:rPr>
        <w:t xml:space="preserve">. Выступая с приветственным словом к гостям праздника </w:t>
      </w:r>
      <w:proofErr w:type="spellStart"/>
      <w:r w:rsidRPr="00573D94">
        <w:rPr>
          <w:color w:val="000000"/>
        </w:rPr>
        <w:t>ИсрафильФаекович</w:t>
      </w:r>
      <w:proofErr w:type="spellEnd"/>
      <w:r w:rsidRPr="00573D94">
        <w:rPr>
          <w:color w:val="000000"/>
        </w:rPr>
        <w:t xml:space="preserve"> подчеркнул, что турецкий народ проживая в Ростовской области имеет все права и льготы и не испытывает ни каких притеснений со стороны местной власти и жителей поселка. </w:t>
      </w:r>
    </w:p>
    <w:p w:rsidR="00573D94" w:rsidRPr="00573D94" w:rsidRDefault="00573D94" w:rsidP="00F80827">
      <w:pPr>
        <w:ind w:firstLine="426"/>
        <w:jc w:val="both"/>
      </w:pPr>
      <w:r w:rsidRPr="00573D94">
        <w:rPr>
          <w:color w:val="000000"/>
        </w:rPr>
        <w:t xml:space="preserve">Популяризация семейного чтения, укрепление семейных традиций — важное звено деятельности наших библиотек. Работа с семьей становится одной из главных забот библиотеки, ведь библиотека является общественным и досуговым центром для всех слоев населения. В библиотеке проходит много интересных мероприятий, праздников, посвященных книге, чтению. К Международному женскому дню 8 марта в </w:t>
      </w:r>
      <w:proofErr w:type="spellStart"/>
      <w:r w:rsidRPr="00573D94">
        <w:rPr>
          <w:color w:val="000000"/>
        </w:rPr>
        <w:t>Степновском</w:t>
      </w:r>
      <w:proofErr w:type="spellEnd"/>
      <w:r w:rsidRPr="00573D94">
        <w:rPr>
          <w:color w:val="000000"/>
        </w:rPr>
        <w:t xml:space="preserve"> отделе прошла презентация необычной выставки «Маленький праздник для женской души», посвящённый современным женщинам. . Ко Дню семьи в </w:t>
      </w:r>
      <w:proofErr w:type="spellStart"/>
      <w:r w:rsidRPr="00573D94">
        <w:rPr>
          <w:color w:val="000000"/>
        </w:rPr>
        <w:t>Семенкинском</w:t>
      </w:r>
      <w:proofErr w:type="spellEnd"/>
      <w:r w:rsidRPr="00573D94">
        <w:rPr>
          <w:color w:val="000000"/>
        </w:rPr>
        <w:t xml:space="preserve"> отделе прошел вечер «Счастье быть вместе», библиотечные посиделки «Ниточка кровная» в Морозовском отделе,. вечер отдыха «Семья. Островок взаимопонимания» был </w:t>
      </w:r>
      <w:proofErr w:type="spellStart"/>
      <w:r w:rsidRPr="00573D94">
        <w:rPr>
          <w:color w:val="000000"/>
        </w:rPr>
        <w:t>оранизован</w:t>
      </w:r>
      <w:proofErr w:type="spellEnd"/>
      <w:r w:rsidRPr="00573D94">
        <w:rPr>
          <w:color w:val="000000"/>
        </w:rPr>
        <w:t xml:space="preserve"> в </w:t>
      </w:r>
      <w:proofErr w:type="spellStart"/>
      <w:r w:rsidRPr="00573D94">
        <w:rPr>
          <w:color w:val="000000"/>
        </w:rPr>
        <w:t>Пирожковском</w:t>
      </w:r>
      <w:proofErr w:type="spellEnd"/>
      <w:r w:rsidRPr="00573D94">
        <w:rPr>
          <w:color w:val="000000"/>
        </w:rPr>
        <w:t xml:space="preserve"> отделе.</w:t>
      </w:r>
    </w:p>
    <w:p w:rsidR="008540E4" w:rsidRPr="00C42816" w:rsidRDefault="003C47C9" w:rsidP="00F80827">
      <w:pPr>
        <w:ind w:firstLine="426"/>
        <w:jc w:val="both"/>
        <w:rPr>
          <w:i/>
        </w:rPr>
      </w:pPr>
      <w:r w:rsidRPr="00C42816">
        <w:rPr>
          <w:b/>
          <w:i/>
        </w:rPr>
        <w:t xml:space="preserve"> См. приложение «Скриншоты», «Заметки».</w:t>
      </w:r>
    </w:p>
    <w:p w:rsidR="008540E4" w:rsidRPr="00AD59C1" w:rsidRDefault="008540E4" w:rsidP="00F80827">
      <w:pPr>
        <w:ind w:firstLine="426"/>
        <w:jc w:val="both"/>
        <w:rPr>
          <w:b/>
          <w:highlight w:val="yellow"/>
        </w:rPr>
      </w:pPr>
    </w:p>
    <w:p w:rsidR="00CC2B99" w:rsidRPr="00CC2B99" w:rsidRDefault="00CC2B99" w:rsidP="00F80827">
      <w:pPr>
        <w:ind w:firstLine="426"/>
        <w:jc w:val="both"/>
        <w:rPr>
          <w:b/>
        </w:rPr>
      </w:pPr>
      <w:r w:rsidRPr="00CC2B99">
        <w:rPr>
          <w:b/>
        </w:rPr>
        <w:t>12. КРАЕВЕДЧЕСКАЯ ДЕЯТЕЛЬНОСТЬ БИБЛИОТЕК.</w:t>
      </w:r>
    </w:p>
    <w:p w:rsidR="00CC2B99" w:rsidRPr="00CC2B99" w:rsidRDefault="00CC2B99" w:rsidP="00F80827">
      <w:pPr>
        <w:ind w:firstLine="426"/>
        <w:jc w:val="both"/>
      </w:pPr>
      <w:r w:rsidRPr="00CC2B99">
        <w:t>Целями и задачами краеведческой деятельности МБУК ВР «МЦБ» им. М.В. Наумова являются</w:t>
      </w:r>
      <w:r w:rsidR="00286EAA">
        <w:t>:</w:t>
      </w:r>
      <w:r w:rsidRPr="00CC2B99">
        <w:t xml:space="preserve"> сохранение культурного наследия, обеспечение доступности краеведческих информационных ресурсов, распространение краеведческих знаний, формирование и развитие краеведческих потребностей. Результат – открытие каждому жителю широкого спектра возможности в узнавании, изучении, исследовании историко-краеведческого наследия Ростовской области, Волгодонского района, станиц и хуторов, казачества в целом.</w:t>
      </w:r>
    </w:p>
    <w:p w:rsidR="00CC2B99" w:rsidRPr="00CC2B99" w:rsidRDefault="00CC2B99" w:rsidP="00F80827">
      <w:pPr>
        <w:ind w:firstLine="426"/>
        <w:jc w:val="both"/>
        <w:rPr>
          <w:b/>
        </w:rPr>
      </w:pPr>
      <w:r w:rsidRPr="00CC2B99">
        <w:rPr>
          <w:b/>
        </w:rPr>
        <w:t xml:space="preserve">12.1. Реализация краеведческих проектов, в </w:t>
      </w:r>
      <w:proofErr w:type="spellStart"/>
      <w:r w:rsidRPr="00CC2B99">
        <w:rPr>
          <w:b/>
        </w:rPr>
        <w:t>т.ч</w:t>
      </w:r>
      <w:proofErr w:type="spellEnd"/>
      <w:r w:rsidRPr="00CC2B99">
        <w:rPr>
          <w:b/>
        </w:rPr>
        <w:t>. корпоративных.</w:t>
      </w:r>
    </w:p>
    <w:p w:rsidR="00CC2B99" w:rsidRPr="00CC2B99" w:rsidRDefault="00CC2B99" w:rsidP="00F80827">
      <w:pPr>
        <w:shd w:val="clear" w:color="auto" w:fill="FFFFFF"/>
        <w:ind w:firstLine="426"/>
        <w:jc w:val="both"/>
      </w:pPr>
      <w:r w:rsidRPr="00CC2B99">
        <w:t xml:space="preserve">В последние годы краеведческая деятельность библиотек чаще всего основывается на проектах, которые позволяют выстроить систему краеведческой работы. Проекты каждой библиотеки индивидуальны и весьма разнообразны, они могут быть рассчитаны как на одно </w:t>
      </w:r>
      <w:r w:rsidRPr="00CC2B99">
        <w:lastRenderedPageBreak/>
        <w:t xml:space="preserve">мероприятие, так и на несколько. Наметилась положительная тенденция к совместным проектам с общественными организациями и другими библиотеками. </w:t>
      </w:r>
    </w:p>
    <w:p w:rsidR="00CC2B99" w:rsidRPr="00CC2B99" w:rsidRDefault="00CC2B99" w:rsidP="00F80827">
      <w:pPr>
        <w:shd w:val="clear" w:color="auto" w:fill="FFFFFF"/>
        <w:ind w:firstLine="426"/>
        <w:jc w:val="both"/>
      </w:pPr>
      <w:r w:rsidRPr="00CC2B99">
        <w:t>Приближается 75-летие Великой Победы и неудивительно, что возрастает интерес общества к истории Великой Отечественной войны, истории малой Родины и ее вкладе в Великую Победу.  В связи с началом проведения мероприятий по подготовке празднования 75-летия Победы</w:t>
      </w:r>
      <w:r w:rsidR="00286EAA">
        <w:t xml:space="preserve"> в Великой Отечественной войне </w:t>
      </w:r>
      <w:proofErr w:type="spellStart"/>
      <w:r w:rsidR="00286EAA">
        <w:t>в</w:t>
      </w:r>
      <w:r w:rsidRPr="00CC2B99">
        <w:t>Волгодонском</w:t>
      </w:r>
      <w:proofErr w:type="spellEnd"/>
      <w:r w:rsidRPr="00CC2B99">
        <w:t xml:space="preserve"> районе на основании Постановления от 09.08.2017 № 614 Администрации Волгодонского района Ростовской области создана творческая группа, в которую входит директор МБУК ВР «МЦБ» им. М.В. Наумова Л.В. Панкратова. Сотрудники библиотеки активно включились в работу и помогают выявлять и подготавливать сведения об исторических событиях в период Великой Отечественной войны 1941-1945г.г., которые могут быть включены в издательский проект, сборник архивных документов, отражающих боевые и трудовые подвиги жителей Донского края.</w:t>
      </w:r>
    </w:p>
    <w:p w:rsidR="00CC2B99" w:rsidRPr="00CC2B99" w:rsidRDefault="00CC2B99" w:rsidP="00F80827">
      <w:pPr>
        <w:shd w:val="clear" w:color="auto" w:fill="FFFFFF"/>
        <w:ind w:firstLine="426"/>
        <w:jc w:val="both"/>
      </w:pPr>
      <w:r w:rsidRPr="00CC2B99">
        <w:t>Продолжаем работу по пополнению публичной стены благодарности в проекте "</w:t>
      </w:r>
      <w:proofErr w:type="spellStart"/>
      <w:r w:rsidRPr="00CC2B99">
        <w:t>Спасибозавсе.рф</w:t>
      </w:r>
      <w:proofErr w:type="spellEnd"/>
      <w:r w:rsidRPr="00CC2B99">
        <w:t xml:space="preserve"> (Гладковой </w:t>
      </w:r>
      <w:proofErr w:type="spellStart"/>
      <w:r w:rsidRPr="00CC2B99">
        <w:t>Р.Е.</w:t>
      </w:r>
      <w:hyperlink r:id="rId41" w:history="1">
        <w:r w:rsidRPr="00CC2B99">
          <w:rPr>
            <w:color w:val="0070C0"/>
            <w:u w:val="single"/>
          </w:rPr>
          <w:t>http</w:t>
        </w:r>
        <w:proofErr w:type="spellEnd"/>
        <w:r w:rsidRPr="00CC2B99">
          <w:rPr>
            <w:color w:val="0070C0"/>
            <w:u w:val="single"/>
          </w:rPr>
          <w:t>://xn--80aacfpjf3cftcg.xn--p1ai/</w:t>
        </w:r>
        <w:proofErr w:type="spellStart"/>
        <w:r w:rsidRPr="00CC2B99">
          <w:rPr>
            <w:color w:val="0070C0"/>
            <w:u w:val="single"/>
          </w:rPr>
          <w:t>blagodarnosti</w:t>
        </w:r>
        <w:proofErr w:type="spellEnd"/>
        <w:r w:rsidRPr="00CC2B99">
          <w:rPr>
            <w:color w:val="0070C0"/>
            <w:u w:val="single"/>
          </w:rPr>
          <w:t>/4/24516/</w:t>
        </w:r>
      </w:hyperlink>
      <w:r w:rsidRPr="00CC2B99">
        <w:t xml:space="preserve">и </w:t>
      </w:r>
      <w:proofErr w:type="spellStart"/>
      <w:r w:rsidRPr="00CC2B99">
        <w:t>ЯзевуИ.А.</w:t>
      </w:r>
      <w:hyperlink r:id="rId42" w:history="1">
        <w:r w:rsidRPr="00CC2B99">
          <w:rPr>
            <w:color w:val="0070C0"/>
            <w:u w:val="single"/>
          </w:rPr>
          <w:t>http</w:t>
        </w:r>
        <w:proofErr w:type="spellEnd"/>
        <w:r w:rsidRPr="00CC2B99">
          <w:rPr>
            <w:color w:val="0070C0"/>
            <w:u w:val="single"/>
          </w:rPr>
          <w:t>://xn--80aacfpjf3cftcg.xn--p1ai/</w:t>
        </w:r>
        <w:proofErr w:type="spellStart"/>
        <w:r w:rsidRPr="00CC2B99">
          <w:rPr>
            <w:color w:val="0070C0"/>
            <w:u w:val="single"/>
          </w:rPr>
          <w:t>blagodarnosti</w:t>
        </w:r>
        <w:proofErr w:type="spellEnd"/>
        <w:r w:rsidRPr="00CC2B99">
          <w:rPr>
            <w:color w:val="0070C0"/>
            <w:u w:val="single"/>
          </w:rPr>
          <w:t>/4/24538/</w:t>
        </w:r>
      </w:hyperlink>
      <w:r w:rsidR="00D15607">
        <w:t>) и продвижению проекта «Герои в нашей памяти живут», целью которого является присвоение Романовскому детскому отделу имени Раисы Евгеньевны Гладковой.</w:t>
      </w:r>
    </w:p>
    <w:p w:rsidR="00CC2B99" w:rsidRPr="00CC2B99" w:rsidRDefault="00CC2B99" w:rsidP="00F80827">
      <w:pPr>
        <w:shd w:val="clear" w:color="auto" w:fill="FFFFFF"/>
        <w:ind w:firstLine="426"/>
        <w:jc w:val="both"/>
        <w:rPr>
          <w:color w:val="FF0000"/>
        </w:rPr>
      </w:pPr>
      <w:r w:rsidRPr="00CC2B99">
        <w:t xml:space="preserve">Особенное место занимает проект «Бессмертный полк». Библиотеки собирают фотографии участников Великой Отечественной войны, реставрируют их, разыскивают биографии, документы, занимаются оформлением материалов. Центральная библиотека привлекла к этой работе значительное число волонтеров, что делает этот проект еще более социально значимым. В течение года нами велась переписка с Седельниковым Алексеем, от имени и по поручению Героя России Зайцева Анатолия Григорьевича: </w:t>
      </w:r>
      <w:hyperlink r:id="rId43" w:history="1">
        <w:r w:rsidRPr="00CC2B99">
          <w:rPr>
            <w:color w:val="0000FF"/>
            <w:u w:val="single"/>
          </w:rPr>
          <w:t>http://www.warheroes.ru/hero/hero.asp?Hero_id=8728</w:t>
        </w:r>
      </w:hyperlink>
      <w:r w:rsidRPr="00CC2B99">
        <w:t xml:space="preserve">, который является руководителем проекта «Книга Памяти. Захоронения и воинские памятники 1936-1945 гг. Санкт-Петербург и Ленинградская область»: </w:t>
      </w:r>
      <w:hyperlink r:id="rId44" w:history="1">
        <w:r w:rsidRPr="00CC2B99">
          <w:rPr>
            <w:color w:val="0000FF"/>
            <w:u w:val="single"/>
          </w:rPr>
          <w:t>http://lenww2.ru</w:t>
        </w:r>
      </w:hyperlink>
      <w:r w:rsidRPr="00CC2B99">
        <w:t>. А также участником патриотического проекта «Герои Страны»:</w:t>
      </w:r>
      <w:hyperlink r:id="rId45" w:history="1">
        <w:r w:rsidRPr="00CC2B99">
          <w:rPr>
            <w:color w:val="0000FF"/>
            <w:u w:val="single"/>
          </w:rPr>
          <w:t>http://warheroes.ru</w:t>
        </w:r>
      </w:hyperlink>
      <w:r w:rsidRPr="00CC2B99">
        <w:t xml:space="preserve">.Проект направлен на увековечивание памяти Героев Советского Союза, Героев Российской Федерации и полных кавалеров ордена Славы. По запросу А. </w:t>
      </w:r>
      <w:proofErr w:type="spellStart"/>
      <w:r w:rsidRPr="00CC2B99">
        <w:t>Сидельникова</w:t>
      </w:r>
      <w:proofErr w:type="spellEnd"/>
      <w:r w:rsidRPr="00CC2B99">
        <w:t xml:space="preserve"> волонтерами библиотеки были сделаны фото захоронений Гладкова С.Я. и Молчанова А.Д.  Информация размещена на сайте «Герои Страны»: </w:t>
      </w:r>
      <w:hyperlink r:id="rId46" w:history="1">
        <w:r w:rsidRPr="00CC2B99">
          <w:rPr>
            <w:color w:val="0000FF"/>
            <w:u w:val="single"/>
          </w:rPr>
          <w:t>http://www.warheroes.ru/hero/hero.asp?id=31911</w:t>
        </w:r>
      </w:hyperlink>
      <w:r w:rsidRPr="00CC2B99">
        <w:t>;</w:t>
      </w:r>
      <w:hyperlink r:id="rId47" w:history="1">
        <w:r w:rsidRPr="00CC2B99">
          <w:rPr>
            <w:color w:val="0000FF"/>
            <w:u w:val="single"/>
          </w:rPr>
          <w:t>http://www.warheroes.ru/hero/hero.asp?id=31910</w:t>
        </w:r>
      </w:hyperlink>
    </w:p>
    <w:p w:rsidR="00CC2B99" w:rsidRPr="00CC2B99" w:rsidRDefault="00CC2B99" w:rsidP="00F80827">
      <w:pPr>
        <w:shd w:val="clear" w:color="auto" w:fill="FFFFFF"/>
        <w:ind w:firstLine="426"/>
        <w:jc w:val="both"/>
      </w:pPr>
      <w:r w:rsidRPr="00CC2B99">
        <w:t>К реализации проекта отдела ВСО МБУК ВР «МЦБ» им. М.В. Наумова «Мой район – моя малая родина» присоединились почти все отделы. Во многом это стало возможно благодаря деятельности КИБО (совместные мероприятия, круговые выставки, доставка необходимой литературы). В планах отдела разработать экскурсионно-туристические проекты нового вида – виртуальные, интерактивные.</w:t>
      </w:r>
    </w:p>
    <w:p w:rsidR="00CC2B99" w:rsidRPr="00CC2B99" w:rsidRDefault="00CC2B99" w:rsidP="00F80827">
      <w:pPr>
        <w:shd w:val="clear" w:color="auto" w:fill="FFFFFF"/>
        <w:ind w:firstLine="426"/>
        <w:jc w:val="both"/>
      </w:pPr>
      <w:r w:rsidRPr="00CC2B99">
        <w:t xml:space="preserve">Второй год в Потаповском отделе раскрывает свои двери Литературная гостиная. </w:t>
      </w:r>
      <w:r w:rsidR="00D15607">
        <w:t>Основными ее</w:t>
      </w:r>
      <w:r w:rsidRPr="00CC2B99">
        <w:t xml:space="preserve"> задача</w:t>
      </w:r>
      <w:r w:rsidR="00D15607">
        <w:t>ми являются: создание нового краеведческого</w:t>
      </w:r>
      <w:r w:rsidRPr="00CC2B99">
        <w:t xml:space="preserve"> продукт</w:t>
      </w:r>
      <w:r w:rsidR="00D15607">
        <w:t>а, отражающего</w:t>
      </w:r>
      <w:r w:rsidRPr="00CC2B99">
        <w:t xml:space="preserve"> вклад самобытных писателей района в российскую литературу; продолжить внедрять новую культурную традицию, связанную с распространением литературно-краеведческого наследия района. Инициативу сотрудников библиотеки поддержал и продолжает активно помогать Николай Сергеевич Сухоносов, который не только радует посетителей библиотеки своими произведениями, но и знакомит их с новыми дарованиями. К сожалению, Николай Сергеевич почти не выезжает за пределы хутора, но участвует в мероприятиях других отделов удаленно, при помощи </w:t>
      </w:r>
      <w:proofErr w:type="spellStart"/>
      <w:r w:rsidRPr="00CC2B99">
        <w:t>Skype</w:t>
      </w:r>
      <w:proofErr w:type="spellEnd"/>
      <w:r w:rsidRPr="00CC2B99">
        <w:t xml:space="preserve"> и </w:t>
      </w:r>
      <w:proofErr w:type="spellStart"/>
      <w:r w:rsidRPr="00CC2B99">
        <w:rPr>
          <w:lang w:val="en-US"/>
        </w:rPr>
        <w:t>WhatsApp</w:t>
      </w:r>
      <w:proofErr w:type="spellEnd"/>
      <w:r w:rsidRPr="00CC2B99">
        <w:t>.</w:t>
      </w:r>
    </w:p>
    <w:p w:rsidR="00CC2B99" w:rsidRPr="00CC2B99" w:rsidRDefault="00CC2B99" w:rsidP="00F80827">
      <w:pPr>
        <w:shd w:val="clear" w:color="auto" w:fill="FFFFFF"/>
        <w:ind w:firstLine="426"/>
        <w:jc w:val="both"/>
      </w:pPr>
      <w:r w:rsidRPr="00CC2B99">
        <w:t xml:space="preserve">Практика совместной работы над проектами позволяет сделать следующие выводы: все отделы МБУК ВР «МЦБ» им. М.В. Наумова активно участвуют в продвижении проектов и помогают пополнять их новыми материалами; </w:t>
      </w:r>
      <w:r w:rsidRPr="00CC2B99">
        <w:rPr>
          <w:iCs/>
        </w:rPr>
        <w:t xml:space="preserve">число литературы краеведческой направленности возросло на 5 %, посещений массовых мероприятий на 4,4 %. </w:t>
      </w:r>
    </w:p>
    <w:p w:rsidR="00CC2B99" w:rsidRPr="00CC2B99" w:rsidRDefault="00CC2B99" w:rsidP="00F80827">
      <w:pPr>
        <w:ind w:firstLine="426"/>
        <w:jc w:val="both"/>
        <w:rPr>
          <w:b/>
          <w:iCs/>
        </w:rPr>
      </w:pPr>
      <w:r w:rsidRPr="00CC2B99">
        <w:rPr>
          <w:b/>
          <w:iCs/>
        </w:rPr>
        <w:t>12.2. Анализ формирования и использования фондов краеведческих документов и местных изданий (движение фонда, источники поступления, выдача)</w:t>
      </w:r>
    </w:p>
    <w:p w:rsidR="00CC2B99" w:rsidRPr="00CC2B99" w:rsidRDefault="00CC2B99" w:rsidP="00F80827">
      <w:pPr>
        <w:ind w:firstLine="426"/>
        <w:jc w:val="both"/>
        <w:rPr>
          <w:iCs/>
        </w:rPr>
      </w:pPr>
      <w:r w:rsidRPr="00CC2B99">
        <w:rPr>
          <w:iCs/>
        </w:rPr>
        <w:t xml:space="preserve">Краеведческой литературой являются все произведения печати, относящиеся к краю по содержанию. Фонд краеведческих изданий и документов формирует ОК и </w:t>
      </w:r>
      <w:proofErr w:type="spellStart"/>
      <w:r w:rsidRPr="00CC2B99">
        <w:rPr>
          <w:iCs/>
        </w:rPr>
        <w:t>ол</w:t>
      </w:r>
      <w:proofErr w:type="spellEnd"/>
      <w:r w:rsidRPr="00CC2B99">
        <w:rPr>
          <w:iCs/>
        </w:rPr>
        <w:t xml:space="preserve"> МБУК ВР «МЦБ» им. М.В. Наумова.</w:t>
      </w:r>
    </w:p>
    <w:p w:rsidR="00CC2B99" w:rsidRPr="00CC2B99" w:rsidRDefault="00CC2B99" w:rsidP="00F80827">
      <w:pPr>
        <w:ind w:firstLine="426"/>
        <w:jc w:val="both"/>
        <w:rPr>
          <w:iCs/>
        </w:rPr>
      </w:pPr>
      <w:r w:rsidRPr="00CC2B99">
        <w:rPr>
          <w:iCs/>
        </w:rPr>
        <w:lastRenderedPageBreak/>
        <w:t>Краеведческий фонд библиотек Волгодонского района универсален по своему составу. Он охватывает все проблемы края, которые могут заинтересовать читателя. Комплектование краеведческого фонда осуществляется за счет подписки на региональные и местные издания, а также поступления литературы за счет областного и местного бюджета.</w:t>
      </w:r>
    </w:p>
    <w:p w:rsidR="00CC2B99" w:rsidRPr="00CC2B99" w:rsidRDefault="00CC2B99" w:rsidP="00F80827">
      <w:pPr>
        <w:ind w:firstLine="426"/>
        <w:jc w:val="both"/>
        <w:rPr>
          <w:iCs/>
        </w:rPr>
      </w:pPr>
      <w:r w:rsidRPr="00CC2B99">
        <w:rPr>
          <w:iCs/>
        </w:rPr>
        <w:t xml:space="preserve">Центральная библиотека получает местный обязательный экземпляр газеты «Романовский вестник» по 2 шт. еженедельно, к тому же по устной договоренности с редакцией «Романовский вестник» нам поставляется и электронная версия газеты, что очень удобно читателям в использовании. </w:t>
      </w:r>
    </w:p>
    <w:p w:rsidR="00CC2B99" w:rsidRPr="00CC2B99" w:rsidRDefault="00CC2B99" w:rsidP="00F80827">
      <w:pPr>
        <w:ind w:firstLine="426"/>
        <w:jc w:val="both"/>
        <w:rPr>
          <w:iCs/>
        </w:rPr>
      </w:pPr>
      <w:r w:rsidRPr="00CC2B99">
        <w:rPr>
          <w:iCs/>
        </w:rPr>
        <w:t xml:space="preserve">И все-таки основа пополнения фонда – пожертвования читателей, краеведов, общественных организаций. </w:t>
      </w:r>
      <w:r w:rsidR="00763962">
        <w:rPr>
          <w:iCs/>
        </w:rPr>
        <w:t>Приобретения</w:t>
      </w:r>
      <w:r w:rsidRPr="00CC2B99">
        <w:rPr>
          <w:iCs/>
        </w:rPr>
        <w:t xml:space="preserve"> из бюджетных средств незначительны и это связано не только с нехваткой денежных средств, а еще и с тем</w:t>
      </w:r>
      <w:r w:rsidR="00763962">
        <w:rPr>
          <w:iCs/>
        </w:rPr>
        <w:t>, что тиражи краеведческих</w:t>
      </w:r>
      <w:r w:rsidRPr="00CC2B99">
        <w:rPr>
          <w:iCs/>
        </w:rPr>
        <w:t xml:space="preserve"> книг очень небольшие, часто они публикуются за собственный счет, поэтому нужна государственная книгоиздательская программа по краеведению – такое мнение высказала на семинаре зав. БЦПКИ Бекаева С.В. в докладе «Библиотека и краеведение в контексте современности».</w:t>
      </w:r>
    </w:p>
    <w:p w:rsidR="00CC2B99" w:rsidRPr="00CC2B99" w:rsidRDefault="00CC2B99" w:rsidP="00F80827">
      <w:pPr>
        <w:ind w:firstLine="426"/>
        <w:jc w:val="both"/>
        <w:rPr>
          <w:iCs/>
        </w:rPr>
      </w:pPr>
      <w:r w:rsidRPr="00CC2B99">
        <w:rPr>
          <w:iCs/>
        </w:rPr>
        <w:t>Недостаток краеведческой литературы в библиотеках компенсируются ведением тематических папок-досье. В Донском отделе оформлены и регулярно пополняются тематический альбом «Уголок большой России», папка «Донской – история и современность», которая является наиболее востребованной для проведения мероприятий краеведческой направленности.  В Добровольском отделе имеется фотоальбом «Наши праздники и будни», в котором собраны фотографии с 1960 года разных событий жизни населенных пунктов, а также фото организаций и учреждений, находящихся в зоне обслуживания библиотеки и фото выдающихся жителей поселения. Кроме, того разбираются, систематизируются, описываются личные архивы, передаваемые в библиотеки. В Центральной библиотеке</w:t>
      </w:r>
      <w:r w:rsidR="00451E35">
        <w:rPr>
          <w:iCs/>
        </w:rPr>
        <w:t xml:space="preserve">  им. М.В. Наумова</w:t>
      </w:r>
      <w:r w:rsidRPr="00CC2B99">
        <w:rPr>
          <w:iCs/>
        </w:rPr>
        <w:t xml:space="preserve"> таким образом сформирован архив Р.Е. Гладковой и А.А. </w:t>
      </w:r>
      <w:proofErr w:type="spellStart"/>
      <w:r w:rsidRPr="00CC2B99">
        <w:rPr>
          <w:iCs/>
        </w:rPr>
        <w:t>Забазновой</w:t>
      </w:r>
      <w:proofErr w:type="spellEnd"/>
      <w:r w:rsidRPr="00CC2B99">
        <w:rPr>
          <w:iCs/>
        </w:rPr>
        <w:t>.</w:t>
      </w:r>
    </w:p>
    <w:p w:rsidR="00CC2B99" w:rsidRPr="00CC2B99" w:rsidRDefault="00CC2B99" w:rsidP="00F80827">
      <w:pPr>
        <w:ind w:firstLine="426"/>
        <w:jc w:val="both"/>
        <w:rPr>
          <w:iCs/>
        </w:rPr>
      </w:pPr>
      <w:r w:rsidRPr="00CC2B99">
        <w:rPr>
          <w:iCs/>
        </w:rPr>
        <w:t xml:space="preserve">Во всех отделах МБУК ВР «МЦБ» им. М.В. Наумова краеведческий фонд выделен и находится в удобном месте для читателей. В </w:t>
      </w:r>
      <w:proofErr w:type="spellStart"/>
      <w:r w:rsidRPr="00CC2B99">
        <w:rPr>
          <w:iCs/>
        </w:rPr>
        <w:t>Семенкинском</w:t>
      </w:r>
      <w:proofErr w:type="spellEnd"/>
      <w:r w:rsidRPr="00CC2B99">
        <w:rPr>
          <w:iCs/>
        </w:rPr>
        <w:t xml:space="preserve"> отделе для пользования литературой по краеведению книжный фонд выставлен отдельно под рубриками «Донской край», «Дон, наш батюшка Дон», «Наш край – частица России». Тематические стеллажи «</w:t>
      </w:r>
      <w:proofErr w:type="spellStart"/>
      <w:r w:rsidRPr="00CC2B99">
        <w:rPr>
          <w:iCs/>
        </w:rPr>
        <w:t>Доноведение</w:t>
      </w:r>
      <w:proofErr w:type="spellEnd"/>
      <w:r w:rsidRPr="00CC2B99">
        <w:rPr>
          <w:iCs/>
        </w:rPr>
        <w:t xml:space="preserve"> всем», «Край наш донской, родная земля» в </w:t>
      </w:r>
      <w:proofErr w:type="spellStart"/>
      <w:r w:rsidRPr="00CC2B99">
        <w:rPr>
          <w:iCs/>
        </w:rPr>
        <w:t>Пирожковском</w:t>
      </w:r>
      <w:proofErr w:type="spellEnd"/>
      <w:r w:rsidRPr="00CC2B99">
        <w:rPr>
          <w:iCs/>
        </w:rPr>
        <w:t xml:space="preserve"> отделе, «Живи и здравствуй, Донской край» в </w:t>
      </w:r>
      <w:proofErr w:type="spellStart"/>
      <w:r w:rsidRPr="00CC2B99">
        <w:rPr>
          <w:iCs/>
        </w:rPr>
        <w:t>Степновском</w:t>
      </w:r>
      <w:proofErr w:type="spellEnd"/>
      <w:r w:rsidRPr="00CC2B99">
        <w:rPr>
          <w:iCs/>
        </w:rPr>
        <w:t xml:space="preserve"> отделе. В библиотеке пос. Донской действует информационный стенд «Край Донской», который отражает последние новости в области экономики, социальной сфере, культурной жизни Ростовской области, Волгодонского района и поселка.</w:t>
      </w:r>
    </w:p>
    <w:p w:rsidR="00CC2B99" w:rsidRPr="00CC2B99" w:rsidRDefault="00CC2B99" w:rsidP="00F80827">
      <w:pPr>
        <w:ind w:firstLine="426"/>
        <w:jc w:val="both"/>
        <w:rPr>
          <w:iCs/>
        </w:rPr>
      </w:pPr>
      <w:r w:rsidRPr="00CC2B99">
        <w:rPr>
          <w:iCs/>
        </w:rPr>
        <w:t xml:space="preserve">В самой молодой библиотеке нашего района пос. </w:t>
      </w:r>
      <w:proofErr w:type="spellStart"/>
      <w:r w:rsidRPr="00CC2B99">
        <w:rPr>
          <w:iCs/>
        </w:rPr>
        <w:t>Сибирьковский</w:t>
      </w:r>
      <w:proofErr w:type="spellEnd"/>
      <w:r w:rsidRPr="00CC2B99">
        <w:rPr>
          <w:iCs/>
        </w:rPr>
        <w:t xml:space="preserve"> краеведческий фонд собран на тематическом стеллаже «Мой край родной, тебя мы славим» и имеет разделы: «История Донского края», «Литературная нива Дона», также на нем представлены справочные материалы. Имеется </w:t>
      </w:r>
      <w:proofErr w:type="spellStart"/>
      <w:r w:rsidRPr="00CC2B99">
        <w:rPr>
          <w:iCs/>
        </w:rPr>
        <w:t>внутриполочная</w:t>
      </w:r>
      <w:proofErr w:type="spellEnd"/>
      <w:r w:rsidRPr="00CC2B99">
        <w:rPr>
          <w:iCs/>
        </w:rPr>
        <w:t xml:space="preserve"> выставка «Край родной - частица Родины большой».</w:t>
      </w:r>
    </w:p>
    <w:p w:rsidR="00CC2B99" w:rsidRPr="00CC2B99" w:rsidRDefault="00CC2B99" w:rsidP="00F80827">
      <w:pPr>
        <w:ind w:firstLine="426"/>
        <w:jc w:val="both"/>
        <w:rPr>
          <w:iCs/>
        </w:rPr>
      </w:pPr>
      <w:r w:rsidRPr="00CC2B99">
        <w:rPr>
          <w:iCs/>
        </w:rPr>
        <w:t>В ЦБ ведется краеведческая картотека, на основе которой выполняются фактографические справки, касающиеся истории района, станиц, хуторов, почетных и знаменитых граждан района. С помощью этой картотеки был разработан проект «Герои в нашей памяти живут», посвященный Р.Е. Гладковой и создан мини-музей. Подготовлена персональная выставка из репродукций картин И.А. Язева. В течение всего года в библиотеках района проводился цикл краеведческой работы по темам:</w:t>
      </w:r>
    </w:p>
    <w:p w:rsidR="00CC2B99" w:rsidRPr="00CC2B99" w:rsidRDefault="00CC2B99" w:rsidP="0025348C">
      <w:pPr>
        <w:numPr>
          <w:ilvl w:val="0"/>
          <w:numId w:val="13"/>
        </w:numPr>
        <w:ind w:left="0" w:firstLine="426"/>
        <w:jc w:val="both"/>
        <w:rPr>
          <w:iCs/>
        </w:rPr>
      </w:pPr>
      <w:r w:rsidRPr="00CC2B99">
        <w:rPr>
          <w:iCs/>
        </w:rPr>
        <w:t>«Они прославили наш край»,</w:t>
      </w:r>
    </w:p>
    <w:p w:rsidR="00CC2B99" w:rsidRPr="00CC2B99" w:rsidRDefault="00CC2B99" w:rsidP="0025348C">
      <w:pPr>
        <w:numPr>
          <w:ilvl w:val="0"/>
          <w:numId w:val="13"/>
        </w:numPr>
        <w:ind w:left="0" w:firstLine="426"/>
        <w:jc w:val="both"/>
        <w:rPr>
          <w:iCs/>
        </w:rPr>
      </w:pPr>
      <w:r w:rsidRPr="00CC2B99">
        <w:rPr>
          <w:iCs/>
        </w:rPr>
        <w:t xml:space="preserve">«Настоящее и прошлое нашего края», </w:t>
      </w:r>
    </w:p>
    <w:p w:rsidR="00CC2B99" w:rsidRPr="00CC2B99" w:rsidRDefault="00CC2B99" w:rsidP="0025348C">
      <w:pPr>
        <w:numPr>
          <w:ilvl w:val="0"/>
          <w:numId w:val="13"/>
        </w:numPr>
        <w:ind w:left="0" w:firstLine="426"/>
        <w:jc w:val="both"/>
        <w:rPr>
          <w:iCs/>
        </w:rPr>
      </w:pPr>
      <w:r w:rsidRPr="00CC2B99">
        <w:rPr>
          <w:iCs/>
        </w:rPr>
        <w:t xml:space="preserve">«Любо, братцы, любо!», </w:t>
      </w:r>
    </w:p>
    <w:p w:rsidR="00CC2B99" w:rsidRPr="00CC2B99" w:rsidRDefault="00CC2B99" w:rsidP="0025348C">
      <w:pPr>
        <w:numPr>
          <w:ilvl w:val="0"/>
          <w:numId w:val="13"/>
        </w:numPr>
        <w:ind w:left="0" w:firstLine="426"/>
        <w:jc w:val="both"/>
        <w:rPr>
          <w:iCs/>
        </w:rPr>
      </w:pPr>
      <w:r w:rsidRPr="00CC2B99">
        <w:rPr>
          <w:iCs/>
        </w:rPr>
        <w:t>«Наши улицы – наши герои» др.</w:t>
      </w:r>
    </w:p>
    <w:p w:rsidR="00CC2B99" w:rsidRPr="00CC2B99" w:rsidRDefault="00CC2B99" w:rsidP="00F80827">
      <w:pPr>
        <w:ind w:firstLine="426"/>
        <w:jc w:val="both"/>
        <w:rPr>
          <w:iCs/>
        </w:rPr>
      </w:pPr>
      <w:r w:rsidRPr="00CC2B99">
        <w:rPr>
          <w:iCs/>
        </w:rPr>
        <w:t>Заметки, статьи, информация по краеведческой деятельности публикуются в СМИ (</w:t>
      </w:r>
      <w:proofErr w:type="spellStart"/>
      <w:r w:rsidRPr="00CC2B99">
        <w:rPr>
          <w:iCs/>
        </w:rPr>
        <w:t>скрин</w:t>
      </w:r>
      <w:proofErr w:type="spellEnd"/>
      <w:r w:rsidRPr="00CC2B99">
        <w:rPr>
          <w:iCs/>
        </w:rPr>
        <w:t>), размещаются на официальном сайте Центральной библиотеки и на страницах в социальных сетях. СМ. Приложение №</w:t>
      </w:r>
    </w:p>
    <w:p w:rsidR="00CC2B99" w:rsidRPr="00CC2B99" w:rsidRDefault="00CC2B99" w:rsidP="00F80827">
      <w:pPr>
        <w:ind w:firstLine="426"/>
        <w:jc w:val="both"/>
        <w:rPr>
          <w:b/>
          <w:iCs/>
        </w:rPr>
      </w:pPr>
      <w:r w:rsidRPr="00CC2B99">
        <w:rPr>
          <w:b/>
          <w:iCs/>
        </w:rPr>
        <w:t>12.3. Формирование краеведческих баз данных и электронных библиотек.</w:t>
      </w:r>
    </w:p>
    <w:p w:rsidR="00CC2B99" w:rsidRPr="00CC2B99" w:rsidRDefault="00CC2B99" w:rsidP="00F80827">
      <w:pPr>
        <w:ind w:firstLine="426"/>
        <w:jc w:val="both"/>
        <w:rPr>
          <w:iCs/>
        </w:rPr>
      </w:pPr>
      <w:r w:rsidRPr="00CC2B99">
        <w:rPr>
          <w:iCs/>
        </w:rPr>
        <w:t>Краеведческих баз данных и электронных библиотек не имеем.</w:t>
      </w:r>
    </w:p>
    <w:p w:rsidR="00CC2B99" w:rsidRPr="00CC2B99" w:rsidRDefault="00CC2B99" w:rsidP="00F80827">
      <w:pPr>
        <w:ind w:firstLine="426"/>
        <w:jc w:val="both"/>
        <w:rPr>
          <w:b/>
          <w:iCs/>
        </w:rPr>
      </w:pPr>
      <w:r w:rsidRPr="00CC2B99">
        <w:rPr>
          <w:b/>
          <w:iCs/>
        </w:rPr>
        <w:t>12.4. Основные направления краеведческой деятельности - по тематике (историческое, литературное, экологическое и др.) и формам работы.</w:t>
      </w:r>
    </w:p>
    <w:p w:rsidR="00CC2B99" w:rsidRPr="00CC2B99" w:rsidRDefault="00CC2B99" w:rsidP="00F80827">
      <w:pPr>
        <w:ind w:firstLine="426"/>
        <w:jc w:val="both"/>
        <w:rPr>
          <w:iCs/>
        </w:rPr>
      </w:pPr>
      <w:r w:rsidRPr="00CC2B99">
        <w:rPr>
          <w:iCs/>
        </w:rPr>
        <w:lastRenderedPageBreak/>
        <w:t>Основными направлениями краеведческой деятельности в 2019 году стали</w:t>
      </w:r>
      <w:r w:rsidR="00B0614A">
        <w:rPr>
          <w:iCs/>
        </w:rPr>
        <w:t>:</w:t>
      </w:r>
      <w:r w:rsidRPr="00CC2B99">
        <w:rPr>
          <w:iCs/>
        </w:rPr>
        <w:t xml:space="preserve"> военно- историческое краеведение, литературное краеведение, экологическое краеведение, работа по продвижению истории и культуры казачества.</w:t>
      </w:r>
    </w:p>
    <w:p w:rsidR="00CC2B99" w:rsidRPr="00CC2B99" w:rsidRDefault="00CC2B99" w:rsidP="00F80827">
      <w:pPr>
        <w:ind w:firstLine="426"/>
        <w:jc w:val="both"/>
        <w:rPr>
          <w:iCs/>
        </w:rPr>
      </w:pPr>
      <w:r w:rsidRPr="00CC2B99">
        <w:rPr>
          <w:iCs/>
        </w:rPr>
        <w:t xml:space="preserve">Пожалуй, нет ни одной библиотеки </w:t>
      </w:r>
      <w:proofErr w:type="spellStart"/>
      <w:r w:rsidRPr="00CC2B99">
        <w:rPr>
          <w:iCs/>
        </w:rPr>
        <w:t>вВолгодонском</w:t>
      </w:r>
      <w:proofErr w:type="spellEnd"/>
      <w:r w:rsidRPr="00CC2B99">
        <w:rPr>
          <w:iCs/>
        </w:rPr>
        <w:t xml:space="preserve"> районе, которая не приняла бы участие в подготовке празднования 75-тилетия Победы. Как уже упоминалось</w:t>
      </w:r>
      <w:r w:rsidR="00B0614A">
        <w:rPr>
          <w:iCs/>
        </w:rPr>
        <w:t>,</w:t>
      </w:r>
      <w:r w:rsidRPr="00CC2B99">
        <w:rPr>
          <w:iCs/>
        </w:rPr>
        <w:t xml:space="preserve"> очень многие библиот</w:t>
      </w:r>
      <w:r w:rsidR="00B0614A">
        <w:rPr>
          <w:iCs/>
        </w:rPr>
        <w:t>еки приняли участие в подготовке</w:t>
      </w:r>
      <w:r w:rsidRPr="00CC2B99">
        <w:rPr>
          <w:iCs/>
        </w:rPr>
        <w:t xml:space="preserve"> акции «Бессмертный полк», собирались и разыскивались фотографии участников Великой Отечественной войны и оформлялись для проведения акции. </w:t>
      </w:r>
      <w:proofErr w:type="spellStart"/>
      <w:r w:rsidRPr="00CC2B99">
        <w:rPr>
          <w:iCs/>
        </w:rPr>
        <w:t>Большовский</w:t>
      </w:r>
      <w:proofErr w:type="spellEnd"/>
      <w:r w:rsidRPr="00CC2B99">
        <w:rPr>
          <w:iCs/>
        </w:rPr>
        <w:t xml:space="preserve"> отдел активно участвовал в создании «Книги памяти </w:t>
      </w:r>
      <w:proofErr w:type="spellStart"/>
      <w:r w:rsidRPr="00CC2B99">
        <w:rPr>
          <w:iCs/>
        </w:rPr>
        <w:t>Большовского</w:t>
      </w:r>
      <w:proofErr w:type="spellEnd"/>
      <w:r w:rsidRPr="00CC2B99">
        <w:rPr>
          <w:iCs/>
        </w:rPr>
        <w:t xml:space="preserve"> сельского поселения». Библиотеки, особенно сельские, активно собирают архивы односельчан-участников войны, обрабатывают их, выставляют в мини музеях и на выставках. </w:t>
      </w:r>
    </w:p>
    <w:p w:rsidR="00CC2B99" w:rsidRPr="00CC2B99" w:rsidRDefault="00CC2B99" w:rsidP="00F80827">
      <w:pPr>
        <w:ind w:firstLine="426"/>
        <w:jc w:val="both"/>
        <w:rPr>
          <w:iCs/>
        </w:rPr>
      </w:pPr>
      <w:r w:rsidRPr="00CC2B99">
        <w:rPr>
          <w:iCs/>
        </w:rPr>
        <w:t xml:space="preserve">Повышенное внимание уделяется и литературному краеведению. Презентации поэтических сборников, заседания в литературных гостиных с чтением произведений местных авторов, издание информационных списков, буклетов - спектр деятельности библиотек в этом направлении. На страницах в социальных сетях освящаются мероприятия с участием местных писателей и поэтов. </w:t>
      </w:r>
      <w:hyperlink r:id="rId48" w:history="1">
        <w:r w:rsidRPr="00CC2B99">
          <w:rPr>
            <w:color w:val="0000FF"/>
            <w:u w:val="single"/>
          </w:rPr>
          <w:t>https://ok.ru/profile/559147023216/statuses/70776612932464</w:t>
        </w:r>
      </w:hyperlink>
      <w:r w:rsidRPr="00CC2B99">
        <w:rPr>
          <w:iCs/>
          <w:color w:val="FF0000"/>
        </w:rPr>
        <w:t>,</w:t>
      </w:r>
      <w:hyperlink r:id="rId49" w:history="1">
        <w:r w:rsidRPr="00CC2B99">
          <w:rPr>
            <w:color w:val="0000FF"/>
            <w:u w:val="single"/>
          </w:rPr>
          <w:t>https://ok.ru/profile/559147023216/statuses/70302311598960</w:t>
        </w:r>
      </w:hyperlink>
      <w:r w:rsidRPr="00CC2B99">
        <w:rPr>
          <w:iCs/>
        </w:rPr>
        <w:t>(Потаповский отдел – Сухоносов Н., Рябухин В.</w:t>
      </w:r>
      <w:r w:rsidR="00B0614A">
        <w:rPr>
          <w:iCs/>
        </w:rPr>
        <w:t xml:space="preserve">; </w:t>
      </w:r>
      <w:proofErr w:type="spellStart"/>
      <w:r w:rsidR="00B0614A">
        <w:rPr>
          <w:iCs/>
        </w:rPr>
        <w:t>Виноградненский</w:t>
      </w:r>
      <w:proofErr w:type="spellEnd"/>
      <w:r w:rsidR="00B0614A">
        <w:rPr>
          <w:iCs/>
        </w:rPr>
        <w:t xml:space="preserve"> – Любимова Е.</w:t>
      </w:r>
      <w:r w:rsidRPr="00CC2B99">
        <w:rPr>
          <w:iCs/>
        </w:rPr>
        <w:t>)</w:t>
      </w:r>
    </w:p>
    <w:p w:rsidR="00CC2B99" w:rsidRPr="00CC2B99" w:rsidRDefault="00CC2B99" w:rsidP="00F80827">
      <w:pPr>
        <w:ind w:firstLine="426"/>
        <w:jc w:val="both"/>
        <w:rPr>
          <w:iCs/>
        </w:rPr>
      </w:pPr>
      <w:r w:rsidRPr="00CC2B99">
        <w:rPr>
          <w:iCs/>
        </w:rPr>
        <w:t xml:space="preserve">Одним из новых направлений краеведческой работы стало искусствоведческое краеведение. Это понятие связано с организацией персональных выставок художников, выставок фотографий и предметов декоративно-прикладного искусства. Такие экспозиции постоянно размещаются </w:t>
      </w:r>
      <w:r w:rsidR="00B0614A">
        <w:rPr>
          <w:iCs/>
        </w:rPr>
        <w:t>в Ц</w:t>
      </w:r>
      <w:r w:rsidRPr="00CC2B99">
        <w:rPr>
          <w:iCs/>
        </w:rPr>
        <w:t xml:space="preserve">ентральной библиотеке и </w:t>
      </w:r>
      <w:proofErr w:type="spellStart"/>
      <w:r w:rsidRPr="00CC2B99">
        <w:rPr>
          <w:iCs/>
        </w:rPr>
        <w:t>Рябичевском</w:t>
      </w:r>
      <w:proofErr w:type="spellEnd"/>
      <w:r w:rsidRPr="00CC2B99">
        <w:rPr>
          <w:iCs/>
        </w:rPr>
        <w:t xml:space="preserve"> отделе. Выставка прикладного искусства «Чудеса своими руками» открывала фестиваль «Народы Дона – как одна семья». Человек с давних времён украшает то, с чем он сталкивается в быту, в труде, во время отдыха. Сделать вещь красивой непросто, нужно приложить немало стараний, фантазии и усердия.</w:t>
      </w:r>
    </w:p>
    <w:p w:rsidR="00CC2B99" w:rsidRPr="00CC2B99" w:rsidRDefault="00CC2B99" w:rsidP="00F80827">
      <w:pPr>
        <w:ind w:firstLine="426"/>
        <w:jc w:val="both"/>
        <w:rPr>
          <w:iCs/>
        </w:rPr>
      </w:pPr>
      <w:r w:rsidRPr="00CC2B99">
        <w:rPr>
          <w:iCs/>
        </w:rPr>
        <w:t>На выставке посетители смогли познакомиться с прекрасными работами и их создателями. Это домики из соленого теста, скульптуры из пластилина, декоративные доски, натюрморты, драпировка, графика и живопись, выполненные учащимися ДШИ и удивительные изделия педагогов и   ребят из творческих объединений ЦВР. Залог успешной творческой деятельности кроется в стабильности этих коллективов и мастерстве их педагогов: Нефедовой И.А., Прокопенко С.И., Шалыгиной Т.Н., Барышниковой О.П</w:t>
      </w:r>
      <w:r w:rsidR="00B0614A">
        <w:rPr>
          <w:iCs/>
        </w:rPr>
        <w:t>.</w:t>
      </w:r>
      <w:r w:rsidRPr="00CC2B99">
        <w:rPr>
          <w:iCs/>
        </w:rPr>
        <w:t xml:space="preserve">, Мыльниковой Э.Д., Голубенко А.В., </w:t>
      </w:r>
      <w:proofErr w:type="spellStart"/>
      <w:r w:rsidRPr="00CC2B99">
        <w:rPr>
          <w:iCs/>
        </w:rPr>
        <w:t>Бакунец</w:t>
      </w:r>
      <w:proofErr w:type="spellEnd"/>
      <w:r w:rsidRPr="00CC2B99">
        <w:rPr>
          <w:iCs/>
        </w:rPr>
        <w:t xml:space="preserve"> О.П. Также на выставке были представлены картины из бисера, макраме, изделия из соломки, народные музыкальные инструменты и множество других работ различных видов творчества, выполненных жителями всего района. </w:t>
      </w:r>
    </w:p>
    <w:p w:rsidR="00CC2B99" w:rsidRPr="00CC2B99" w:rsidRDefault="00CC2B99" w:rsidP="00F80827">
      <w:pPr>
        <w:ind w:firstLine="426"/>
        <w:jc w:val="both"/>
        <w:rPr>
          <w:iCs/>
        </w:rPr>
      </w:pPr>
      <w:r w:rsidRPr="00CC2B99">
        <w:rPr>
          <w:iCs/>
        </w:rPr>
        <w:t>В преддверии Дня Победы, посетители БЦПКИ смогли увидеть репродукции картин своего земляка, участника ВОВ Ивана Андреевича Язева. И</w:t>
      </w:r>
      <w:r w:rsidR="00B0614A">
        <w:rPr>
          <w:iCs/>
        </w:rPr>
        <w:t>вана Андреевича</w:t>
      </w:r>
      <w:r w:rsidRPr="00CC2B99">
        <w:rPr>
          <w:iCs/>
        </w:rPr>
        <w:t xml:space="preserve"> по праву можно назвать певцом родной страны — так много создано им прекрасных произведений, в которых тема родного края, с его неповторимой красотой, а также люди, населяющие тот край, — являются главными в творчестве художника. Точно и пластически выразительно автор передает образы простых тружеников, героев войны и труда («Портрет Героя Социалистического труда Н.А. </w:t>
      </w:r>
      <w:proofErr w:type="spellStart"/>
      <w:r w:rsidRPr="00CC2B99">
        <w:rPr>
          <w:iCs/>
        </w:rPr>
        <w:t>Саркисьяна</w:t>
      </w:r>
      <w:proofErr w:type="spellEnd"/>
      <w:r w:rsidRPr="00CC2B99">
        <w:rPr>
          <w:iCs/>
        </w:rPr>
        <w:t>» (1948), представителей творческой интеллигенции писателей, художников, ученых («Портрет академика А.А. Борзова» (1953). В каждой работе художника, будь то серьезное программное произведение, либо крошечный этюд, обязательно присутствует настроение, точно переданное состояние природы. Многие посетители были удивлены узнав, что одна из улиц станицы Романовской названа в честь прекрасного художника, рассматривая донские пейзажи</w:t>
      </w:r>
      <w:r w:rsidR="00B0614A">
        <w:rPr>
          <w:iCs/>
        </w:rPr>
        <w:t>,</w:t>
      </w:r>
      <w:r w:rsidRPr="00CC2B99">
        <w:rPr>
          <w:iCs/>
        </w:rPr>
        <w:t xml:space="preserve"> узнавали знакомые места.</w:t>
      </w:r>
    </w:p>
    <w:p w:rsidR="00CC2B99" w:rsidRPr="00CC2B99" w:rsidRDefault="00CC2B99" w:rsidP="00F80827">
      <w:pPr>
        <w:ind w:firstLine="426"/>
        <w:jc w:val="both"/>
        <w:rPr>
          <w:iCs/>
        </w:rPr>
      </w:pPr>
      <w:r w:rsidRPr="00CC2B99">
        <w:rPr>
          <w:iCs/>
        </w:rPr>
        <w:t xml:space="preserve">Не отказываются библиотеки и от такой традиционной и хорошо зарекомендовавшей себя формы работы, как краеведческие чтения. В прошлом году прошли очередные Чеховские чтения в Центральной библиотеке, Шолоховские чтения в </w:t>
      </w:r>
      <w:proofErr w:type="spellStart"/>
      <w:r w:rsidRPr="00CC2B99">
        <w:rPr>
          <w:iCs/>
        </w:rPr>
        <w:t>Ясыревском</w:t>
      </w:r>
      <w:proofErr w:type="spellEnd"/>
      <w:r w:rsidRPr="00CC2B99">
        <w:rPr>
          <w:iCs/>
        </w:rPr>
        <w:t xml:space="preserve"> отделе,</w:t>
      </w:r>
      <w:r w:rsidR="00B0614A">
        <w:rPr>
          <w:iCs/>
        </w:rPr>
        <w:t xml:space="preserve"> чтения «Сказок тихого Д</w:t>
      </w:r>
      <w:r w:rsidRPr="00CC2B99">
        <w:rPr>
          <w:iCs/>
        </w:rPr>
        <w:t>она» в Романовском детском отделе.</w:t>
      </w:r>
    </w:p>
    <w:p w:rsidR="00CC2B99" w:rsidRPr="00CC2B99" w:rsidRDefault="00CC2B99" w:rsidP="00F80827">
      <w:pPr>
        <w:ind w:firstLine="426"/>
        <w:jc w:val="both"/>
        <w:rPr>
          <w:iCs/>
        </w:rPr>
      </w:pPr>
      <w:r w:rsidRPr="00CC2B99">
        <w:rPr>
          <w:iCs/>
        </w:rPr>
        <w:t xml:space="preserve">Для каждого человека то место, где он родился и вырос, – самое дорогое, и, конечно, его день рождения – настоящий праздник. Все отделы МБУК ВР «МЦБ» им. М.В. Наумова принимают активное участие в подготовке и проведении дней станиц, хуторов, поселков. </w:t>
      </w:r>
    </w:p>
    <w:p w:rsidR="00CC2B99" w:rsidRPr="00CC2B99" w:rsidRDefault="00CC2B99" w:rsidP="00F80827">
      <w:pPr>
        <w:ind w:firstLine="426"/>
        <w:jc w:val="both"/>
        <w:rPr>
          <w:iCs/>
        </w:rPr>
      </w:pPr>
      <w:r w:rsidRPr="00CC2B99">
        <w:rPr>
          <w:iCs/>
        </w:rPr>
        <w:t xml:space="preserve">Библиотекари помогают в разработке праздничной программы и оформлении, не забывая о своем главном предназначении – дарить людям радость от общения с книгой. Выставки </w:t>
      </w:r>
      <w:r w:rsidRPr="00CC2B99">
        <w:rPr>
          <w:iCs/>
        </w:rPr>
        <w:lastRenderedPageBreak/>
        <w:t>молодежной и детской книги, книги для садоводов и огородников, акция «</w:t>
      </w:r>
      <w:proofErr w:type="spellStart"/>
      <w:r w:rsidRPr="00CC2B99">
        <w:rPr>
          <w:iCs/>
        </w:rPr>
        <w:t>Букроссинг</w:t>
      </w:r>
      <w:proofErr w:type="spellEnd"/>
      <w:r w:rsidRPr="00CC2B99">
        <w:rPr>
          <w:iCs/>
        </w:rPr>
        <w:t xml:space="preserve">», краеведческие конкурсы и викторины всегда привлекают к себе посетителей праздников. И даже в гастрономическом фестивале «Вкус Дона», наши сотрудницы не только смогли полакомить гостей праздника блинами, но и рассказали, как узнать характер по тому, с какой начинкой блинчик ты выберешь. Диплом победителей в номинации «Пальчики оближешь» заслуженно достался нашим девушкам. </w:t>
      </w:r>
    </w:p>
    <w:p w:rsidR="00CC2B99" w:rsidRPr="00CC2B99" w:rsidRDefault="00CC2B99" w:rsidP="00F80827">
      <w:pPr>
        <w:ind w:firstLine="426"/>
        <w:jc w:val="both"/>
        <w:rPr>
          <w:iCs/>
        </w:rPr>
      </w:pPr>
      <w:r w:rsidRPr="00CC2B99">
        <w:rPr>
          <w:iCs/>
        </w:rPr>
        <w:t xml:space="preserve">Воспитание любви к природе и красоте окружающего мира в библиотеке начинается с оформления ее интерьера. Эффективно оформленное пространство оригинальными растениями в красивых кашпо и вазах, украшенные цветочными композициями стены, подоконники, витрины, уютно организованные «зеленые уголки»- все это вызывает чувство приобщения к прекрасному миру живой природы. На стенде «Природа – наш общий дом» в </w:t>
      </w:r>
      <w:proofErr w:type="spellStart"/>
      <w:r w:rsidRPr="00CC2B99">
        <w:rPr>
          <w:iCs/>
        </w:rPr>
        <w:t>Лагутнинском</w:t>
      </w:r>
      <w:proofErr w:type="spellEnd"/>
      <w:r w:rsidRPr="00CC2B99">
        <w:rPr>
          <w:iCs/>
        </w:rPr>
        <w:t xml:space="preserve"> отделе размещена подробная информация об экологической деятельности библиотеки.</w:t>
      </w:r>
    </w:p>
    <w:p w:rsidR="00CC2B99" w:rsidRPr="00CC2B99" w:rsidRDefault="00CC2B99" w:rsidP="00F80827">
      <w:pPr>
        <w:ind w:firstLine="426"/>
        <w:jc w:val="both"/>
        <w:rPr>
          <w:iCs/>
        </w:rPr>
      </w:pPr>
      <w:r w:rsidRPr="00CC2B99">
        <w:rPr>
          <w:iCs/>
        </w:rPr>
        <w:t xml:space="preserve">Внимание посетителей </w:t>
      </w:r>
      <w:proofErr w:type="spellStart"/>
      <w:r w:rsidRPr="00CC2B99">
        <w:rPr>
          <w:iCs/>
        </w:rPr>
        <w:t>Степновского</w:t>
      </w:r>
      <w:proofErr w:type="spellEnd"/>
      <w:r w:rsidRPr="00CC2B99">
        <w:rPr>
          <w:iCs/>
        </w:rPr>
        <w:t xml:space="preserve"> отдела привлекает уголок «Жить в согласии с природой», где представлен коллаж из книг, фотографий, иллюстраций. Особенную прелесть уголку придают заботливой рукой библиотекаря расставленные цветочные композиции. В </w:t>
      </w:r>
      <w:proofErr w:type="spellStart"/>
      <w:r w:rsidRPr="00CC2B99">
        <w:rPr>
          <w:iCs/>
        </w:rPr>
        <w:t>Ясыревском</w:t>
      </w:r>
      <w:proofErr w:type="spellEnd"/>
      <w:r w:rsidRPr="00CC2B99">
        <w:rPr>
          <w:iCs/>
        </w:rPr>
        <w:t xml:space="preserve"> отделе оформлены выставки книг и журналов, названия которых говорят сами за себя: «Дорога к заповеднику», «Россия: здоровье природы и людей», «Рекам и людям – чистую воду!». Экологическое воспитание в библиотеках приобретает новые формы, усиливающие эмоциональное воздействие, поскольку сочетает в себе проблемы охраны природы, искусство и книгу. К примеру, в </w:t>
      </w:r>
      <w:proofErr w:type="spellStart"/>
      <w:r w:rsidRPr="00CC2B99">
        <w:rPr>
          <w:iCs/>
        </w:rPr>
        <w:t>Виноградненском</w:t>
      </w:r>
      <w:proofErr w:type="spellEnd"/>
      <w:r w:rsidRPr="00CC2B99">
        <w:rPr>
          <w:iCs/>
        </w:rPr>
        <w:t xml:space="preserve"> отделе особенно интересно прошла краеведческая викторина «В песнях и в стихах поэтов пусть расцветает край родной». За основу, в подготовке викторины, был взят поэтический материал писателей нашего края. Читателям необходимо было ответить на вопросы: Кто является автором, прослушанного произведения?  О каком растении или животном шла речь? В каком произведении вы читали данные строки? И т.д. библиотекари района отмечают тот факт, что после проведения подобных мероприятий разбирается литература по комнатному цветоводству, а фотоконкурсы и конкурсы рисунков «Мой двор», «Моя улица» и т.п. заметно увеличивают интерес сельчан к новинкам ландшафтного дизайна, флористике. И мы, библиотекари, очень рады этому, ведь человек созидающий – никогда не будет разрушителем, а значит, наши старания не напрасны.</w:t>
      </w:r>
    </w:p>
    <w:p w:rsidR="00CC2B99" w:rsidRPr="00CC2B99" w:rsidRDefault="00CC2B99" w:rsidP="00F80827">
      <w:pPr>
        <w:ind w:firstLine="426"/>
        <w:jc w:val="both"/>
        <w:rPr>
          <w:iCs/>
        </w:rPr>
      </w:pPr>
    </w:p>
    <w:p w:rsidR="00CC2B99" w:rsidRPr="00CC2B99" w:rsidRDefault="00CC2B99" w:rsidP="00F80827">
      <w:pPr>
        <w:ind w:firstLine="426"/>
        <w:jc w:val="both"/>
        <w:rPr>
          <w:b/>
          <w:iCs/>
        </w:rPr>
      </w:pPr>
      <w:r w:rsidRPr="00CC2B99">
        <w:rPr>
          <w:b/>
          <w:iCs/>
        </w:rPr>
        <w:t>12.5. Выпуск краеведческих изданий.</w:t>
      </w:r>
    </w:p>
    <w:p w:rsidR="00CC2B99" w:rsidRPr="00CC2B99" w:rsidRDefault="00CC2B99" w:rsidP="00F80827">
      <w:pPr>
        <w:ind w:firstLine="426"/>
        <w:jc w:val="both"/>
        <w:rPr>
          <w:iCs/>
        </w:rPr>
      </w:pPr>
      <w:r w:rsidRPr="00CC2B99">
        <w:rPr>
          <w:iCs/>
        </w:rPr>
        <w:t>Изданию собственной печатной продукции уделяется особое внимание. Это связано с тем, что издательская деятельность предоставляет библиотеке ряд новых возможностей. Печатная продукция оказывает эффективную помощь в информационно-библиографическом обслуживании, помогает созданию положительного имиджа библиотеки во всех направлениях деятельности, в освещении памятных событий и дат.</w:t>
      </w:r>
    </w:p>
    <w:p w:rsidR="00CC2B99" w:rsidRPr="00CC2B99" w:rsidRDefault="00CC2B99" w:rsidP="00F80827">
      <w:pPr>
        <w:shd w:val="clear" w:color="auto" w:fill="FFFFFF"/>
        <w:ind w:firstLine="426"/>
        <w:jc w:val="both"/>
        <w:rPr>
          <w:iCs/>
        </w:rPr>
      </w:pPr>
      <w:r w:rsidRPr="00CC2B99">
        <w:rPr>
          <w:iCs/>
        </w:rPr>
        <w:t xml:space="preserve">В 2019году вниманию наших читателей были представлены различные издания с большим диапазоном тематического охвата и читательского назначения. Это - указатели литературы, методические пособия, сценарии праздников, рекомендательные списки, различные виды экспресс - информации (буклеты, закладки, памятки, информационные листки), все они представлены на сайте библиотеки в разделе «Издания и пособия» </w:t>
      </w:r>
      <w:hyperlink r:id="rId50" w:history="1">
        <w:r w:rsidRPr="00CC2B99">
          <w:rPr>
            <w:color w:val="0000FF"/>
            <w:u w:val="single"/>
          </w:rPr>
          <w:t>https://mcb-naumova.ru/izdaniya-i-posobiya.html</w:t>
        </w:r>
      </w:hyperlink>
      <w:r w:rsidRPr="00CC2B99">
        <w:rPr>
          <w:iCs/>
        </w:rPr>
        <w:t>. Издательская деятельность библиотек направлена и на сохранение историко-культурного наследия, в том числе краеведческого характера. К каждому мероприятию сотрудники издают пособия, буклеты, указатели:</w:t>
      </w:r>
    </w:p>
    <w:p w:rsidR="00CC2B99" w:rsidRPr="00CC2B99" w:rsidRDefault="00CC2B99" w:rsidP="00F80827">
      <w:pPr>
        <w:shd w:val="clear" w:color="auto" w:fill="FFFFFF"/>
        <w:ind w:firstLine="426"/>
        <w:jc w:val="both"/>
        <w:rPr>
          <w:iCs/>
        </w:rPr>
      </w:pPr>
      <w:r w:rsidRPr="00CC2B99">
        <w:rPr>
          <w:iCs/>
        </w:rPr>
        <w:t>¬</w:t>
      </w:r>
      <w:r w:rsidRPr="00CC2B99">
        <w:rPr>
          <w:iCs/>
        </w:rPr>
        <w:tab/>
        <w:t>-рекомендательные списки литературы «Калейдоскоп интересных судеб» (Потаповский отдел), «История Донского края» (</w:t>
      </w:r>
      <w:proofErr w:type="spellStart"/>
      <w:r w:rsidRPr="00CC2B99">
        <w:rPr>
          <w:iCs/>
        </w:rPr>
        <w:t>Рябичевский</w:t>
      </w:r>
      <w:proofErr w:type="spellEnd"/>
      <w:r w:rsidRPr="00CC2B99">
        <w:rPr>
          <w:iCs/>
        </w:rPr>
        <w:t xml:space="preserve"> отдел), «По дорогам донских сказок» (</w:t>
      </w:r>
      <w:proofErr w:type="spellStart"/>
      <w:r w:rsidRPr="00CC2B99">
        <w:rPr>
          <w:iCs/>
        </w:rPr>
        <w:t>Степновский</w:t>
      </w:r>
      <w:proofErr w:type="spellEnd"/>
      <w:r w:rsidRPr="00CC2B99">
        <w:rPr>
          <w:iCs/>
        </w:rPr>
        <w:t xml:space="preserve"> отдел).</w:t>
      </w:r>
    </w:p>
    <w:p w:rsidR="00CC2B99" w:rsidRPr="00CC2B99" w:rsidRDefault="00CC2B99" w:rsidP="00F80827">
      <w:pPr>
        <w:shd w:val="clear" w:color="auto" w:fill="FFFFFF"/>
        <w:ind w:firstLine="426"/>
        <w:jc w:val="both"/>
        <w:rPr>
          <w:iCs/>
        </w:rPr>
      </w:pPr>
      <w:r w:rsidRPr="00CC2B99">
        <w:rPr>
          <w:iCs/>
        </w:rPr>
        <w:tab/>
        <w:t>-информационный список «Наш край родной в стихах и прозе» (Потаповский отдел);</w:t>
      </w:r>
    </w:p>
    <w:p w:rsidR="00CC2B99" w:rsidRPr="00CC2B99" w:rsidRDefault="00CC2B99" w:rsidP="00F80827">
      <w:pPr>
        <w:shd w:val="clear" w:color="auto" w:fill="FFFFFF"/>
        <w:ind w:firstLine="426"/>
        <w:jc w:val="both"/>
        <w:rPr>
          <w:iCs/>
        </w:rPr>
      </w:pPr>
      <w:r w:rsidRPr="00CC2B99">
        <w:rPr>
          <w:iCs/>
        </w:rPr>
        <w:tab/>
        <w:t>-буклеты «Край родной - Земля Донская» (Донской отдел), «Навеки молодые», «Страницы истории» (Добровольский отдел), «Мы - казаки» (</w:t>
      </w:r>
      <w:proofErr w:type="spellStart"/>
      <w:r w:rsidRPr="00CC2B99">
        <w:rPr>
          <w:iCs/>
        </w:rPr>
        <w:t>Виноградненский</w:t>
      </w:r>
      <w:proofErr w:type="spellEnd"/>
      <w:r w:rsidRPr="00CC2B99">
        <w:rPr>
          <w:iCs/>
        </w:rPr>
        <w:t xml:space="preserve"> отдел);</w:t>
      </w:r>
    </w:p>
    <w:p w:rsidR="00CC2B99" w:rsidRPr="00CC2B99" w:rsidRDefault="00CC2B99" w:rsidP="00F80827">
      <w:pPr>
        <w:shd w:val="clear" w:color="auto" w:fill="FFFFFF"/>
        <w:ind w:firstLine="426"/>
        <w:jc w:val="both"/>
        <w:rPr>
          <w:iCs/>
        </w:rPr>
      </w:pPr>
      <w:r w:rsidRPr="00CC2B99">
        <w:rPr>
          <w:iCs/>
        </w:rPr>
        <w:t xml:space="preserve">           памятки «Мы с тобой казаки» (Донской отдел), «В памяти вечно» (</w:t>
      </w:r>
      <w:proofErr w:type="spellStart"/>
      <w:r w:rsidRPr="00CC2B99">
        <w:rPr>
          <w:iCs/>
        </w:rPr>
        <w:t>Виноградненский</w:t>
      </w:r>
      <w:proofErr w:type="spellEnd"/>
      <w:r w:rsidRPr="00CC2B99">
        <w:rPr>
          <w:iCs/>
        </w:rPr>
        <w:t xml:space="preserve"> отдел)</w:t>
      </w:r>
    </w:p>
    <w:p w:rsidR="00CC2B99" w:rsidRPr="00CC2B99" w:rsidRDefault="00CC2B99" w:rsidP="00F80827">
      <w:pPr>
        <w:shd w:val="clear" w:color="auto" w:fill="FFFFFF"/>
        <w:ind w:firstLine="426"/>
        <w:jc w:val="both"/>
        <w:rPr>
          <w:iCs/>
        </w:rPr>
      </w:pPr>
      <w:r w:rsidRPr="00CC2B99">
        <w:rPr>
          <w:iCs/>
        </w:rPr>
        <w:lastRenderedPageBreak/>
        <w:tab/>
        <w:t>Для рекламы книги и чтения издаём книжные закладки. Закладка очень удобна в обращении и изготовлении, её создание не требует больших финансовых затрат, но она постоянно привлекает к себе внимание и напоминает читателю о библиотеке.</w:t>
      </w:r>
    </w:p>
    <w:p w:rsidR="00CC2B99" w:rsidRPr="00CC2B99" w:rsidRDefault="00CC2B99" w:rsidP="00F80827">
      <w:pPr>
        <w:ind w:firstLine="426"/>
        <w:jc w:val="both"/>
        <w:rPr>
          <w:iCs/>
        </w:rPr>
      </w:pPr>
      <w:r w:rsidRPr="00CC2B99">
        <w:rPr>
          <w:iCs/>
        </w:rPr>
        <w:t>С целью информирования населения по безопасности дорожного движения и правилах пожарной безопасности в период экстремальных ситуаций, были изданы информационные буклеты и памятки: «Пожар: опасные факторы пожара», «О мерах безопасности в жилом фонде», «</w:t>
      </w:r>
      <w:r w:rsidRPr="00CC2B99">
        <w:rPr>
          <w:rFonts w:ascii="yandex-sans" w:hAnsi="yandex-sans"/>
          <w:sz w:val="23"/>
          <w:szCs w:val="23"/>
        </w:rPr>
        <w:t>Берегите руки, ноги не шалите на дороге!</w:t>
      </w:r>
      <w:r w:rsidRPr="00CC2B99">
        <w:rPr>
          <w:iCs/>
        </w:rPr>
        <w:t>» и т. д. (Приложение)</w:t>
      </w:r>
    </w:p>
    <w:p w:rsidR="00CC2B99" w:rsidRPr="00CC2B99" w:rsidRDefault="00CC2B99" w:rsidP="00F80827">
      <w:pPr>
        <w:ind w:firstLine="426"/>
        <w:jc w:val="both"/>
        <w:rPr>
          <w:b/>
          <w:iCs/>
        </w:rPr>
      </w:pPr>
      <w:r w:rsidRPr="00CC2B99">
        <w:rPr>
          <w:b/>
          <w:iCs/>
        </w:rPr>
        <w:t xml:space="preserve">12.6. Раскрытие и продвижение краеведческих фондов, в </w:t>
      </w:r>
      <w:proofErr w:type="spellStart"/>
      <w:r w:rsidRPr="00CC2B99">
        <w:rPr>
          <w:b/>
          <w:iCs/>
        </w:rPr>
        <w:t>т.ч</w:t>
      </w:r>
      <w:proofErr w:type="spellEnd"/>
      <w:r w:rsidRPr="00CC2B99">
        <w:rPr>
          <w:b/>
          <w:iCs/>
        </w:rPr>
        <w:t>. создание виртуальных выставок и музеев.</w:t>
      </w:r>
    </w:p>
    <w:p w:rsidR="00CC2B99" w:rsidRPr="00CC2B99" w:rsidRDefault="00CC2B99" w:rsidP="00F80827">
      <w:pPr>
        <w:ind w:firstLine="426"/>
        <w:jc w:val="both"/>
        <w:rPr>
          <w:iCs/>
        </w:rPr>
      </w:pPr>
      <w:r w:rsidRPr="00CC2B99">
        <w:rPr>
          <w:iCs/>
        </w:rPr>
        <w:t>Постоянно пополняющиеся краеведческие фонды становятся основой выставок и экспозиций,</w:t>
      </w:r>
    </w:p>
    <w:p w:rsidR="00CC2B99" w:rsidRPr="00CC2B99" w:rsidRDefault="00CC2B99" w:rsidP="00F80827">
      <w:pPr>
        <w:ind w:firstLine="426"/>
        <w:jc w:val="both"/>
        <w:rPr>
          <w:iCs/>
        </w:rPr>
      </w:pPr>
      <w:r w:rsidRPr="00CC2B99">
        <w:rPr>
          <w:iCs/>
        </w:rPr>
        <w:t>массовых мероприятий, посвящённым наиболее значимым событиям общественной жизни области, района, села, памятным и юбилейным датам:</w:t>
      </w:r>
    </w:p>
    <w:p w:rsidR="00CC2B99" w:rsidRPr="00CC2B99" w:rsidRDefault="00CC2B99" w:rsidP="00F80827">
      <w:pPr>
        <w:ind w:firstLine="426"/>
        <w:jc w:val="both"/>
        <w:rPr>
          <w:iCs/>
        </w:rPr>
      </w:pPr>
      <w:r w:rsidRPr="00CC2B99">
        <w:rPr>
          <w:iCs/>
        </w:rPr>
        <w:t>«Про родной край в этих книгах прочитай» (Потаповский отдел);</w:t>
      </w:r>
    </w:p>
    <w:p w:rsidR="00CC2B99" w:rsidRPr="00CC2B99" w:rsidRDefault="00CC2B99" w:rsidP="00F80827">
      <w:pPr>
        <w:ind w:firstLine="426"/>
        <w:jc w:val="both"/>
        <w:rPr>
          <w:iCs/>
        </w:rPr>
      </w:pPr>
      <w:r w:rsidRPr="00CC2B99">
        <w:rPr>
          <w:iCs/>
        </w:rPr>
        <w:t>«Знаменитые люди района» (</w:t>
      </w:r>
      <w:proofErr w:type="spellStart"/>
      <w:r w:rsidRPr="00CC2B99">
        <w:rPr>
          <w:iCs/>
        </w:rPr>
        <w:t>Лагутнинский</w:t>
      </w:r>
      <w:proofErr w:type="spellEnd"/>
      <w:r w:rsidRPr="00CC2B99">
        <w:rPr>
          <w:iCs/>
        </w:rPr>
        <w:t xml:space="preserve"> отдел);</w:t>
      </w:r>
    </w:p>
    <w:p w:rsidR="00CC2B99" w:rsidRPr="00CC2B99" w:rsidRDefault="00CC2B99" w:rsidP="00F80827">
      <w:pPr>
        <w:ind w:firstLine="426"/>
        <w:jc w:val="both"/>
        <w:rPr>
          <w:iCs/>
        </w:rPr>
      </w:pPr>
      <w:r w:rsidRPr="00CC2B99">
        <w:rPr>
          <w:iCs/>
        </w:rPr>
        <w:t xml:space="preserve">«Имя на обелиске» (115 -летию памятнику Ермаку в Новочеркасске – </w:t>
      </w:r>
      <w:proofErr w:type="spellStart"/>
      <w:r w:rsidRPr="00CC2B99">
        <w:rPr>
          <w:iCs/>
        </w:rPr>
        <w:t>Виноградненский</w:t>
      </w:r>
      <w:proofErr w:type="spellEnd"/>
      <w:r w:rsidRPr="00CC2B99">
        <w:rPr>
          <w:iCs/>
        </w:rPr>
        <w:t xml:space="preserve"> отдел);</w:t>
      </w:r>
    </w:p>
    <w:p w:rsidR="00CC2B99" w:rsidRPr="00CC2B99" w:rsidRDefault="00CC2B99" w:rsidP="00F80827">
      <w:pPr>
        <w:ind w:firstLine="426"/>
        <w:jc w:val="both"/>
        <w:rPr>
          <w:iCs/>
        </w:rPr>
      </w:pPr>
      <w:r w:rsidRPr="00CC2B99">
        <w:rPr>
          <w:iCs/>
        </w:rPr>
        <w:t>«Чтобы жили в памяти герои-земляки» (</w:t>
      </w:r>
      <w:proofErr w:type="spellStart"/>
      <w:r w:rsidRPr="00CC2B99">
        <w:rPr>
          <w:iCs/>
        </w:rPr>
        <w:t>Степновский</w:t>
      </w:r>
      <w:proofErr w:type="spellEnd"/>
      <w:r w:rsidRPr="00CC2B99">
        <w:rPr>
          <w:iCs/>
        </w:rPr>
        <w:t xml:space="preserve"> отдел) и др.</w:t>
      </w:r>
    </w:p>
    <w:p w:rsidR="00CC2B99" w:rsidRPr="00CC2B99" w:rsidRDefault="00CC2B99" w:rsidP="00F80827">
      <w:pPr>
        <w:ind w:firstLine="426"/>
        <w:jc w:val="both"/>
        <w:rPr>
          <w:iCs/>
          <w:color w:val="FF0000"/>
        </w:rPr>
      </w:pPr>
      <w:r w:rsidRPr="00CC2B99">
        <w:rPr>
          <w:iCs/>
        </w:rPr>
        <w:t>Продвигаются краеведческие фонды и с помощью сайта, на котором отражаются новые поступления, рекомендательные тематические списки.</w:t>
      </w:r>
      <w:hyperlink r:id="rId51" w:history="1">
        <w:r w:rsidRPr="00CC2B99">
          <w:rPr>
            <w:color w:val="0000FF"/>
            <w:u w:val="single"/>
          </w:rPr>
          <w:t>https://mcb-naumova.ru/stsenarii-i-prezentatsii/rekomendatelnye-spiski.html</w:t>
        </w:r>
      </w:hyperlink>
      <w:r w:rsidRPr="00CC2B99">
        <w:rPr>
          <w:iCs/>
          <w:color w:val="FF0000"/>
        </w:rPr>
        <w:t xml:space="preserve"> .</w:t>
      </w:r>
    </w:p>
    <w:p w:rsidR="00CC2B99" w:rsidRPr="00CC2B99" w:rsidRDefault="00CC2B99" w:rsidP="00F80827">
      <w:pPr>
        <w:ind w:firstLine="426"/>
        <w:jc w:val="both"/>
        <w:rPr>
          <w:iCs/>
          <w:color w:val="FF0000"/>
        </w:rPr>
      </w:pPr>
      <w:r w:rsidRPr="00CC2B99">
        <w:rPr>
          <w:iCs/>
        </w:rPr>
        <w:t xml:space="preserve">К сожалению, виртуальные выставки пока недостаточно освоены нашими библиотеками, но на страничках в </w:t>
      </w:r>
      <w:proofErr w:type="spellStart"/>
      <w:r w:rsidRPr="00CC2B99">
        <w:rPr>
          <w:iCs/>
        </w:rPr>
        <w:t>соцсетях</w:t>
      </w:r>
      <w:proofErr w:type="spellEnd"/>
      <w:r w:rsidRPr="00CC2B99">
        <w:rPr>
          <w:iCs/>
        </w:rPr>
        <w:t xml:space="preserve"> можно увидеть качественные презентации и ролики краеведческой направленности:</w:t>
      </w:r>
      <w:hyperlink r:id="rId52" w:history="1">
        <w:r w:rsidRPr="00CC2B99">
          <w:rPr>
            <w:color w:val="0000FF"/>
            <w:u w:val="single"/>
          </w:rPr>
          <w:t>https://ok.ru/video/1224089143992</w:t>
        </w:r>
        <w:r w:rsidRPr="00CC2B99">
          <w:t>(Большовский</w:t>
        </w:r>
      </w:hyperlink>
      <w:r w:rsidRPr="00CC2B99">
        <w:rPr>
          <w:iCs/>
        </w:rPr>
        <w:t>отдел),</w:t>
      </w:r>
      <w:hyperlink r:id="rId53" w:history="1">
        <w:r w:rsidRPr="00CC2B99">
          <w:rPr>
            <w:color w:val="0000FF"/>
            <w:u w:val="single"/>
          </w:rPr>
          <w:t>https://ok.ru/video/1897398143639</w:t>
        </w:r>
      </w:hyperlink>
      <w:r w:rsidRPr="00CC2B99">
        <w:rPr>
          <w:iCs/>
        </w:rPr>
        <w:t>(Донской отдел).</w:t>
      </w:r>
    </w:p>
    <w:p w:rsidR="00CC2B99" w:rsidRPr="00CC2B99" w:rsidRDefault="00CC2B99" w:rsidP="00F80827">
      <w:pPr>
        <w:ind w:firstLine="426"/>
        <w:jc w:val="both"/>
        <w:rPr>
          <w:iCs/>
          <w:color w:val="0070C0"/>
        </w:rPr>
      </w:pPr>
    </w:p>
    <w:p w:rsidR="00CC2B99" w:rsidRPr="00CC2B99" w:rsidRDefault="00CC2B99" w:rsidP="00F80827">
      <w:pPr>
        <w:ind w:firstLine="426"/>
        <w:jc w:val="both"/>
        <w:rPr>
          <w:b/>
          <w:iCs/>
        </w:rPr>
      </w:pPr>
      <w:r w:rsidRPr="00CC2B99">
        <w:rPr>
          <w:iCs/>
        </w:rPr>
        <w:t xml:space="preserve">   Сотрудничество с местной газетой «Романовский вестник» позволяет осуществлять освещение массовых мероприятий, продвигать краеведческий фонд библиотеки и привлекать новых читателей. Так, в течение 2019года в СМИ были опубликованы следующие заметки и </w:t>
      </w:r>
      <w:proofErr w:type="spellStart"/>
      <w:r w:rsidRPr="00CC2B99">
        <w:rPr>
          <w:iCs/>
        </w:rPr>
        <w:t>публикации:«Души</w:t>
      </w:r>
      <w:proofErr w:type="spellEnd"/>
      <w:r w:rsidRPr="00CC2B99">
        <w:rPr>
          <w:iCs/>
        </w:rPr>
        <w:t xml:space="preserve"> исполненный полет» Рябченко И.А. газета «Романовский вестник» №14 от 06.04.2019г., «День памяти Чехова» Бекаева С.В. газета «Романовский вестник» №30 от 27.07.2019г., «Я вырос здесь и край мне этот дорог» Ткаченко М.В. газета «Романовский вестник» №42 от 19.10.2019г.</w:t>
      </w:r>
    </w:p>
    <w:p w:rsidR="00CC2B99" w:rsidRPr="00CC2B99" w:rsidRDefault="00CC2B99" w:rsidP="00F80827">
      <w:pPr>
        <w:ind w:firstLine="426"/>
        <w:jc w:val="both"/>
        <w:rPr>
          <w:b/>
          <w:iCs/>
        </w:rPr>
      </w:pPr>
      <w:r w:rsidRPr="00CC2B99">
        <w:rPr>
          <w:b/>
          <w:iCs/>
        </w:rPr>
        <w:t xml:space="preserve">12.7. Создание в муниципальных библиотеках </w:t>
      </w:r>
      <w:proofErr w:type="spellStart"/>
      <w:r w:rsidRPr="00CC2B99">
        <w:rPr>
          <w:b/>
          <w:iCs/>
        </w:rPr>
        <w:t>историко</w:t>
      </w:r>
      <w:proofErr w:type="spellEnd"/>
      <w:r w:rsidRPr="00CC2B99">
        <w:rPr>
          <w:b/>
          <w:iCs/>
        </w:rPr>
        <w:t xml:space="preserve"> - краеведческих мини-музеев, краеведческих и этнографических комнат и уголков и т.п.</w:t>
      </w:r>
    </w:p>
    <w:p w:rsidR="00CC2B99" w:rsidRPr="00CC2B99" w:rsidRDefault="00CC2B99" w:rsidP="00F80827">
      <w:pPr>
        <w:ind w:firstLine="426"/>
        <w:jc w:val="both"/>
        <w:rPr>
          <w:iCs/>
        </w:rPr>
      </w:pPr>
      <w:r w:rsidRPr="00CC2B99">
        <w:rPr>
          <w:iCs/>
        </w:rPr>
        <w:t xml:space="preserve">Инновационной моделью работы МБУК ВР «МЦБ» им. М.В. Наумова в современных условиях стала концепция «Библиотека-музей». Используя предметы старины, библиотека раскрывает их суть и историю, создает атмосферу проникновения в среду с помощью богатства книжного фонда, полнее раскрывает любую беседу и мероприятие. В 2019 году в библиотеках района продолжалось пополнение и оформление краеведческих уголков. </w:t>
      </w:r>
    </w:p>
    <w:p w:rsidR="00CC2B99" w:rsidRPr="00CC2B99" w:rsidRDefault="00CC2B99" w:rsidP="00F80827">
      <w:pPr>
        <w:ind w:firstLine="426"/>
        <w:jc w:val="both"/>
        <w:rPr>
          <w:iCs/>
        </w:rPr>
      </w:pPr>
      <w:r w:rsidRPr="00CC2B99">
        <w:rPr>
          <w:iCs/>
        </w:rPr>
        <w:t xml:space="preserve">В Донском отделе создан этнографический уголок, экспонатами которого являются старинные бытовые предметы и изделия народного декоративно-прикладного творчества. На базе этнографического уголка осуществляется сбор материалов о традиционных народных промыслах, обрядовой кулинарии, фольклорные произведения.  В </w:t>
      </w:r>
      <w:proofErr w:type="spellStart"/>
      <w:r w:rsidRPr="00CC2B99">
        <w:rPr>
          <w:iCs/>
        </w:rPr>
        <w:t>Рябичевской</w:t>
      </w:r>
      <w:proofErr w:type="spellEnd"/>
      <w:r w:rsidRPr="00CC2B99">
        <w:rPr>
          <w:iCs/>
        </w:rPr>
        <w:t xml:space="preserve"> библиотеке на постоянной основе действует краеведческий уголок «Мой отчий край ни в чём не повторим», на котором представлена информация, подразделённая на отделы:</w:t>
      </w:r>
    </w:p>
    <w:p w:rsidR="00CC2B99" w:rsidRPr="00CC2B99" w:rsidRDefault="00CC2B99" w:rsidP="00F80827">
      <w:pPr>
        <w:ind w:firstLine="426"/>
        <w:jc w:val="both"/>
        <w:rPr>
          <w:iCs/>
        </w:rPr>
      </w:pPr>
      <w:r w:rsidRPr="00CC2B99">
        <w:rPr>
          <w:iCs/>
        </w:rPr>
        <w:t xml:space="preserve"> - Наша история - наша гордость </w:t>
      </w:r>
    </w:p>
    <w:p w:rsidR="00CC2B99" w:rsidRPr="00CC2B99" w:rsidRDefault="00CC2B99" w:rsidP="00F80827">
      <w:pPr>
        <w:ind w:firstLine="426"/>
        <w:jc w:val="both"/>
        <w:rPr>
          <w:iCs/>
        </w:rPr>
      </w:pPr>
      <w:r w:rsidRPr="00CC2B99">
        <w:rPr>
          <w:iCs/>
        </w:rPr>
        <w:t xml:space="preserve"> - Политика и экономика нашего края</w:t>
      </w:r>
    </w:p>
    <w:p w:rsidR="00CC2B99" w:rsidRPr="00CC2B99" w:rsidRDefault="00CC2B99" w:rsidP="00F80827">
      <w:pPr>
        <w:ind w:firstLine="426"/>
        <w:jc w:val="both"/>
        <w:rPr>
          <w:iCs/>
        </w:rPr>
      </w:pPr>
      <w:r w:rsidRPr="00CC2B99">
        <w:rPr>
          <w:iCs/>
        </w:rPr>
        <w:t xml:space="preserve"> - Казачьи традиции и культура</w:t>
      </w:r>
    </w:p>
    <w:p w:rsidR="00CC2B99" w:rsidRPr="00CC2B99" w:rsidRDefault="00CC2B99" w:rsidP="00F80827">
      <w:pPr>
        <w:ind w:firstLine="426"/>
        <w:jc w:val="both"/>
        <w:rPr>
          <w:iCs/>
        </w:rPr>
      </w:pPr>
      <w:r w:rsidRPr="00CC2B99">
        <w:rPr>
          <w:iCs/>
        </w:rPr>
        <w:t xml:space="preserve"> - Дон литературный</w:t>
      </w:r>
    </w:p>
    <w:p w:rsidR="00CC2B99" w:rsidRPr="00CC2B99" w:rsidRDefault="00CC2B99" w:rsidP="00F80827">
      <w:pPr>
        <w:ind w:firstLine="426"/>
        <w:jc w:val="both"/>
        <w:rPr>
          <w:iCs/>
        </w:rPr>
      </w:pPr>
      <w:r w:rsidRPr="00CC2B99">
        <w:rPr>
          <w:iCs/>
        </w:rPr>
        <w:t xml:space="preserve"> - Экологический портрет земли Донской</w:t>
      </w:r>
    </w:p>
    <w:p w:rsidR="00CC2B99" w:rsidRPr="00CC2B99" w:rsidRDefault="00CC2B99" w:rsidP="00F80827">
      <w:pPr>
        <w:ind w:firstLine="426"/>
        <w:jc w:val="both"/>
        <w:rPr>
          <w:iCs/>
        </w:rPr>
      </w:pPr>
      <w:r w:rsidRPr="00CC2B99">
        <w:rPr>
          <w:iCs/>
        </w:rPr>
        <w:t xml:space="preserve"> - История х. </w:t>
      </w:r>
      <w:proofErr w:type="spellStart"/>
      <w:r w:rsidRPr="00CC2B99">
        <w:rPr>
          <w:iCs/>
        </w:rPr>
        <w:t>Рябичев</w:t>
      </w:r>
      <w:proofErr w:type="spellEnd"/>
      <w:r w:rsidRPr="00CC2B99">
        <w:rPr>
          <w:iCs/>
        </w:rPr>
        <w:t>. Цель данного краеведческого уголка – развитие интереса у подрастающего поколения к истории своего родного края, воспитание бережного отношения к памятникам истории и культуры, духовному наследию.</w:t>
      </w:r>
    </w:p>
    <w:p w:rsidR="00CC2B99" w:rsidRPr="00CC2B99" w:rsidRDefault="00CC2B99" w:rsidP="00F80827">
      <w:pPr>
        <w:ind w:firstLine="426"/>
        <w:jc w:val="both"/>
        <w:rPr>
          <w:iCs/>
        </w:rPr>
      </w:pPr>
      <w:r w:rsidRPr="00CC2B99">
        <w:rPr>
          <w:iCs/>
        </w:rPr>
        <w:lastRenderedPageBreak/>
        <w:t xml:space="preserve">В ст. </w:t>
      </w:r>
      <w:proofErr w:type="spellStart"/>
      <w:r w:rsidRPr="00CC2B99">
        <w:rPr>
          <w:iCs/>
        </w:rPr>
        <w:t>Бльшовская</w:t>
      </w:r>
      <w:proofErr w:type="spellEnd"/>
      <w:r w:rsidRPr="00CC2B99">
        <w:rPr>
          <w:iCs/>
        </w:rPr>
        <w:t xml:space="preserve"> и х. </w:t>
      </w:r>
      <w:proofErr w:type="spellStart"/>
      <w:r w:rsidRPr="00CC2B99">
        <w:rPr>
          <w:iCs/>
        </w:rPr>
        <w:t>Ясырев</w:t>
      </w:r>
      <w:proofErr w:type="spellEnd"/>
      <w:r w:rsidRPr="00CC2B99">
        <w:rPr>
          <w:iCs/>
        </w:rPr>
        <w:t xml:space="preserve">, в зданиях библиотеки сохранились печи, которые сейчас являются центром этнографического уголка и позволяют создать неповторимые книжные выставки с элементами исторических композиций разных эпох. </w:t>
      </w:r>
      <w:hyperlink r:id="rId54" w:history="1">
        <w:r w:rsidRPr="00CC2B99">
          <w:rPr>
            <w:color w:val="0000FF"/>
            <w:u w:val="single"/>
          </w:rPr>
          <w:t>https://ok.ru/bolshovsky.otdel/pphotos/890331860205</w:t>
        </w:r>
      </w:hyperlink>
    </w:p>
    <w:p w:rsidR="00CC2B99" w:rsidRPr="00CC2B99" w:rsidRDefault="00CC2B99" w:rsidP="00F80827">
      <w:pPr>
        <w:ind w:firstLine="426"/>
        <w:jc w:val="both"/>
        <w:rPr>
          <w:iCs/>
        </w:rPr>
      </w:pPr>
      <w:r w:rsidRPr="00CC2B99">
        <w:rPr>
          <w:iCs/>
        </w:rPr>
        <w:t xml:space="preserve">В Центральной библиотеке также продолжается сбор материалов краеведческой тематики, изделий народного промысла, памятных предметов ветеранов ВОВ. Житель станицы Романовской </w:t>
      </w:r>
      <w:proofErr w:type="spellStart"/>
      <w:r w:rsidRPr="00CC2B99">
        <w:rPr>
          <w:iCs/>
        </w:rPr>
        <w:t>Нисмашнов</w:t>
      </w:r>
      <w:proofErr w:type="spellEnd"/>
      <w:r w:rsidRPr="00CC2B99">
        <w:rPr>
          <w:iCs/>
        </w:rPr>
        <w:t xml:space="preserve"> В.К. подарил нашему мини-музею коллекцию значков 60-70г.г. прошлого века и вымпелы передовиков производства. </w:t>
      </w:r>
    </w:p>
    <w:p w:rsidR="00CC2B99" w:rsidRPr="00CC2B99" w:rsidRDefault="00CC2B99" w:rsidP="00F80827">
      <w:pPr>
        <w:ind w:firstLine="426"/>
        <w:jc w:val="both"/>
        <w:rPr>
          <w:iCs/>
        </w:rPr>
      </w:pPr>
      <w:r w:rsidRPr="00CC2B99">
        <w:rPr>
          <w:iCs/>
        </w:rPr>
        <w:t>8.8. Краткие выводы по разделу. Перспективные направления развития краеведческой</w:t>
      </w:r>
    </w:p>
    <w:p w:rsidR="00CC2B99" w:rsidRPr="00CC2B99" w:rsidRDefault="00CC2B99" w:rsidP="00F80827">
      <w:pPr>
        <w:ind w:firstLine="426"/>
        <w:jc w:val="both"/>
        <w:rPr>
          <w:iCs/>
        </w:rPr>
      </w:pPr>
      <w:r w:rsidRPr="00CC2B99">
        <w:rPr>
          <w:iCs/>
        </w:rPr>
        <w:t>деятельности в регионе</w:t>
      </w:r>
    </w:p>
    <w:p w:rsidR="00CC2B99" w:rsidRPr="00CC2B99" w:rsidRDefault="00CC2B99" w:rsidP="00F80827">
      <w:pPr>
        <w:ind w:firstLine="426"/>
        <w:jc w:val="both"/>
        <w:rPr>
          <w:iCs/>
        </w:rPr>
      </w:pPr>
      <w:r w:rsidRPr="00CC2B99">
        <w:rPr>
          <w:iCs/>
        </w:rPr>
        <w:t xml:space="preserve">Итак, можно сделать вывод, что библиотечное краеведение выходит за рамки исключительно библиотечной деятельности. Значительно расширился диапазон форм и методов краеведческой работы, появились новые интересные формы, которые раньше были не свойственны библиотекам. Активно используются работы с удаленными пользователями, разнообразнее становятся странички в социальных сетях и сайт библиотеки. Устойчивый интерес населения к истории края наблюдается уже не первый год, краеведческая информация в библиотеках пользуется большим спросом. Однако необходимо обратить внимание на то, что мы не обладаем возможностью виртуально-справочной службы, не имеем рубрики «Спроси у краеведа». Кроме того, стоит проблема формирования электронных краеведческих баз. Необходимым условием успешной работы в этом направлении является координация библиотеки и органов власти местного самоуправления. </w:t>
      </w:r>
    </w:p>
    <w:p w:rsidR="00435D9A" w:rsidRPr="00AD59C1" w:rsidRDefault="00435D9A" w:rsidP="00F80827">
      <w:pPr>
        <w:ind w:right="680" w:firstLine="426"/>
        <w:jc w:val="center"/>
        <w:rPr>
          <w:b/>
          <w:bCs/>
          <w:color w:val="000000"/>
          <w:highlight w:val="yellow"/>
        </w:rPr>
      </w:pPr>
    </w:p>
    <w:p w:rsidR="00435D9A" w:rsidRPr="00AD59C1" w:rsidRDefault="00435D9A" w:rsidP="00F80827">
      <w:pPr>
        <w:ind w:right="680" w:firstLine="426"/>
        <w:jc w:val="center"/>
        <w:rPr>
          <w:b/>
          <w:bCs/>
          <w:color w:val="000000"/>
          <w:highlight w:val="yellow"/>
        </w:rPr>
      </w:pPr>
    </w:p>
    <w:p w:rsidR="00D21D13" w:rsidRDefault="00D21D13" w:rsidP="00F80827">
      <w:pPr>
        <w:ind w:right="680" w:firstLine="426"/>
        <w:jc w:val="both"/>
        <w:rPr>
          <w:b/>
          <w:bCs/>
        </w:rPr>
      </w:pPr>
    </w:p>
    <w:p w:rsidR="00D21D13" w:rsidRDefault="00D21D13" w:rsidP="00F80827">
      <w:pPr>
        <w:ind w:right="680" w:firstLine="426"/>
        <w:jc w:val="both"/>
        <w:rPr>
          <w:b/>
          <w:bCs/>
        </w:rPr>
      </w:pPr>
    </w:p>
    <w:p w:rsidR="00CC2B99" w:rsidRPr="00CC2B99" w:rsidRDefault="00286EAA" w:rsidP="00F80827">
      <w:pPr>
        <w:ind w:right="680" w:firstLine="426"/>
        <w:jc w:val="center"/>
        <w:rPr>
          <w:b/>
          <w:bCs/>
        </w:rPr>
      </w:pPr>
      <w:r>
        <w:rPr>
          <w:b/>
          <w:bCs/>
        </w:rPr>
        <w:t>13.ОРГАНИЗАЦИЯ</w:t>
      </w:r>
      <w:r w:rsidR="0054066A">
        <w:rPr>
          <w:b/>
          <w:bCs/>
        </w:rPr>
        <w:t xml:space="preserve"> </w:t>
      </w:r>
      <w:r w:rsidR="00CC2B99" w:rsidRPr="00CC2B99">
        <w:rPr>
          <w:b/>
          <w:bCs/>
        </w:rPr>
        <w:t>ИНФОРМАЦИОННО БИБЛИОГРАФИЧЕСКОГО ОБСЛУЖИВАНИЯ.</w:t>
      </w:r>
    </w:p>
    <w:p w:rsidR="00CC2B99" w:rsidRPr="00CC2B99" w:rsidRDefault="00CC2B99" w:rsidP="00F80827">
      <w:pPr>
        <w:ind w:firstLine="426"/>
        <w:rPr>
          <w:highlight w:val="yellow"/>
        </w:rPr>
      </w:pPr>
    </w:p>
    <w:p w:rsidR="00CC2B99" w:rsidRPr="00CC2B99" w:rsidRDefault="00CC2B99" w:rsidP="00F80827">
      <w:pPr>
        <w:tabs>
          <w:tab w:val="left" w:pos="1880"/>
        </w:tabs>
        <w:ind w:firstLine="426"/>
        <w:rPr>
          <w:b/>
          <w:bCs/>
          <w:iCs/>
        </w:rPr>
      </w:pPr>
      <w:r w:rsidRPr="00CC2B99">
        <w:rPr>
          <w:b/>
          <w:bCs/>
        </w:rPr>
        <w:t>13.1.</w:t>
      </w:r>
      <w:r w:rsidRPr="00CC2B99">
        <w:rPr>
          <w:b/>
          <w:bCs/>
          <w:iCs/>
        </w:rPr>
        <w:t>Информационно-библиографическое обслуживание.</w:t>
      </w:r>
    </w:p>
    <w:p w:rsidR="00CC2B99" w:rsidRPr="00CC2B99" w:rsidRDefault="00CC2B99" w:rsidP="00F80827">
      <w:pPr>
        <w:tabs>
          <w:tab w:val="left" w:pos="1880"/>
        </w:tabs>
        <w:ind w:firstLine="426"/>
        <w:jc w:val="both"/>
      </w:pPr>
      <w:r w:rsidRPr="00CC2B99">
        <w:t xml:space="preserve">       В условиях стремительно развивающейся информационной среды   возрастают требования к качеству информационно-библиографических услуг, предоставляемых библиотеками. Поэтому раскрытие библиотечных фондов для читателей и населения района посредством традиционных и новых форм библиографической работы с использованием цифровых технологий и сервисов интернета является главной целью МБУК ВР «МЦБ» им. М.В. Наумова.</w:t>
      </w:r>
    </w:p>
    <w:p w:rsidR="00CC2B99" w:rsidRPr="00CC2B99" w:rsidRDefault="00CC2B99" w:rsidP="00F80827">
      <w:pPr>
        <w:ind w:firstLine="426"/>
        <w:rPr>
          <w:b/>
          <w:bCs/>
          <w:i/>
        </w:rPr>
      </w:pPr>
      <w:r w:rsidRPr="00CC2B99">
        <w:rPr>
          <w:b/>
          <w:bCs/>
        </w:rPr>
        <w:t>13.1.1 Основные направления информационно-библиографической деятельности.</w:t>
      </w:r>
    </w:p>
    <w:p w:rsidR="00D21D13" w:rsidRDefault="00CC2B99" w:rsidP="00F80827">
      <w:pPr>
        <w:ind w:firstLine="426"/>
        <w:jc w:val="both"/>
      </w:pPr>
      <w:r w:rsidRPr="00CC2B99">
        <w:t>Среди основных задач библиографической работы М</w:t>
      </w:r>
      <w:r w:rsidR="00D21D13">
        <w:t xml:space="preserve">БУК ВР «МЦБ» им. М.В. Наумова: </w:t>
      </w:r>
    </w:p>
    <w:p w:rsidR="00CC2B99" w:rsidRPr="00CC2B99" w:rsidRDefault="00D21D13" w:rsidP="00F80827">
      <w:pPr>
        <w:ind w:firstLine="426"/>
        <w:jc w:val="both"/>
      </w:pPr>
      <w:r>
        <w:t xml:space="preserve">- </w:t>
      </w:r>
      <w:r w:rsidR="00CC2B99" w:rsidRPr="00CC2B99">
        <w:t>организация и совершенствование справочно-библиографического аппарата;</w:t>
      </w:r>
    </w:p>
    <w:p w:rsidR="00CC2B99" w:rsidRPr="00CC2B99" w:rsidRDefault="00D21D13" w:rsidP="00F80827">
      <w:pPr>
        <w:ind w:firstLine="426"/>
        <w:jc w:val="both"/>
      </w:pPr>
      <w:r>
        <w:t xml:space="preserve">- </w:t>
      </w:r>
      <w:r w:rsidR="00CC2B99" w:rsidRPr="00CC2B99">
        <w:t>информационное и справочно-библиографическое обслуживание пользователей в соответствии с их потребностями;</w:t>
      </w:r>
    </w:p>
    <w:p w:rsidR="00CC2B99" w:rsidRPr="00CC2B99" w:rsidRDefault="00D21D13" w:rsidP="00F80827">
      <w:pPr>
        <w:ind w:firstLine="426"/>
        <w:jc w:val="both"/>
      </w:pPr>
      <w:r>
        <w:t>-</w:t>
      </w:r>
      <w:r w:rsidR="00CC2B99" w:rsidRPr="00CC2B99">
        <w:t xml:space="preserve"> повышение информационной культуры пользователей;</w:t>
      </w:r>
    </w:p>
    <w:p w:rsidR="00CC2B99" w:rsidRPr="00CC2B99" w:rsidRDefault="00D21D13" w:rsidP="00F80827">
      <w:pPr>
        <w:ind w:firstLine="426"/>
        <w:jc w:val="both"/>
      </w:pPr>
      <w:r>
        <w:t>-</w:t>
      </w:r>
      <w:r w:rsidR="00CC2B99" w:rsidRPr="00CC2B99">
        <w:t xml:space="preserve"> расширение информационных услуг на основе новых технологий;</w:t>
      </w:r>
    </w:p>
    <w:p w:rsidR="00CC2B99" w:rsidRPr="00CC2B99" w:rsidRDefault="00D21D13" w:rsidP="00F80827">
      <w:pPr>
        <w:ind w:firstLine="426"/>
        <w:jc w:val="both"/>
      </w:pPr>
      <w:r>
        <w:t xml:space="preserve">- </w:t>
      </w:r>
      <w:r w:rsidR="00CC2B99" w:rsidRPr="00CC2B99">
        <w:t>обеспечение методического единства библиографической деятельности всех отделов МЦБ.</w:t>
      </w:r>
    </w:p>
    <w:p w:rsidR="00CC2B99" w:rsidRPr="00CC2B99" w:rsidRDefault="00CC2B99" w:rsidP="00F80827">
      <w:pPr>
        <w:ind w:firstLine="426"/>
        <w:jc w:val="both"/>
        <w:rPr>
          <w:b/>
          <w:bCs/>
        </w:rPr>
      </w:pPr>
      <w:r w:rsidRPr="00CC2B99">
        <w:rPr>
          <w:b/>
          <w:bCs/>
        </w:rPr>
        <w:t>Справочно-библиографический аппарат</w:t>
      </w:r>
    </w:p>
    <w:p w:rsidR="00CC2B99" w:rsidRPr="00CC2B99" w:rsidRDefault="00CC2B99" w:rsidP="00F80827">
      <w:pPr>
        <w:ind w:firstLine="426"/>
        <w:jc w:val="both"/>
      </w:pPr>
      <w:r w:rsidRPr="00CC2B99">
        <w:t>Для организации, совершенствования и пропаганды справочно-библиографического аппарата в 2019 году проводились следующие мероприятия:</w:t>
      </w:r>
    </w:p>
    <w:p w:rsidR="00CC2B99" w:rsidRPr="00CC2B99" w:rsidRDefault="00CC2B99" w:rsidP="00F80827">
      <w:pPr>
        <w:ind w:firstLine="426"/>
        <w:jc w:val="both"/>
      </w:pPr>
      <w:r w:rsidRPr="00CC2B99">
        <w:t>*</w:t>
      </w:r>
      <w:r w:rsidRPr="00CC2B99">
        <w:tab/>
        <w:t xml:space="preserve">Формирование системы каталогов и картотек библиотеки, как единого комплексного </w:t>
      </w:r>
      <w:proofErr w:type="spellStart"/>
      <w:r w:rsidRPr="00CC2B99">
        <w:t>справочно</w:t>
      </w:r>
      <w:proofErr w:type="spellEnd"/>
      <w:r w:rsidRPr="00CC2B99">
        <w:t xml:space="preserve"> – информационного аппарата, всесторонне раскрывающего единый фонд.</w:t>
      </w:r>
    </w:p>
    <w:p w:rsidR="00CC2B99" w:rsidRPr="00CC2B99" w:rsidRDefault="00CC2B99" w:rsidP="00F80827">
      <w:pPr>
        <w:ind w:firstLine="426"/>
        <w:jc w:val="both"/>
      </w:pPr>
      <w:r w:rsidRPr="00CC2B99">
        <w:t>*</w:t>
      </w:r>
      <w:r w:rsidRPr="00CC2B99">
        <w:tab/>
        <w:t>Работа с учетным каталогом МЦБ, алфавитными и систематическим каталогом.</w:t>
      </w:r>
    </w:p>
    <w:p w:rsidR="00CC2B99" w:rsidRPr="00CC2B99" w:rsidRDefault="00CC2B99" w:rsidP="00F80827">
      <w:pPr>
        <w:ind w:firstLine="426"/>
        <w:jc w:val="both"/>
      </w:pPr>
      <w:r w:rsidRPr="00CC2B99">
        <w:t>*</w:t>
      </w:r>
      <w:r w:rsidRPr="00CC2B99">
        <w:tab/>
        <w:t>Пополнение каталогов карточками на вновь поступившую литературу, изъятие карточек на выбывшую литературу, редактирование, внутреннее и внешнее переоформление каталогов.</w:t>
      </w:r>
    </w:p>
    <w:p w:rsidR="00CC2B99" w:rsidRPr="00CC2B99" w:rsidRDefault="00CC2B99" w:rsidP="00F80827">
      <w:pPr>
        <w:ind w:firstLine="426"/>
        <w:jc w:val="both"/>
      </w:pPr>
      <w:r w:rsidRPr="00CC2B99">
        <w:t>*</w:t>
      </w:r>
      <w:r w:rsidRPr="00CC2B99">
        <w:tab/>
        <w:t>Внесение новых записей в Сводный каталог библиотек РО.</w:t>
      </w:r>
    </w:p>
    <w:p w:rsidR="00CC2B99" w:rsidRPr="00CC2B99" w:rsidRDefault="00CC2B99" w:rsidP="00F80827">
      <w:pPr>
        <w:ind w:firstLine="426"/>
        <w:jc w:val="both"/>
      </w:pPr>
      <w:r w:rsidRPr="00CC2B99">
        <w:t>*</w:t>
      </w:r>
      <w:r w:rsidRPr="00CC2B99">
        <w:tab/>
        <w:t>Использование ресурсов портала Национальной Электронной библиотеки (НЭБ), ДЭБ, Президентской библиотеки имени Б.Н. Ельцина и др.</w:t>
      </w:r>
    </w:p>
    <w:p w:rsidR="00CC2B99" w:rsidRPr="00CC2B99" w:rsidRDefault="00CC2B99" w:rsidP="00F80827">
      <w:pPr>
        <w:ind w:firstLine="426"/>
        <w:jc w:val="both"/>
      </w:pPr>
      <w:r w:rsidRPr="00CC2B99">
        <w:lastRenderedPageBreak/>
        <w:t>*</w:t>
      </w:r>
      <w:r w:rsidRPr="00CC2B99">
        <w:tab/>
        <w:t xml:space="preserve">Библиографический поиск по запросам пользователей, то есть выполнение разного рода справок, выполняемых на основе СБА – картотек и каталогов, баз данных, </w:t>
      </w:r>
      <w:proofErr w:type="spellStart"/>
      <w:r w:rsidRPr="00CC2B99">
        <w:t>справочно</w:t>
      </w:r>
      <w:proofErr w:type="spellEnd"/>
      <w:r w:rsidRPr="00CC2B99">
        <w:t xml:space="preserve"> - поискового аппарата, поиска в Интернете, с использованием инсталлированных баз данных Консультант Плюс.</w:t>
      </w:r>
    </w:p>
    <w:p w:rsidR="00CC2B99" w:rsidRPr="00CC2B99" w:rsidRDefault="00CC2B99" w:rsidP="00F80827">
      <w:pPr>
        <w:ind w:firstLine="426"/>
        <w:jc w:val="both"/>
        <w:rPr>
          <w:b/>
          <w:bCs/>
        </w:rPr>
      </w:pPr>
      <w:r w:rsidRPr="00CC2B99">
        <w:rPr>
          <w:b/>
          <w:bCs/>
        </w:rPr>
        <w:t xml:space="preserve">Справочно-библиографическое обслуживание </w:t>
      </w:r>
    </w:p>
    <w:p w:rsidR="00CC2B99" w:rsidRPr="00CC2B99" w:rsidRDefault="00CC2B99" w:rsidP="00F80827">
      <w:pPr>
        <w:ind w:firstLine="426"/>
        <w:jc w:val="both"/>
      </w:pPr>
      <w:r w:rsidRPr="00CC2B99">
        <w:t>Справочно-библиографическое обслуживание в МБУК ВР «МЦБ» им. М.В. Наумова предполагает удовлетворение разовых запросов пользователей в режиме «Запрос-Ответ». СБО начинается с приема запроса (устный, письменный). Каждый запрос проходит регистрацию в журнале учета библиографических справок. Методика выполнения запроса помогает выявить: тематические направления; контингент пользователей; какая справка интересна; какой справочный аппарат более работает; кто из сотрудников выполняет справки, а кто не</w:t>
      </w:r>
      <w:r w:rsidR="00D21D13">
        <w:t>т. Справка выполняется в течение</w:t>
      </w:r>
      <w:r w:rsidRPr="00CC2B99">
        <w:t xml:space="preserve"> 3 дней. В библиотеках района имеется фонд справочных, энциклопедических и библиографических изданий по всем отраслям знаний, который выделен отдельно. Все издания находятся в открытом доступе.</w:t>
      </w:r>
    </w:p>
    <w:p w:rsidR="00CC2B99" w:rsidRPr="00CC2B99" w:rsidRDefault="00CC2B99" w:rsidP="00F80827">
      <w:pPr>
        <w:ind w:firstLine="426"/>
        <w:jc w:val="both"/>
      </w:pPr>
      <w:r w:rsidRPr="00CC2B99">
        <w:t xml:space="preserve">В связи с современным комплексным </w:t>
      </w:r>
      <w:proofErr w:type="spellStart"/>
      <w:r w:rsidRPr="00CC2B99">
        <w:t>компьютерезированием</w:t>
      </w:r>
      <w:proofErr w:type="spellEnd"/>
      <w:r w:rsidRPr="00CC2B99">
        <w:t xml:space="preserve"> библиотек, в ежедневном рабочем процессе СБО задействованы новые информационные технологии. Справочно-библиографическое обслуживание на основе информационных технологий осуществляется во всех отделах библиотеки. Наличие материально-технической базы - одна их главных предпосылок развития информационного обслуживания. Компьютерная сеть обеспечивает стабильный доступ в интернет. На сегодняшний день кроме информационных ресурсов библиотек - к услугам пользователя и удалённые ресурсы, к которым относятся электронные каталоги библиотек, ресурсы интернета, полнотекстовые базы данных. Библиотекари в справочно-информационной работе используют полнотекстовые документы системы «Консультант Плюс», что позволяет удовлетворить самые сложные правовые запросы. Для удобства самостоятельной работы пользователя оборудованы автоматизированные рабочие места. В этом году, на обновленном сайте МБУК ВР «МЦБ» им. М.В. Наумова появилась гостевая книга, которая пока не работает. Причины выясняются и после устранения неполадок мы планируем придать ей функцию не только книги отзывов, но и виртуальной справки </w:t>
      </w:r>
      <w:hyperlink r:id="rId55" w:history="1">
        <w:r w:rsidRPr="00CC2B99">
          <w:rPr>
            <w:color w:val="0000FF"/>
            <w:u w:val="single"/>
          </w:rPr>
          <w:t>https://mcb-naumova.ru/gostevaya-kniga.html</w:t>
        </w:r>
      </w:hyperlink>
      <w:r w:rsidRPr="00CC2B99">
        <w:t xml:space="preserve"> . Также у пользователей имеется возможность получать электронные копии документов в кратчайшие сроки из различных фондов библиотек России, таких как НЭБ, ДЭБ, Президентская библиотека имени Б.Н. Ельцина, электронно-библиотечных систем eLIBRARY.RU, </w:t>
      </w:r>
      <w:r w:rsidRPr="00CC2B99">
        <w:rPr>
          <w:lang w:val="en-US"/>
        </w:rPr>
        <w:t>G</w:t>
      </w:r>
      <w:proofErr w:type="spellStart"/>
      <w:r w:rsidRPr="00CC2B99">
        <w:t>rebennikon</w:t>
      </w:r>
      <w:proofErr w:type="spellEnd"/>
      <w:r w:rsidRPr="00CC2B99">
        <w:t xml:space="preserve">,  </w:t>
      </w:r>
      <w:proofErr w:type="spellStart"/>
      <w:r w:rsidRPr="00CC2B99">
        <w:t>ЛитРес</w:t>
      </w:r>
      <w:proofErr w:type="spellEnd"/>
      <w:r w:rsidRPr="00CC2B99">
        <w:t xml:space="preserve">. Все эти новые технологии позволяют более качественно и оперативно осуществлять справочно-библиографическое обслуживание, позволяют сделать библиотеку более открытой и современной. </w:t>
      </w:r>
    </w:p>
    <w:p w:rsidR="00CC2B99" w:rsidRPr="00CC2B99" w:rsidRDefault="00CC2B99" w:rsidP="00F80827">
      <w:pPr>
        <w:ind w:firstLine="426"/>
        <w:jc w:val="both"/>
      </w:pPr>
      <w:r w:rsidRPr="00CC2B99">
        <w:t xml:space="preserve">Анализ выполненных читательских запросов показывает, что тематические запросы традиционно лидируют (68 %). На втором месте - библиотечно-адресные справки, которые составляют пятую часть всех запросов. </w:t>
      </w:r>
    </w:p>
    <w:p w:rsidR="00CC2B99" w:rsidRPr="00CC2B99" w:rsidRDefault="00CC2B99" w:rsidP="00F80827">
      <w:pPr>
        <w:ind w:firstLine="426"/>
        <w:jc w:val="both"/>
      </w:pPr>
      <w:r w:rsidRPr="00CC2B99">
        <w:t xml:space="preserve">По тематике стабильно лидируют общественно-политические и гуманитарные запросы - 65 %. На втором месте естественнонаучные и технические запросы - 16% и 12 % соответственно. </w:t>
      </w:r>
    </w:p>
    <w:p w:rsidR="00CC2B99" w:rsidRPr="00CC2B99" w:rsidRDefault="00CC2B99" w:rsidP="00F80827">
      <w:pPr>
        <w:ind w:firstLine="426"/>
        <w:jc w:val="both"/>
      </w:pPr>
      <w:r w:rsidRPr="00CC2B99">
        <w:t xml:space="preserve">В нескольких отделах библиотеки заметно снижение числа выполненных справок, что связано с общей информатизацией общества, в котором библиотека и книга перестали быть основным источником информации. Интернет, содержащий большое количество справочных и энциклопедических электронных ресурсов стал более популярным источником </w:t>
      </w:r>
      <w:proofErr w:type="spellStart"/>
      <w:r w:rsidRPr="00CC2B99">
        <w:t>розысканий</w:t>
      </w:r>
      <w:proofErr w:type="spellEnd"/>
      <w:r w:rsidRPr="00CC2B99">
        <w:t xml:space="preserve"> для читателей. </w:t>
      </w:r>
    </w:p>
    <w:p w:rsidR="00CC2B99" w:rsidRPr="00CC2B99" w:rsidRDefault="00CC2B99" w:rsidP="00F80827">
      <w:pPr>
        <w:ind w:firstLine="426"/>
        <w:jc w:val="both"/>
        <w:rPr>
          <w:b/>
        </w:rPr>
      </w:pPr>
      <w:r w:rsidRPr="00CC2B99">
        <w:rPr>
          <w:b/>
          <w:bCs/>
        </w:rPr>
        <w:t>Информационно - библиографическое обслуживание:</w:t>
      </w:r>
    </w:p>
    <w:p w:rsidR="00CC2B99" w:rsidRPr="00CC2B99" w:rsidRDefault="00CC2B99" w:rsidP="00F80827">
      <w:pPr>
        <w:ind w:right="240" w:firstLine="426"/>
        <w:jc w:val="both"/>
      </w:pPr>
      <w:r w:rsidRPr="00CC2B99">
        <w:t xml:space="preserve">Цель библиографического информирования - это раскрытие фондов библиотеки для всех пользователей и учреждений района, и, следовательно, привлечение новых читателей. Ежегодно используются коллективные, массовые и индивидуальные формы библиографического информирования. </w:t>
      </w:r>
    </w:p>
    <w:p w:rsidR="00CC2B99" w:rsidRPr="00CC2B99" w:rsidRDefault="00CC2B99" w:rsidP="00F80827">
      <w:pPr>
        <w:ind w:right="240" w:firstLine="426"/>
        <w:jc w:val="both"/>
      </w:pPr>
      <w:r w:rsidRPr="00CC2B99">
        <w:t xml:space="preserve">Массовое информирование: </w:t>
      </w:r>
    </w:p>
    <w:p w:rsidR="00CC2B99" w:rsidRPr="00CC2B99" w:rsidRDefault="00CC2B99" w:rsidP="0025348C">
      <w:pPr>
        <w:numPr>
          <w:ilvl w:val="0"/>
          <w:numId w:val="20"/>
        </w:numPr>
        <w:ind w:left="0" w:right="240" w:firstLine="426"/>
        <w:jc w:val="both"/>
      </w:pPr>
      <w:r w:rsidRPr="00CC2B99">
        <w:t>Выставка-информация</w:t>
      </w:r>
      <w:r w:rsidRPr="00CC2B99">
        <w:tab/>
        <w:t>«Законы, по которым мы живём»</w:t>
      </w:r>
    </w:p>
    <w:p w:rsidR="00CC2B99" w:rsidRPr="00CC2B99" w:rsidRDefault="00CC2B99" w:rsidP="0025348C">
      <w:pPr>
        <w:numPr>
          <w:ilvl w:val="0"/>
          <w:numId w:val="20"/>
        </w:numPr>
        <w:ind w:left="0" w:right="240" w:firstLine="426"/>
        <w:jc w:val="both"/>
      </w:pPr>
      <w:r w:rsidRPr="00CC2B99">
        <w:t xml:space="preserve">Обзор новинок </w:t>
      </w:r>
      <w:r w:rsidRPr="00CC2B99">
        <w:tab/>
        <w:t xml:space="preserve">«Книжная Вселенная на полках нашей библиотеки» </w:t>
      </w:r>
    </w:p>
    <w:p w:rsidR="00CC2B99" w:rsidRPr="00CC2B99" w:rsidRDefault="00CC2B99" w:rsidP="0025348C">
      <w:pPr>
        <w:numPr>
          <w:ilvl w:val="0"/>
          <w:numId w:val="20"/>
        </w:numPr>
        <w:ind w:left="0" w:right="240" w:firstLine="426"/>
        <w:jc w:val="both"/>
      </w:pPr>
      <w:r w:rsidRPr="00CC2B99">
        <w:t>Анонс-реклама</w:t>
      </w:r>
      <w:r w:rsidRPr="00CC2B99">
        <w:tab/>
        <w:t>«Хочу все знать: справочная литература по отраслям знаний»</w:t>
      </w:r>
    </w:p>
    <w:p w:rsidR="00CC2B99" w:rsidRPr="00CC2B99" w:rsidRDefault="00CC2B99" w:rsidP="0025348C">
      <w:pPr>
        <w:numPr>
          <w:ilvl w:val="0"/>
          <w:numId w:val="20"/>
        </w:numPr>
        <w:ind w:left="0" w:right="240" w:firstLine="426"/>
        <w:jc w:val="both"/>
      </w:pPr>
      <w:proofErr w:type="spellStart"/>
      <w:r w:rsidRPr="00CC2B99">
        <w:t>Библиогид</w:t>
      </w:r>
      <w:proofErr w:type="spellEnd"/>
      <w:r w:rsidRPr="00CC2B99">
        <w:tab/>
        <w:t>«За знаниями о крае - в библиотеку»</w:t>
      </w:r>
    </w:p>
    <w:p w:rsidR="00CC2B99" w:rsidRPr="00CC2B99" w:rsidRDefault="00CC2B99" w:rsidP="0025348C">
      <w:pPr>
        <w:numPr>
          <w:ilvl w:val="0"/>
          <w:numId w:val="20"/>
        </w:numPr>
        <w:ind w:left="0" w:right="240" w:firstLine="426"/>
        <w:jc w:val="both"/>
      </w:pPr>
      <w:r w:rsidRPr="00CC2B99">
        <w:lastRenderedPageBreak/>
        <w:t xml:space="preserve">Экскурсия </w:t>
      </w:r>
      <w:r w:rsidRPr="00CC2B99">
        <w:tab/>
        <w:t xml:space="preserve">«Библиотека в реале и в </w:t>
      </w:r>
      <w:proofErr w:type="spellStart"/>
      <w:r w:rsidRPr="00CC2B99">
        <w:t>виртуале</w:t>
      </w:r>
      <w:proofErr w:type="spellEnd"/>
      <w:r w:rsidRPr="00CC2B99">
        <w:t>»</w:t>
      </w:r>
    </w:p>
    <w:p w:rsidR="00CC2B99" w:rsidRPr="00CC2B99" w:rsidRDefault="00CC2B99" w:rsidP="0025348C">
      <w:pPr>
        <w:numPr>
          <w:ilvl w:val="0"/>
          <w:numId w:val="20"/>
        </w:numPr>
        <w:ind w:left="0" w:right="240" w:firstLine="426"/>
        <w:jc w:val="both"/>
      </w:pPr>
      <w:r w:rsidRPr="00CC2B99">
        <w:t>Практикум</w:t>
      </w:r>
      <w:r w:rsidRPr="00CC2B99">
        <w:tab/>
        <w:t>«Полезные сервисы: «онлайн-банкинг»</w:t>
      </w:r>
    </w:p>
    <w:p w:rsidR="00CC2B99" w:rsidRPr="00CC2B99" w:rsidRDefault="00CC2B99" w:rsidP="0025348C">
      <w:pPr>
        <w:numPr>
          <w:ilvl w:val="0"/>
          <w:numId w:val="20"/>
        </w:numPr>
        <w:ind w:left="0" w:right="240" w:firstLine="426"/>
        <w:jc w:val="both"/>
      </w:pPr>
      <w:r w:rsidRPr="00CC2B99">
        <w:t xml:space="preserve">Обзор книг </w:t>
      </w:r>
      <w:r w:rsidRPr="00CC2B99">
        <w:tab/>
        <w:t>Серия «Сто великих…»</w:t>
      </w:r>
    </w:p>
    <w:p w:rsidR="00CC2B99" w:rsidRPr="00CC2B99" w:rsidRDefault="00CC2B99" w:rsidP="00F80827">
      <w:pPr>
        <w:ind w:right="240" w:firstLine="426"/>
        <w:jc w:val="both"/>
      </w:pPr>
      <w:r w:rsidRPr="00CC2B99">
        <w:t>В 2019 году в рамках массового и коллективного информирования составлены и изданы следующие библиографические пособия:</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proofErr w:type="spellStart"/>
      <w:r w:rsidRPr="00CC2B99">
        <w:rPr>
          <w:rFonts w:ascii="yandex-sans" w:hAnsi="yandex-sans"/>
          <w:sz w:val="23"/>
          <w:szCs w:val="23"/>
        </w:rPr>
        <w:t>Информлистовка</w:t>
      </w:r>
      <w:proofErr w:type="spellEnd"/>
      <w:r w:rsidRPr="00CC2B99">
        <w:rPr>
          <w:rFonts w:ascii="yandex-sans" w:hAnsi="yandex-sans"/>
          <w:sz w:val="23"/>
          <w:szCs w:val="23"/>
        </w:rPr>
        <w:tab/>
        <w:t>«Сайты для тех, кто хочет учиться»;</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 xml:space="preserve">Буклет </w:t>
      </w:r>
      <w:r w:rsidRPr="00CC2B99">
        <w:rPr>
          <w:rFonts w:ascii="yandex-sans" w:hAnsi="yandex-sans"/>
          <w:sz w:val="23"/>
          <w:szCs w:val="23"/>
        </w:rPr>
        <w:tab/>
        <w:t>«Ресурсы, услуги и возможности современной библиотеки»;</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 xml:space="preserve">Словарь - буклет </w:t>
      </w:r>
      <w:r w:rsidRPr="00CC2B99">
        <w:rPr>
          <w:rFonts w:ascii="yandex-sans" w:hAnsi="yandex-sans"/>
          <w:sz w:val="23"/>
          <w:szCs w:val="23"/>
        </w:rPr>
        <w:tab/>
        <w:t>«Словарь компьютерных терминов для начинающих»</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 xml:space="preserve">Путеводитель </w:t>
      </w:r>
      <w:r w:rsidRPr="00CC2B99">
        <w:rPr>
          <w:rFonts w:ascii="yandex-sans" w:hAnsi="yandex-sans"/>
          <w:sz w:val="23"/>
          <w:szCs w:val="23"/>
        </w:rPr>
        <w:tab/>
        <w:t>«Книга – путеводная звезда»;</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 xml:space="preserve">Дайджест </w:t>
      </w:r>
      <w:r w:rsidRPr="00CC2B99">
        <w:rPr>
          <w:rFonts w:ascii="yandex-sans" w:hAnsi="yandex-sans"/>
          <w:sz w:val="23"/>
          <w:szCs w:val="23"/>
        </w:rPr>
        <w:tab/>
        <w:t>«Добро пожаловать за стол. Знакомство с народами России через кухню»;</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 xml:space="preserve">Путеводитель </w:t>
      </w:r>
      <w:r w:rsidRPr="00CC2B99">
        <w:rPr>
          <w:rFonts w:ascii="yandex-sans" w:hAnsi="yandex-sans"/>
          <w:sz w:val="23"/>
          <w:szCs w:val="23"/>
        </w:rPr>
        <w:tab/>
        <w:t>«Из Крыма с любовью»;</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Рекомендательный список</w:t>
      </w:r>
      <w:r w:rsidRPr="00CC2B99">
        <w:rPr>
          <w:rFonts w:ascii="yandex-sans" w:hAnsi="yandex-sans"/>
          <w:sz w:val="23"/>
          <w:szCs w:val="23"/>
        </w:rPr>
        <w:tab/>
        <w:t>«Книга в наследство»;</w:t>
      </w:r>
    </w:p>
    <w:p w:rsidR="00CC2B99" w:rsidRPr="00CC2B99" w:rsidRDefault="00CC2B99" w:rsidP="0025348C">
      <w:pPr>
        <w:numPr>
          <w:ilvl w:val="0"/>
          <w:numId w:val="21"/>
        </w:numPr>
        <w:shd w:val="clear" w:color="auto" w:fill="FFFFFF"/>
        <w:ind w:left="0" w:firstLine="426"/>
        <w:jc w:val="both"/>
        <w:rPr>
          <w:rFonts w:ascii="yandex-sans" w:hAnsi="yandex-sans"/>
          <w:sz w:val="23"/>
          <w:szCs w:val="23"/>
        </w:rPr>
      </w:pPr>
      <w:r w:rsidRPr="00CC2B99">
        <w:rPr>
          <w:rFonts w:ascii="yandex-sans" w:hAnsi="yandex-sans"/>
          <w:sz w:val="23"/>
          <w:szCs w:val="23"/>
        </w:rPr>
        <w:t>Библиографический обзор</w:t>
      </w:r>
      <w:r w:rsidRPr="00CC2B99">
        <w:rPr>
          <w:rFonts w:ascii="yandex-sans" w:hAnsi="yandex-sans"/>
          <w:sz w:val="23"/>
          <w:szCs w:val="23"/>
        </w:rPr>
        <w:tab/>
        <w:t>«Журналы на библиотечной полке» и др.</w:t>
      </w:r>
    </w:p>
    <w:p w:rsidR="00CC2B99" w:rsidRPr="00CC2B99" w:rsidRDefault="00CC2B99" w:rsidP="00F80827">
      <w:pPr>
        <w:ind w:right="240" w:firstLine="426"/>
        <w:jc w:val="both"/>
      </w:pPr>
      <w:r w:rsidRPr="00CC2B99">
        <w:t>Массовое информирование осуществляется посредством организации книжных выставок:      «Галерея книжных новинок: выбери и прочитай!»;</w:t>
      </w:r>
    </w:p>
    <w:p w:rsidR="00CC2B99" w:rsidRPr="00CC2B99" w:rsidRDefault="00CC2B99" w:rsidP="00F80827">
      <w:pPr>
        <w:ind w:right="240" w:firstLine="426"/>
        <w:jc w:val="both"/>
      </w:pPr>
      <w:r w:rsidRPr="00CC2B99">
        <w:t>«Женская проза в 21 веке»;</w:t>
      </w:r>
    </w:p>
    <w:p w:rsidR="00CC2B99" w:rsidRPr="00CC2B99" w:rsidRDefault="00CC2B99" w:rsidP="00F80827">
      <w:pPr>
        <w:ind w:right="240" w:firstLine="426"/>
        <w:jc w:val="both"/>
      </w:pPr>
      <w:r w:rsidRPr="00CC2B99">
        <w:t>«По страницам любимых журналов»;</w:t>
      </w:r>
    </w:p>
    <w:p w:rsidR="00CC2B99" w:rsidRPr="00CC2B99" w:rsidRDefault="00CC2B99" w:rsidP="00F80827">
      <w:pPr>
        <w:ind w:right="240" w:firstLine="426"/>
        <w:jc w:val="both"/>
      </w:pPr>
      <w:r w:rsidRPr="00CC2B99">
        <w:t xml:space="preserve">«Классики зарубежной литературы»; </w:t>
      </w:r>
    </w:p>
    <w:p w:rsidR="00CC2B99" w:rsidRPr="00CC2B99" w:rsidRDefault="00CC2B99" w:rsidP="00F80827">
      <w:pPr>
        <w:ind w:right="240" w:firstLine="426"/>
        <w:jc w:val="both"/>
        <w:rPr>
          <w:i/>
        </w:rPr>
      </w:pPr>
      <w:r w:rsidRPr="00CC2B99">
        <w:t>«Писатели – юбиляры года» и др.</w:t>
      </w:r>
    </w:p>
    <w:p w:rsidR="00CC2B99" w:rsidRPr="00CC2B99" w:rsidRDefault="00CC2B99" w:rsidP="00F80827">
      <w:pPr>
        <w:ind w:right="240" w:firstLine="426"/>
        <w:jc w:val="both"/>
        <w:rPr>
          <w:color w:val="000000"/>
        </w:rPr>
      </w:pPr>
      <w:r w:rsidRPr="00CC2B99">
        <w:t xml:space="preserve">Востребована в 2019 году стала информация о фонде, опубликованная на сайте библиотеки и в социальных сетях. Так, например, на странице в ОК Добровольского отдела </w:t>
      </w:r>
      <w:proofErr w:type="spellStart"/>
      <w:r w:rsidRPr="00CC2B99">
        <w:t>почтикаждый</w:t>
      </w:r>
      <w:proofErr w:type="spellEnd"/>
      <w:r w:rsidRPr="00CC2B99">
        <w:rPr>
          <w:color w:val="000000"/>
        </w:rPr>
        <w:t xml:space="preserve"> день появляется книга из нового поступления </w:t>
      </w:r>
      <w:hyperlink r:id="rId56" w:history="1">
        <w:r w:rsidRPr="00CC2B99">
          <w:rPr>
            <w:color w:val="0000FF"/>
            <w:u w:val="single"/>
          </w:rPr>
          <w:t>https://ok.ru/profile/588154737454/statuses/150785193810734</w:t>
        </w:r>
      </w:hyperlink>
      <w:r w:rsidRPr="00CC2B99">
        <w:rPr>
          <w:color w:val="000000"/>
        </w:rPr>
        <w:t xml:space="preserve"> , а Центральная библиотека использует для этих целей страничку в Instagram</w:t>
      </w:r>
      <w:hyperlink r:id="rId57" w:history="1">
        <w:r w:rsidRPr="00CC2B99">
          <w:rPr>
            <w:color w:val="0000FF"/>
            <w:u w:val="single"/>
          </w:rPr>
          <w:t>http://instagramon.ru/user/central_biblioteka</w:t>
        </w:r>
      </w:hyperlink>
      <w:r w:rsidRPr="00CC2B99">
        <w:rPr>
          <w:color w:val="000000"/>
        </w:rPr>
        <w:t xml:space="preserve"> , </w:t>
      </w:r>
      <w:proofErr w:type="spellStart"/>
      <w:r w:rsidRPr="00CC2B99">
        <w:rPr>
          <w:color w:val="000000"/>
        </w:rPr>
        <w:t>Большовский</w:t>
      </w:r>
      <w:proofErr w:type="spellEnd"/>
      <w:r w:rsidRPr="00CC2B99">
        <w:rPr>
          <w:color w:val="000000"/>
        </w:rPr>
        <w:t xml:space="preserve"> отдел разместил на своей страничке в ОК фото с выставки книжных новинок </w:t>
      </w:r>
      <w:hyperlink r:id="rId58" w:history="1">
        <w:r w:rsidRPr="00CC2B99">
          <w:rPr>
            <w:color w:val="0000FF"/>
            <w:u w:val="single"/>
          </w:rPr>
          <w:t>https://ok.ru/bolshovsky.otdel/album/864355070189/891733993965</w:t>
        </w:r>
      </w:hyperlink>
    </w:p>
    <w:p w:rsidR="00CC2B99" w:rsidRPr="00CC2B99" w:rsidRDefault="00CC2B99" w:rsidP="00F80827">
      <w:pPr>
        <w:ind w:right="240" w:firstLine="426"/>
        <w:jc w:val="both"/>
      </w:pPr>
      <w:r w:rsidRPr="00CC2B99">
        <w:t>Коллективное информирование.</w:t>
      </w:r>
    </w:p>
    <w:p w:rsidR="00CC2B99" w:rsidRPr="00CC2B99" w:rsidRDefault="00CC2B99" w:rsidP="00F80827">
      <w:pPr>
        <w:ind w:right="240" w:firstLine="426"/>
        <w:jc w:val="both"/>
      </w:pPr>
      <w:r w:rsidRPr="00CC2B99">
        <w:t>Коллективное информирование осуществлялось по темам:</w:t>
      </w:r>
    </w:p>
    <w:p w:rsidR="00CC2B99" w:rsidRPr="00CC2B99" w:rsidRDefault="00CC2B99" w:rsidP="0025348C">
      <w:pPr>
        <w:numPr>
          <w:ilvl w:val="0"/>
          <w:numId w:val="22"/>
        </w:numPr>
        <w:ind w:left="0" w:right="240" w:firstLine="426"/>
        <w:jc w:val="both"/>
      </w:pPr>
      <w:r w:rsidRPr="00CC2B99">
        <w:t>«Библиотечные новинки»</w:t>
      </w:r>
    </w:p>
    <w:p w:rsidR="00CC2B99" w:rsidRPr="00CC2B99" w:rsidRDefault="00CC2B99" w:rsidP="0025348C">
      <w:pPr>
        <w:numPr>
          <w:ilvl w:val="0"/>
          <w:numId w:val="22"/>
        </w:numPr>
        <w:ind w:left="0" w:right="240" w:firstLine="426"/>
        <w:jc w:val="both"/>
      </w:pPr>
      <w:r w:rsidRPr="00CC2B99">
        <w:t>«Знакомство с журналом «Волго-Дон»</w:t>
      </w:r>
    </w:p>
    <w:p w:rsidR="00CC2B99" w:rsidRPr="00CC2B99" w:rsidRDefault="00CC2B99" w:rsidP="0025348C">
      <w:pPr>
        <w:numPr>
          <w:ilvl w:val="0"/>
          <w:numId w:val="22"/>
        </w:numPr>
        <w:ind w:left="0" w:right="240" w:firstLine="426"/>
        <w:jc w:val="both"/>
      </w:pPr>
      <w:r w:rsidRPr="00CC2B99">
        <w:t>«Шедевры мирового искусства»</w:t>
      </w:r>
    </w:p>
    <w:p w:rsidR="00CC2B99" w:rsidRPr="00CC2B99" w:rsidRDefault="00CC2B99" w:rsidP="0025348C">
      <w:pPr>
        <w:numPr>
          <w:ilvl w:val="0"/>
          <w:numId w:val="22"/>
        </w:numPr>
        <w:ind w:left="0" w:right="240" w:firstLine="426"/>
        <w:jc w:val="both"/>
      </w:pPr>
      <w:r w:rsidRPr="00CC2B99">
        <w:t>«Ориентир в мир профессий»</w:t>
      </w:r>
    </w:p>
    <w:p w:rsidR="00CC2B99" w:rsidRPr="00CC2B99" w:rsidRDefault="00CC2B99" w:rsidP="0025348C">
      <w:pPr>
        <w:numPr>
          <w:ilvl w:val="0"/>
          <w:numId w:val="22"/>
        </w:numPr>
        <w:ind w:left="0" w:right="240" w:firstLine="426"/>
        <w:jc w:val="both"/>
      </w:pPr>
      <w:r w:rsidRPr="00CC2B99">
        <w:t>«Сталинградская битва»</w:t>
      </w:r>
    </w:p>
    <w:p w:rsidR="00CC2B99" w:rsidRPr="00CC2B99" w:rsidRDefault="00CC2B99" w:rsidP="0025348C">
      <w:pPr>
        <w:numPr>
          <w:ilvl w:val="0"/>
          <w:numId w:val="22"/>
        </w:numPr>
        <w:ind w:left="0" w:right="240" w:firstLine="426"/>
        <w:jc w:val="both"/>
      </w:pPr>
      <w:r w:rsidRPr="00CC2B99">
        <w:t>«Внеурочная деятельность в начальной школе»</w:t>
      </w:r>
    </w:p>
    <w:p w:rsidR="00CC2B99" w:rsidRPr="00CC2B99" w:rsidRDefault="00CC2B99" w:rsidP="0025348C">
      <w:pPr>
        <w:numPr>
          <w:ilvl w:val="0"/>
          <w:numId w:val="22"/>
        </w:numPr>
        <w:ind w:left="0" w:right="240" w:firstLine="426"/>
        <w:jc w:val="both"/>
      </w:pPr>
      <w:r w:rsidRPr="00CC2B99">
        <w:t>«Пособия по музыкальной литературе для ДМШ»</w:t>
      </w:r>
    </w:p>
    <w:p w:rsidR="00CC2B99" w:rsidRPr="00CC2B99" w:rsidRDefault="00CC2B99" w:rsidP="0025348C">
      <w:pPr>
        <w:numPr>
          <w:ilvl w:val="0"/>
          <w:numId w:val="22"/>
        </w:numPr>
        <w:ind w:left="0" w:right="240" w:firstLine="426"/>
        <w:jc w:val="both"/>
      </w:pPr>
      <w:r w:rsidRPr="00CC2B99">
        <w:t>«Психология общения с людьми пожилого возраста»</w:t>
      </w:r>
    </w:p>
    <w:p w:rsidR="00CC2B99" w:rsidRPr="00CC2B99" w:rsidRDefault="00CC2B99" w:rsidP="0025348C">
      <w:pPr>
        <w:numPr>
          <w:ilvl w:val="0"/>
          <w:numId w:val="22"/>
        </w:numPr>
        <w:ind w:left="0" w:right="240" w:firstLine="426"/>
        <w:jc w:val="both"/>
      </w:pPr>
      <w:r w:rsidRPr="00CC2B99">
        <w:t>«Методические пособия по краеведению»</w:t>
      </w:r>
    </w:p>
    <w:p w:rsidR="00CC2B99" w:rsidRPr="00CC2B99" w:rsidRDefault="00CC2B99" w:rsidP="0025348C">
      <w:pPr>
        <w:numPr>
          <w:ilvl w:val="0"/>
          <w:numId w:val="22"/>
        </w:numPr>
        <w:ind w:left="0" w:right="240" w:firstLine="426"/>
        <w:jc w:val="both"/>
      </w:pPr>
      <w:r w:rsidRPr="00CC2B99">
        <w:t>«Терроризм, вчера, сегодня, завтра»</w:t>
      </w:r>
    </w:p>
    <w:p w:rsidR="00CC2B99" w:rsidRPr="00CC2B99" w:rsidRDefault="00CC2B99" w:rsidP="0025348C">
      <w:pPr>
        <w:numPr>
          <w:ilvl w:val="0"/>
          <w:numId w:val="22"/>
        </w:numPr>
        <w:ind w:left="0" w:right="240" w:firstLine="426"/>
        <w:jc w:val="both"/>
      </w:pPr>
      <w:r w:rsidRPr="00CC2B99">
        <w:t>«Контроль качества и безопасности медицинской деятельности»</w:t>
      </w:r>
    </w:p>
    <w:p w:rsidR="00CC2B99" w:rsidRPr="00CC2B99" w:rsidRDefault="00CC2B99" w:rsidP="0025348C">
      <w:pPr>
        <w:numPr>
          <w:ilvl w:val="0"/>
          <w:numId w:val="22"/>
        </w:numPr>
        <w:ind w:left="0" w:right="240" w:firstLine="426"/>
        <w:jc w:val="both"/>
      </w:pPr>
      <w:r w:rsidRPr="00CC2B99">
        <w:t xml:space="preserve">«Путь к успеху: рекомендации известных финансистов» </w:t>
      </w:r>
    </w:p>
    <w:p w:rsidR="00CC2B99" w:rsidRPr="00CC2B99" w:rsidRDefault="00CC2B99" w:rsidP="00F80827">
      <w:pPr>
        <w:ind w:right="240" w:firstLine="426"/>
        <w:jc w:val="both"/>
      </w:pPr>
      <w:r w:rsidRPr="00CC2B99">
        <w:t>Наиболее эффективной формой коллективного информирования в Ц</w:t>
      </w:r>
      <w:r w:rsidR="00835D83">
        <w:t>ентральной библиотеке</w:t>
      </w:r>
      <w:r w:rsidRPr="00CC2B99">
        <w:t xml:space="preserve"> уже много лет является День специалиста, в ходе которого раскрывается фонд по профессионально-значимым темам и предоставляется информация о ресурсах и услугах библиотеки для специалистов района. Традиционно в Центральной библиотеке собираются учителя.  Преподаватели разных специальностей делятся секретами своего мастерства, обсуждают проблемы, знакомятся с новинками педагогической литературы.</w:t>
      </w:r>
    </w:p>
    <w:p w:rsidR="00CC2B99" w:rsidRPr="00CC2B99" w:rsidRDefault="00CC2B99" w:rsidP="00F80827">
      <w:pPr>
        <w:ind w:right="240" w:firstLine="426"/>
        <w:jc w:val="both"/>
        <w:rPr>
          <w:color w:val="000000"/>
        </w:rPr>
      </w:pPr>
      <w:r w:rsidRPr="00CC2B99">
        <w:t xml:space="preserve">Соседство библиотеки со Школой искусств привнесло в годовой план изменения. Родители, ожидающие своих детей во время занятий, стали еще одним коллективным абонентом. Выявляя их предпочтения, большинство высказалось за литературу психологической направленности, многих заинтересовала </w:t>
      </w:r>
      <w:proofErr w:type="spellStart"/>
      <w:r w:rsidRPr="00CC2B99">
        <w:t>психосоматика</w:t>
      </w:r>
      <w:proofErr w:type="spellEnd"/>
      <w:r w:rsidRPr="00CC2B99">
        <w:t>. Теперь в холле детской школы искусств мы проводим обзоры новинок литературы и знакомим родителей с книгами из фонда библиотеки. Также была организована встреча с психологом</w:t>
      </w:r>
      <w:hyperlink r:id="rId59" w:history="1">
        <w:r w:rsidRPr="00CC2B99">
          <w:rPr>
            <w:color w:val="0000FF"/>
            <w:u w:val="single"/>
          </w:rPr>
          <w:t>https://ok.ru/video/1481469922029</w:t>
        </w:r>
      </w:hyperlink>
    </w:p>
    <w:p w:rsidR="00CC2B99" w:rsidRPr="00CC2B99" w:rsidRDefault="00CC2B99" w:rsidP="00F80827">
      <w:pPr>
        <w:ind w:right="240" w:firstLine="426"/>
        <w:jc w:val="both"/>
        <w:rPr>
          <w:color w:val="000000"/>
        </w:rPr>
      </w:pPr>
      <w:r w:rsidRPr="00CC2B99">
        <w:rPr>
          <w:color w:val="000000"/>
        </w:rPr>
        <w:lastRenderedPageBreak/>
        <w:t xml:space="preserve">В дни специалиста для библиотечных работников были проведены тестирование по теме «Библиотековедение», рекомендации по написанию сценариев, мастер-классы по организации выставочного пространства. Цель мероприятий раскрыть фонды ЦБ по библиотечному делу, осветить новые тенденции в развитии библиотечного дела в России и за рубежом, поделиться опытом внедрения новых технологий в библиографическую деятельность. </w:t>
      </w:r>
    </w:p>
    <w:p w:rsidR="00CC2B99" w:rsidRPr="00CC2B99" w:rsidRDefault="00CC2B99" w:rsidP="00F80827">
      <w:pPr>
        <w:ind w:firstLine="426"/>
        <w:jc w:val="both"/>
        <w:rPr>
          <w:b/>
        </w:rPr>
      </w:pPr>
    </w:p>
    <w:p w:rsidR="00CC2B99" w:rsidRPr="00CC2B99" w:rsidRDefault="00CC2B99" w:rsidP="00F80827">
      <w:pPr>
        <w:tabs>
          <w:tab w:val="left" w:pos="980"/>
        </w:tabs>
        <w:ind w:firstLine="426"/>
        <w:jc w:val="both"/>
        <w:rPr>
          <w:b/>
          <w:bCs/>
        </w:rPr>
      </w:pPr>
      <w:r w:rsidRPr="00CC2B99">
        <w:rPr>
          <w:b/>
          <w:bCs/>
        </w:rPr>
        <w:t>Формирование информационной культуры и культуры чтения:</w:t>
      </w:r>
    </w:p>
    <w:p w:rsidR="00CC2B99" w:rsidRPr="00CC2B99" w:rsidRDefault="00CC2B99" w:rsidP="00F80827">
      <w:pPr>
        <w:tabs>
          <w:tab w:val="left" w:pos="980"/>
        </w:tabs>
        <w:ind w:firstLine="426"/>
        <w:jc w:val="both"/>
        <w:rPr>
          <w:rFonts w:ascii="MuseoSansCyrl" w:hAnsi="MuseoSansCyrl"/>
          <w:sz w:val="23"/>
          <w:szCs w:val="23"/>
          <w:shd w:val="clear" w:color="auto" w:fill="FFFFFF"/>
        </w:rPr>
      </w:pPr>
    </w:p>
    <w:p w:rsidR="00CC2B99" w:rsidRPr="00CC2B99" w:rsidRDefault="00CC2B99" w:rsidP="00F80827">
      <w:pPr>
        <w:tabs>
          <w:tab w:val="left" w:pos="980"/>
        </w:tabs>
        <w:ind w:firstLine="426"/>
        <w:jc w:val="both"/>
        <w:rPr>
          <w:rFonts w:ascii="MuseoSansCyrl" w:hAnsi="MuseoSansCyrl"/>
          <w:sz w:val="23"/>
          <w:szCs w:val="23"/>
          <w:shd w:val="clear" w:color="auto" w:fill="FFFFFF"/>
        </w:rPr>
      </w:pPr>
      <w:r w:rsidRPr="00CC2B99">
        <w:rPr>
          <w:rFonts w:ascii="MuseoSansCyrl" w:hAnsi="MuseoSansCyrl"/>
          <w:sz w:val="23"/>
          <w:szCs w:val="23"/>
          <w:shd w:val="clear" w:color="auto" w:fill="FFFFFF"/>
        </w:rPr>
        <w:t>Отсутствие должной информационной, в том числе и библиографической культуры отрицательно сказывается на любом участке трудовой деятельности. Актуальность обучения читателей диктуется развитием системы информационного обслуживания, использованием компьютерных коммуникаций с выходом в глобальные мировые сети. Библиографическое обучение читателей является одним из направлений деятельности ИБО в МБУК ВР «МЦБ» им. М.В. Наумова и занимает значительное место в работе с посетителями. Информационная культура - это умение целенаправленно работать с информацией и использовать для ее получения, обработки и передачи компьютерную информационную технологию, современные технические средства и методы. Для того чтобы свободно ориентироваться в информационном потоке человек должен обладать информационной культурой как одной из составляющих общей культуры.</w:t>
      </w:r>
    </w:p>
    <w:p w:rsidR="00CC2B99" w:rsidRPr="00CC2B99" w:rsidRDefault="00CC2B99" w:rsidP="00F80827">
      <w:pPr>
        <w:tabs>
          <w:tab w:val="left" w:pos="980"/>
        </w:tabs>
        <w:ind w:firstLine="426"/>
        <w:jc w:val="both"/>
        <w:rPr>
          <w:rFonts w:ascii="MuseoSansCyrl" w:hAnsi="MuseoSansCyrl"/>
          <w:sz w:val="23"/>
          <w:szCs w:val="23"/>
          <w:shd w:val="clear" w:color="auto" w:fill="FFFFFF"/>
        </w:rPr>
      </w:pPr>
      <w:r w:rsidRPr="00CC2B99">
        <w:rPr>
          <w:rFonts w:ascii="MuseoSansCyrl" w:hAnsi="MuseoSansCyrl"/>
          <w:sz w:val="23"/>
          <w:szCs w:val="23"/>
          <w:shd w:val="clear" w:color="auto" w:fill="FFFFFF"/>
        </w:rPr>
        <w:t xml:space="preserve"> Для повышения информационной культуры используются следующие формы и методы обучения: </w:t>
      </w:r>
    </w:p>
    <w:p w:rsidR="00CC2B99" w:rsidRPr="00CC2B99" w:rsidRDefault="00CC2B99" w:rsidP="0025348C">
      <w:pPr>
        <w:numPr>
          <w:ilvl w:val="0"/>
          <w:numId w:val="18"/>
        </w:numPr>
        <w:tabs>
          <w:tab w:val="left" w:pos="980"/>
        </w:tabs>
        <w:ind w:left="0" w:firstLine="426"/>
        <w:jc w:val="both"/>
        <w:rPr>
          <w:rFonts w:ascii="MuseoSansCyrl" w:hAnsi="MuseoSansCyrl"/>
          <w:sz w:val="23"/>
          <w:szCs w:val="23"/>
          <w:shd w:val="clear" w:color="auto" w:fill="FFFFFF"/>
        </w:rPr>
      </w:pPr>
      <w:r w:rsidRPr="00CC2B99">
        <w:rPr>
          <w:rFonts w:ascii="MuseoSansCyrl" w:hAnsi="MuseoSansCyrl"/>
          <w:sz w:val="23"/>
          <w:szCs w:val="23"/>
          <w:shd w:val="clear" w:color="auto" w:fill="FFFFFF"/>
        </w:rPr>
        <w:t xml:space="preserve">Устные (индивидуальные консультации, экскурсии, обзоры, лекции) - </w:t>
      </w:r>
      <w:r w:rsidRPr="00CC2B99">
        <w:t>экскурсия  «</w:t>
      </w:r>
      <w:proofErr w:type="spellStart"/>
      <w:r w:rsidRPr="00CC2B99">
        <w:t>Книжкин</w:t>
      </w:r>
      <w:proofErr w:type="spellEnd"/>
      <w:r w:rsidRPr="00CC2B99">
        <w:t xml:space="preserve"> дом»(</w:t>
      </w:r>
      <w:proofErr w:type="spellStart"/>
      <w:r w:rsidRPr="00CC2B99">
        <w:t>Дубенцовский</w:t>
      </w:r>
      <w:proofErr w:type="spellEnd"/>
      <w:r w:rsidRPr="00CC2B99">
        <w:t xml:space="preserve"> отдел</w:t>
      </w:r>
      <w:r w:rsidRPr="00CC2B99">
        <w:rPr>
          <w:i/>
        </w:rPr>
        <w:t>),</w:t>
      </w:r>
      <w:r w:rsidRPr="00CC2B99">
        <w:t xml:space="preserve"> анонс-реклама «Хочу все знать: справочная литература по отраслям знаний» (ЦБ), обзор книжных новинок «Книжная Вселенная на полках нашей библиотеки» (</w:t>
      </w:r>
      <w:proofErr w:type="spellStart"/>
      <w:r w:rsidRPr="00CC2B99">
        <w:t>Рябичевский</w:t>
      </w:r>
      <w:proofErr w:type="spellEnd"/>
      <w:r w:rsidRPr="00CC2B99">
        <w:t xml:space="preserve"> отдел)и др. </w:t>
      </w:r>
    </w:p>
    <w:p w:rsidR="00CC2B99" w:rsidRPr="00CC2B99" w:rsidRDefault="00CC2B99" w:rsidP="0025348C">
      <w:pPr>
        <w:numPr>
          <w:ilvl w:val="0"/>
          <w:numId w:val="18"/>
        </w:numPr>
        <w:tabs>
          <w:tab w:val="left" w:pos="980"/>
        </w:tabs>
        <w:ind w:left="0" w:firstLine="426"/>
        <w:jc w:val="both"/>
        <w:rPr>
          <w:rFonts w:ascii="MuseoSansCyrl" w:hAnsi="MuseoSansCyrl"/>
          <w:sz w:val="23"/>
          <w:szCs w:val="23"/>
          <w:shd w:val="clear" w:color="auto" w:fill="FFFFFF"/>
        </w:rPr>
      </w:pPr>
      <w:r w:rsidRPr="00CC2B99">
        <w:rPr>
          <w:rFonts w:ascii="MuseoSansCyrl" w:hAnsi="MuseoSansCyrl"/>
          <w:sz w:val="23"/>
          <w:szCs w:val="23"/>
          <w:shd w:val="clear" w:color="auto" w:fill="FFFFFF"/>
        </w:rPr>
        <w:t xml:space="preserve">Наглядные (книжные выставки справочных и библиографических изданий, схемы организации СБА, плакаты, альбомы, стенды, стенгазеты, бюллетени) – </w:t>
      </w:r>
      <w:r w:rsidR="008A53EB">
        <w:rPr>
          <w:rFonts w:ascii="MuseoSansCyrl" w:hAnsi="MuseoSansCyrl"/>
          <w:sz w:val="23"/>
          <w:szCs w:val="23"/>
          <w:shd w:val="clear" w:color="auto" w:fill="FFFFFF"/>
        </w:rPr>
        <w:t xml:space="preserve">Практикум </w:t>
      </w:r>
      <w:r w:rsidRPr="00CC2B99">
        <w:rPr>
          <w:rFonts w:ascii="MuseoSansCyrl" w:hAnsi="MuseoSansCyrl"/>
          <w:sz w:val="23"/>
          <w:szCs w:val="23"/>
          <w:shd w:val="clear" w:color="auto" w:fill="FFFFFF"/>
        </w:rPr>
        <w:t xml:space="preserve">«Полезные сервисы: «онлайн-банкинг»  (ЦБ), Экскурсия </w:t>
      </w:r>
      <w:r w:rsidRPr="00CC2B99">
        <w:rPr>
          <w:rFonts w:ascii="MuseoSansCyrl" w:hAnsi="MuseoSansCyrl"/>
          <w:sz w:val="23"/>
          <w:szCs w:val="23"/>
          <w:shd w:val="clear" w:color="auto" w:fill="FFFFFF"/>
        </w:rPr>
        <w:tab/>
        <w:t xml:space="preserve">«Библиотека в реале и в </w:t>
      </w:r>
      <w:proofErr w:type="spellStart"/>
      <w:r w:rsidRPr="00CC2B99">
        <w:rPr>
          <w:rFonts w:ascii="MuseoSansCyrl" w:hAnsi="MuseoSansCyrl"/>
          <w:sz w:val="23"/>
          <w:szCs w:val="23"/>
          <w:shd w:val="clear" w:color="auto" w:fill="FFFFFF"/>
        </w:rPr>
        <w:t>виртуале</w:t>
      </w:r>
      <w:proofErr w:type="spellEnd"/>
      <w:r w:rsidRPr="00CC2B99">
        <w:rPr>
          <w:rFonts w:ascii="MuseoSansCyrl" w:hAnsi="MuseoSansCyrl"/>
          <w:sz w:val="23"/>
          <w:szCs w:val="23"/>
          <w:shd w:val="clear" w:color="auto" w:fill="FFFFFF"/>
        </w:rPr>
        <w:t>» (</w:t>
      </w:r>
      <w:proofErr w:type="spellStart"/>
      <w:r w:rsidRPr="00CC2B99">
        <w:rPr>
          <w:rFonts w:ascii="MuseoSansCyrl" w:hAnsi="MuseoSansCyrl"/>
          <w:sz w:val="23"/>
          <w:szCs w:val="23"/>
          <w:shd w:val="clear" w:color="auto" w:fill="FFFFFF"/>
        </w:rPr>
        <w:t>Рябичевский</w:t>
      </w:r>
      <w:proofErr w:type="spellEnd"/>
      <w:r w:rsidRPr="00CC2B99">
        <w:rPr>
          <w:rFonts w:ascii="MuseoSansCyrl" w:hAnsi="MuseoSansCyrl"/>
          <w:sz w:val="23"/>
          <w:szCs w:val="23"/>
          <w:shd w:val="clear" w:color="auto" w:fill="FFFFFF"/>
        </w:rPr>
        <w:t xml:space="preserve"> отдел), </w:t>
      </w:r>
      <w:proofErr w:type="spellStart"/>
      <w:r w:rsidRPr="00CC2B99">
        <w:rPr>
          <w:rFonts w:ascii="MuseoSansCyrl" w:hAnsi="MuseoSansCyrl"/>
          <w:sz w:val="23"/>
          <w:szCs w:val="23"/>
          <w:shd w:val="clear" w:color="auto" w:fill="FFFFFF"/>
        </w:rPr>
        <w:t>Библиогид</w:t>
      </w:r>
      <w:proofErr w:type="spellEnd"/>
      <w:r w:rsidRPr="00CC2B99">
        <w:rPr>
          <w:rFonts w:ascii="MuseoSansCyrl" w:hAnsi="MuseoSansCyrl"/>
          <w:sz w:val="23"/>
          <w:szCs w:val="23"/>
          <w:shd w:val="clear" w:color="auto" w:fill="FFFFFF"/>
        </w:rPr>
        <w:t xml:space="preserve"> «За знаниями о крае - в библиотеку» (</w:t>
      </w:r>
      <w:proofErr w:type="spellStart"/>
      <w:r w:rsidRPr="00CC2B99">
        <w:rPr>
          <w:rFonts w:ascii="MuseoSansCyrl" w:hAnsi="MuseoSansCyrl"/>
          <w:sz w:val="23"/>
          <w:szCs w:val="23"/>
          <w:shd w:val="clear" w:color="auto" w:fill="FFFFFF"/>
        </w:rPr>
        <w:t>Пирожковский</w:t>
      </w:r>
      <w:proofErr w:type="spellEnd"/>
      <w:r w:rsidRPr="00CC2B99">
        <w:rPr>
          <w:rFonts w:ascii="MuseoSansCyrl" w:hAnsi="MuseoSansCyrl"/>
          <w:sz w:val="23"/>
          <w:szCs w:val="23"/>
          <w:shd w:val="clear" w:color="auto" w:fill="FFFFFF"/>
        </w:rPr>
        <w:t xml:space="preserve"> отдел)  и др.</w:t>
      </w:r>
    </w:p>
    <w:p w:rsidR="00CC2B99" w:rsidRPr="00CC2B99" w:rsidRDefault="00CC2B99" w:rsidP="0025348C">
      <w:pPr>
        <w:numPr>
          <w:ilvl w:val="0"/>
          <w:numId w:val="18"/>
        </w:numPr>
        <w:tabs>
          <w:tab w:val="left" w:pos="980"/>
        </w:tabs>
        <w:ind w:left="0" w:firstLine="426"/>
        <w:jc w:val="both"/>
        <w:rPr>
          <w:rFonts w:ascii="MuseoSansCyrl" w:hAnsi="MuseoSansCyrl"/>
          <w:sz w:val="23"/>
          <w:szCs w:val="23"/>
          <w:shd w:val="clear" w:color="auto" w:fill="FFFFFF"/>
        </w:rPr>
      </w:pPr>
      <w:r w:rsidRPr="00CC2B99">
        <w:rPr>
          <w:rFonts w:ascii="MuseoSansCyrl" w:hAnsi="MuseoSansCyrl"/>
          <w:sz w:val="23"/>
          <w:szCs w:val="23"/>
          <w:shd w:val="clear" w:color="auto" w:fill="FFFFFF"/>
        </w:rPr>
        <w:t xml:space="preserve">печатные (путеводители по библиотекам, памятки, учебно-методические и практические пособия, листовки)  - </w:t>
      </w:r>
      <w:proofErr w:type="spellStart"/>
      <w:r w:rsidRPr="00CC2B99">
        <w:rPr>
          <w:rFonts w:ascii="MuseoSansCyrl" w:hAnsi="MuseoSansCyrl"/>
          <w:sz w:val="23"/>
          <w:szCs w:val="23"/>
          <w:shd w:val="clear" w:color="auto" w:fill="FFFFFF"/>
        </w:rPr>
        <w:t>Информлистовка</w:t>
      </w:r>
      <w:proofErr w:type="spellEnd"/>
      <w:r w:rsidRPr="00CC2B99">
        <w:rPr>
          <w:rFonts w:ascii="MuseoSansCyrl" w:hAnsi="MuseoSansCyrl"/>
          <w:sz w:val="23"/>
          <w:szCs w:val="23"/>
          <w:shd w:val="clear" w:color="auto" w:fill="FFFFFF"/>
        </w:rPr>
        <w:tab/>
        <w:t>«Сайты для тех, кто хочет учиться»</w:t>
      </w:r>
    </w:p>
    <w:p w:rsidR="00CC2B99" w:rsidRPr="00CC2B99" w:rsidRDefault="00CC2B99" w:rsidP="0025348C">
      <w:pPr>
        <w:numPr>
          <w:ilvl w:val="0"/>
          <w:numId w:val="18"/>
        </w:numPr>
        <w:tabs>
          <w:tab w:val="left" w:pos="980"/>
        </w:tabs>
        <w:ind w:left="0" w:firstLine="426"/>
        <w:jc w:val="both"/>
        <w:rPr>
          <w:rFonts w:ascii="MuseoSansCyrl" w:hAnsi="MuseoSansCyrl"/>
          <w:sz w:val="23"/>
          <w:szCs w:val="23"/>
          <w:shd w:val="clear" w:color="auto" w:fill="FFFFFF"/>
        </w:rPr>
      </w:pPr>
      <w:r w:rsidRPr="00CC2B99">
        <w:rPr>
          <w:rFonts w:ascii="MuseoSansCyrl" w:hAnsi="MuseoSansCyrl"/>
          <w:sz w:val="23"/>
          <w:szCs w:val="23"/>
          <w:shd w:val="clear" w:color="auto" w:fill="FFFFFF"/>
        </w:rPr>
        <w:t xml:space="preserve">Буклет </w:t>
      </w:r>
      <w:r w:rsidRPr="00CC2B99">
        <w:rPr>
          <w:rFonts w:ascii="MuseoSansCyrl" w:hAnsi="MuseoSansCyrl"/>
          <w:sz w:val="23"/>
          <w:szCs w:val="23"/>
          <w:shd w:val="clear" w:color="auto" w:fill="FFFFFF"/>
        </w:rPr>
        <w:tab/>
        <w:t>«Ресурсы, услуги и возможности современной библиотеки» информационная памятка «Правила поведения в БЦПКИ».</w:t>
      </w:r>
    </w:p>
    <w:p w:rsidR="00CC2B99" w:rsidRPr="00CC2B99" w:rsidRDefault="00CC2B99" w:rsidP="0025348C">
      <w:pPr>
        <w:numPr>
          <w:ilvl w:val="0"/>
          <w:numId w:val="19"/>
        </w:numPr>
        <w:tabs>
          <w:tab w:val="left" w:pos="851"/>
        </w:tabs>
        <w:ind w:left="0" w:firstLine="426"/>
        <w:contextualSpacing/>
        <w:jc w:val="both"/>
      </w:pPr>
      <w:r w:rsidRPr="00CC2B99">
        <w:rPr>
          <w:rFonts w:ascii="MuseoSansCyrl" w:hAnsi="MuseoSansCyrl"/>
          <w:sz w:val="23"/>
          <w:szCs w:val="23"/>
          <w:shd w:val="clear" w:color="auto" w:fill="FFFFFF"/>
        </w:rPr>
        <w:t xml:space="preserve">Комплексные (экскурсии по библиотеке, библиотечно-библиографические уроки, дни библиографии, библиографические игры) - </w:t>
      </w:r>
      <w:r w:rsidRPr="00CC2B99">
        <w:t xml:space="preserve">день открытых дверей «В гостях у книжки» (Морозовский отдел), виртуальный </w:t>
      </w:r>
      <w:proofErr w:type="spellStart"/>
      <w:r w:rsidRPr="00CC2B99">
        <w:t>библиомаршрут</w:t>
      </w:r>
      <w:proofErr w:type="spellEnd"/>
      <w:r w:rsidRPr="00CC2B99">
        <w:t xml:space="preserve"> «От глиняной таблички к печатной страничке» (ЦБ).</w:t>
      </w:r>
    </w:p>
    <w:p w:rsidR="00CC2B99" w:rsidRPr="00CC2B99" w:rsidRDefault="00CC2B99" w:rsidP="0025348C">
      <w:pPr>
        <w:numPr>
          <w:ilvl w:val="0"/>
          <w:numId w:val="19"/>
        </w:numPr>
        <w:tabs>
          <w:tab w:val="left" w:pos="980"/>
        </w:tabs>
        <w:ind w:left="0" w:firstLine="426"/>
        <w:contextualSpacing/>
        <w:jc w:val="both"/>
        <w:rPr>
          <w:bCs/>
          <w:color w:val="5B9BD5"/>
        </w:rPr>
      </w:pPr>
      <w:r w:rsidRPr="00CC2B99">
        <w:rPr>
          <w:rFonts w:ascii="MuseoSansCyrl" w:hAnsi="MuseoSansCyrl"/>
          <w:sz w:val="23"/>
          <w:szCs w:val="23"/>
          <w:shd w:val="clear" w:color="auto" w:fill="FFFFFF"/>
        </w:rPr>
        <w:t xml:space="preserve">Библиографическая культура сегодня, в наш информационный век, является не только показателем общей культуры человека, но и необходимым условием для успешной учебы, самообразования, профессионального и личностного роста. Библиотеки района проводят обучающие мероприятия по повышению информационной культуры для всех школьников. Во время занятий учащиеся, узнают об истории и современном развитии библиотеки, получают представление о многообразии библиотечных фондов, о библиотечных услугах, знакомятся с правилами пользования библиотекой, получают навыки поиска информации. Все эти знания и навыки универсальны и помогут им в будущем при посещении любых библиотек в любом городе России. Библиотечный урок </w:t>
      </w:r>
      <w:r w:rsidRPr="00CC2B99">
        <w:t>«Книжное царство – премудрое государство» (Побединский отдел), Литературные гонки «Великий книжный путь»(</w:t>
      </w:r>
      <w:proofErr w:type="spellStart"/>
      <w:r w:rsidRPr="00CC2B99">
        <w:t>Ясыревский</w:t>
      </w:r>
      <w:proofErr w:type="spellEnd"/>
      <w:r w:rsidRPr="00CC2B99">
        <w:t xml:space="preserve"> отдел), мастер-класс «Уроки каллиграфии» (ЦБ )и др.</w:t>
      </w:r>
    </w:p>
    <w:p w:rsidR="00CC2B99" w:rsidRPr="00CC2B99" w:rsidRDefault="00CC2B99" w:rsidP="00F80827">
      <w:pPr>
        <w:ind w:firstLine="426"/>
        <w:jc w:val="both"/>
        <w:rPr>
          <w:b/>
        </w:rPr>
      </w:pPr>
      <w:r w:rsidRPr="00CC2B99">
        <w:rPr>
          <w:b/>
          <w:bCs/>
        </w:rPr>
        <w:t>Библиотечный-информационный центр</w:t>
      </w:r>
    </w:p>
    <w:p w:rsidR="00CC2B99" w:rsidRPr="00CC2B99" w:rsidRDefault="00CC2B99" w:rsidP="00F80827">
      <w:pPr>
        <w:ind w:firstLine="426"/>
        <w:jc w:val="both"/>
      </w:pPr>
      <w:r w:rsidRPr="00CC2B99">
        <w:t>Основной функцией БИЦ является доведение правовой информации до простого гражданина, обеспечение ежедневных потребностей людей, сталкивающихся с проблемами в той или иной области, требующими для разрешения опоры на законодательные и нормативные акты. Центр предлагает комплексные услуги, сочетающие в себе библиографическую, аналитическую и документную информацию. Пользователь может не только получить сведения о законодательных актах, но и при необходимости распечатать их или записать на дискету, размножить.</w:t>
      </w:r>
    </w:p>
    <w:p w:rsidR="00CC2B99" w:rsidRPr="00CC2B99" w:rsidRDefault="00CC2B99" w:rsidP="00F80827">
      <w:pPr>
        <w:ind w:firstLine="426"/>
        <w:jc w:val="both"/>
      </w:pPr>
      <w:r w:rsidRPr="00CC2B99">
        <w:t>На сегодняшний день БИЦ предоставляет следующие виды услуг населению:</w:t>
      </w:r>
    </w:p>
    <w:p w:rsidR="00CC2B99" w:rsidRPr="00CC2B99" w:rsidRDefault="00CC2B99" w:rsidP="0025348C">
      <w:pPr>
        <w:numPr>
          <w:ilvl w:val="0"/>
          <w:numId w:val="14"/>
        </w:numPr>
        <w:tabs>
          <w:tab w:val="left" w:pos="1400"/>
        </w:tabs>
        <w:ind w:firstLine="426"/>
        <w:jc w:val="both"/>
        <w:rPr>
          <w:rFonts w:eastAsia="Symbol"/>
        </w:rPr>
      </w:pPr>
      <w:r w:rsidRPr="00CC2B99">
        <w:t>поиск правовых актов;</w:t>
      </w:r>
    </w:p>
    <w:p w:rsidR="00CC2B99" w:rsidRPr="00CC2B99" w:rsidRDefault="00CC2B99" w:rsidP="0025348C">
      <w:pPr>
        <w:numPr>
          <w:ilvl w:val="0"/>
          <w:numId w:val="14"/>
        </w:numPr>
        <w:tabs>
          <w:tab w:val="left" w:pos="1400"/>
        </w:tabs>
        <w:ind w:firstLine="426"/>
        <w:jc w:val="both"/>
        <w:rPr>
          <w:rFonts w:eastAsia="Symbol"/>
        </w:rPr>
      </w:pPr>
      <w:r w:rsidRPr="00CC2B99">
        <w:t>предоставление информации на стенде для краткого ознакомления;</w:t>
      </w:r>
    </w:p>
    <w:p w:rsidR="00CC2B99" w:rsidRPr="00CC2B99" w:rsidRDefault="00CC2B99" w:rsidP="0025348C">
      <w:pPr>
        <w:numPr>
          <w:ilvl w:val="0"/>
          <w:numId w:val="14"/>
        </w:numPr>
        <w:tabs>
          <w:tab w:val="left" w:pos="1400"/>
        </w:tabs>
        <w:ind w:firstLine="426"/>
        <w:jc w:val="both"/>
        <w:rPr>
          <w:rFonts w:eastAsia="Symbol"/>
        </w:rPr>
      </w:pPr>
      <w:r w:rsidRPr="00CC2B99">
        <w:t>перенос информации на носитель, как на бумажный, так и на магнитный;</w:t>
      </w:r>
    </w:p>
    <w:p w:rsidR="00CC2B99" w:rsidRPr="00CC2B99" w:rsidRDefault="00CC2B99" w:rsidP="0025348C">
      <w:pPr>
        <w:numPr>
          <w:ilvl w:val="0"/>
          <w:numId w:val="14"/>
        </w:numPr>
        <w:tabs>
          <w:tab w:val="left" w:pos="1400"/>
        </w:tabs>
        <w:ind w:firstLine="426"/>
        <w:jc w:val="both"/>
        <w:rPr>
          <w:rFonts w:eastAsia="Symbol"/>
        </w:rPr>
      </w:pPr>
      <w:r w:rsidRPr="00CC2B99">
        <w:lastRenderedPageBreak/>
        <w:t>подборка законодательства по запрашиваемой теме;</w:t>
      </w:r>
    </w:p>
    <w:p w:rsidR="00CC2B99" w:rsidRPr="00CC2B99" w:rsidRDefault="00CC2B99" w:rsidP="0025348C">
      <w:pPr>
        <w:numPr>
          <w:ilvl w:val="0"/>
          <w:numId w:val="14"/>
        </w:numPr>
        <w:tabs>
          <w:tab w:val="left" w:pos="1400"/>
        </w:tabs>
        <w:ind w:firstLine="426"/>
        <w:jc w:val="both"/>
        <w:rPr>
          <w:rFonts w:eastAsia="Symbol"/>
        </w:rPr>
      </w:pPr>
      <w:r w:rsidRPr="00CC2B99">
        <w:t>индивидуальное обслуживание;</w:t>
      </w:r>
    </w:p>
    <w:p w:rsidR="00CC2B99" w:rsidRPr="00CC2B99" w:rsidRDefault="00CC2B99" w:rsidP="0025348C">
      <w:pPr>
        <w:numPr>
          <w:ilvl w:val="0"/>
          <w:numId w:val="14"/>
        </w:numPr>
        <w:tabs>
          <w:tab w:val="left" w:pos="1400"/>
        </w:tabs>
        <w:ind w:firstLine="426"/>
        <w:jc w:val="both"/>
        <w:rPr>
          <w:rFonts w:eastAsia="Symbol"/>
        </w:rPr>
      </w:pPr>
      <w:r w:rsidRPr="00CC2B99">
        <w:t>выполнение всех видов справок: фактографических, библиографических, аннотированных, аналитических по правовым вопросам, а также смежным отраслям;</w:t>
      </w:r>
    </w:p>
    <w:p w:rsidR="00CC2B99" w:rsidRPr="00CC2B99" w:rsidRDefault="00CC2B99" w:rsidP="0025348C">
      <w:pPr>
        <w:numPr>
          <w:ilvl w:val="0"/>
          <w:numId w:val="14"/>
        </w:numPr>
        <w:tabs>
          <w:tab w:val="left" w:pos="1410"/>
        </w:tabs>
        <w:ind w:firstLine="426"/>
        <w:jc w:val="both"/>
        <w:rPr>
          <w:rFonts w:eastAsia="Symbol"/>
        </w:rPr>
      </w:pPr>
      <w:r w:rsidRPr="00CC2B99">
        <w:t xml:space="preserve">предоставление периодических изданий во временное пользование; </w:t>
      </w:r>
    </w:p>
    <w:p w:rsidR="00CC2B99" w:rsidRPr="00CC2B99" w:rsidRDefault="00CC2B99" w:rsidP="00F80827">
      <w:pPr>
        <w:tabs>
          <w:tab w:val="left" w:pos="0"/>
        </w:tabs>
        <w:ind w:firstLine="426"/>
        <w:jc w:val="both"/>
        <w:rPr>
          <w:rFonts w:eastAsia="Symbol"/>
        </w:rPr>
      </w:pPr>
      <w:r w:rsidRPr="00CC2B99">
        <w:t>Информационно-ресурсную основу БИЦ составляет книжный фонд, фонд периодических изданий, в т. ч. электронные носители информации, обязательный экземпляр документов, информационно-правовая система «Консультант +», ресурсы Интернет.</w:t>
      </w:r>
    </w:p>
    <w:p w:rsidR="00CC2B99" w:rsidRPr="00CC2B99" w:rsidRDefault="00CC2B99" w:rsidP="00F80827">
      <w:pPr>
        <w:ind w:right="80" w:firstLine="426"/>
        <w:jc w:val="both"/>
      </w:pPr>
      <w:r w:rsidRPr="00CC2B99">
        <w:t>Важной составной частью библиотечного обслуживания является выставочная деятельность библиотек</w:t>
      </w:r>
      <w:r w:rsidRPr="00CC2B99">
        <w:rPr>
          <w:b/>
          <w:bCs/>
        </w:rPr>
        <w:t xml:space="preserve">. </w:t>
      </w:r>
      <w:r w:rsidRPr="00CC2B99">
        <w:t>Она предполагает непосредственный показ книг, материалов, раскрывающих их содержание. В течение года оформлялись выставки к юбилейным и памятным датам, тематические выставки.</w:t>
      </w:r>
    </w:p>
    <w:p w:rsidR="00CC2B99" w:rsidRPr="00CC2B99" w:rsidRDefault="00CC2B99" w:rsidP="0025348C">
      <w:pPr>
        <w:numPr>
          <w:ilvl w:val="1"/>
          <w:numId w:val="15"/>
        </w:numPr>
        <w:tabs>
          <w:tab w:val="left" w:pos="1288"/>
        </w:tabs>
        <w:ind w:firstLine="426"/>
        <w:jc w:val="both"/>
        <w:rPr>
          <w:rFonts w:eastAsia="Symbol"/>
        </w:rPr>
      </w:pPr>
      <w:r w:rsidRPr="00CC2B99">
        <w:t xml:space="preserve">«С днем рождения любимый автор!» - </w:t>
      </w:r>
      <w:proofErr w:type="spellStart"/>
      <w:r w:rsidRPr="00CC2B99">
        <w:t>Холодненский</w:t>
      </w:r>
      <w:proofErr w:type="spellEnd"/>
      <w:r w:rsidRPr="00CC2B99">
        <w:t xml:space="preserve"> отдел</w:t>
      </w:r>
    </w:p>
    <w:p w:rsidR="00CC2B99" w:rsidRPr="00CC2B99" w:rsidRDefault="00CC2B99" w:rsidP="0025348C">
      <w:pPr>
        <w:numPr>
          <w:ilvl w:val="1"/>
          <w:numId w:val="15"/>
        </w:numPr>
        <w:tabs>
          <w:tab w:val="left" w:pos="1288"/>
        </w:tabs>
        <w:ind w:firstLine="426"/>
        <w:jc w:val="both"/>
        <w:rPr>
          <w:rFonts w:eastAsia="Symbol"/>
        </w:rPr>
      </w:pPr>
      <w:r w:rsidRPr="00CC2B99">
        <w:t>«Галерея исторических личностей» - Побединский отдел</w:t>
      </w:r>
    </w:p>
    <w:p w:rsidR="00CC2B99" w:rsidRPr="00CC2B99" w:rsidRDefault="00CC2B99" w:rsidP="0025348C">
      <w:pPr>
        <w:numPr>
          <w:ilvl w:val="1"/>
          <w:numId w:val="15"/>
        </w:numPr>
        <w:tabs>
          <w:tab w:val="left" w:pos="1288"/>
        </w:tabs>
        <w:ind w:firstLine="426"/>
        <w:jc w:val="both"/>
        <w:rPr>
          <w:rFonts w:eastAsia="Symbol"/>
        </w:rPr>
      </w:pPr>
      <w:r w:rsidRPr="00CC2B99">
        <w:t xml:space="preserve">«День рождения книги» - </w:t>
      </w:r>
      <w:proofErr w:type="spellStart"/>
      <w:r w:rsidRPr="00CC2B99">
        <w:t>Краснодонский</w:t>
      </w:r>
      <w:proofErr w:type="spellEnd"/>
      <w:r w:rsidRPr="00CC2B99">
        <w:t xml:space="preserve"> отдел</w:t>
      </w:r>
    </w:p>
    <w:p w:rsidR="00CC2B99" w:rsidRPr="00CC2B99" w:rsidRDefault="00CC2B99" w:rsidP="0025348C">
      <w:pPr>
        <w:numPr>
          <w:ilvl w:val="1"/>
          <w:numId w:val="15"/>
        </w:numPr>
        <w:tabs>
          <w:tab w:val="left" w:pos="1288"/>
        </w:tabs>
        <w:ind w:firstLine="426"/>
        <w:jc w:val="both"/>
        <w:rPr>
          <w:rFonts w:eastAsia="Symbol"/>
        </w:rPr>
      </w:pPr>
      <w:r w:rsidRPr="00CC2B99">
        <w:t>«Выставка одной книги» - ЦБ</w:t>
      </w:r>
    </w:p>
    <w:p w:rsidR="00CC2B99" w:rsidRPr="00CC2B99" w:rsidRDefault="00CC2B99" w:rsidP="0025348C">
      <w:pPr>
        <w:numPr>
          <w:ilvl w:val="1"/>
          <w:numId w:val="15"/>
        </w:numPr>
        <w:tabs>
          <w:tab w:val="left" w:pos="1288"/>
        </w:tabs>
        <w:ind w:firstLine="426"/>
        <w:jc w:val="both"/>
        <w:rPr>
          <w:rFonts w:eastAsia="Symbol"/>
        </w:rPr>
      </w:pPr>
      <w:r w:rsidRPr="00CC2B99">
        <w:t>«Читай книги!» - ЦБ и др.</w:t>
      </w:r>
    </w:p>
    <w:p w:rsidR="00CC2B99" w:rsidRPr="00CC2B99" w:rsidRDefault="00CC2B99" w:rsidP="00F80827">
      <w:pPr>
        <w:ind w:firstLine="426"/>
        <w:jc w:val="both"/>
        <w:rPr>
          <w:b/>
        </w:rPr>
      </w:pPr>
      <w:r w:rsidRPr="00CC2B99">
        <w:rPr>
          <w:b/>
          <w:bCs/>
        </w:rPr>
        <w:t>13.3Анализ деятельности, тенденции в обслуживании, предложения</w:t>
      </w:r>
    </w:p>
    <w:p w:rsidR="00CC2B99" w:rsidRPr="00CC2B99" w:rsidRDefault="00CC2B99" w:rsidP="00F80827">
      <w:pPr>
        <w:ind w:firstLine="426"/>
        <w:jc w:val="both"/>
      </w:pPr>
      <w:r w:rsidRPr="00CC2B99">
        <w:t>Анализ справочно-библиографической и информационной деятельности библиотек показывает, что они востребованы и остаются основным местом получения информации, обучения и воспитания личности. Сегодня информационно-библиографическая деятельность строится в большей степени на формировании умений, связанных с поиском информации, работе с новыми компьютерными технологиями, освоении навыков анализа и синтеза полученной информации. По всем этим направлениям в библиотеках ведется большая работа: разрабатываются программы по освоению информационной культуры пользователя, проводятся Дни информации, обзоры и презентации разного рода изданий, ведется разнообразная выставочная работа, издаются многочисленные рекомендательные пособия. Библиотекари</w:t>
      </w:r>
      <w:r w:rsidR="00CC3FC7">
        <w:t xml:space="preserve"> все чаще включают в программу ч</w:t>
      </w:r>
      <w:r w:rsidRPr="00CC2B99">
        <w:t>ас библиографии представление собственных библиографических пособий, что дает возможность эффективно использовать данный вид работы.</w:t>
      </w:r>
    </w:p>
    <w:p w:rsidR="00CC2B99" w:rsidRPr="00CC2B99" w:rsidRDefault="00CC2B99" w:rsidP="00F80827">
      <w:pPr>
        <w:ind w:right="-1" w:firstLine="426"/>
        <w:jc w:val="both"/>
      </w:pPr>
      <w:r w:rsidRPr="00CC2B99">
        <w:t xml:space="preserve">Дни информации давно стали традиционной формой группового информирования пользователей. В контексте таких мероприятий проводят дни новой книги, на которых организуются выставки-просмотры и выставки-обсуждения новых книг и периодических изданий, поступивших в библиотеки. Здесь можно отметить активную деятельность отделов  Потаповского, </w:t>
      </w:r>
      <w:proofErr w:type="spellStart"/>
      <w:r w:rsidRPr="00CC2B99">
        <w:t>Рябичевского</w:t>
      </w:r>
      <w:proofErr w:type="spellEnd"/>
      <w:r w:rsidRPr="00CC2B99">
        <w:t>, Добровольского отделов.</w:t>
      </w:r>
    </w:p>
    <w:p w:rsidR="00CC2B99" w:rsidRPr="00CC2B99" w:rsidRDefault="00CC2B99" w:rsidP="00F80827">
      <w:pPr>
        <w:ind w:right="180" w:firstLine="426"/>
        <w:jc w:val="both"/>
      </w:pPr>
      <w:r w:rsidRPr="00CC2B99">
        <w:t xml:space="preserve">Сотрудничество со СМИ является важнейшей составляющей деятельности библиотек. В течение года библиотеки регулярно на страницах местной прессы рассказывали о проводимых мероприятиях, книжных новинках, памятных датах, приглашали на библиотечные мероприятия корреспондентов. Широко используется местная пресса в качестве анонсов проводимых мероприятий. В газете «Романовский вестник» опубликованы </w:t>
      </w:r>
      <w:proofErr w:type="spellStart"/>
      <w:r w:rsidRPr="00CC2B99">
        <w:t>заметки:«Кто</w:t>
      </w:r>
      <w:proofErr w:type="spellEnd"/>
      <w:r w:rsidRPr="00CC2B99">
        <w:t xml:space="preserve"> главный в библиотеке» авт. Бердникова Е №3 от 19.01.2019г., «Сказочный мир библиотеки» авт. </w:t>
      </w:r>
      <w:proofErr w:type="spellStart"/>
      <w:r w:rsidRPr="00CC2B99">
        <w:t>Пенькова</w:t>
      </w:r>
      <w:proofErr w:type="spellEnd"/>
      <w:r w:rsidRPr="00CC2B99">
        <w:t xml:space="preserve"> Е. №11 от 16.03.2019г., «Читайте на здоровье» автор Рябченко И.А. №46 от 16.11.2019г.</w:t>
      </w:r>
    </w:p>
    <w:p w:rsidR="00CC2B99" w:rsidRPr="00CC2B99" w:rsidRDefault="00CC2B99" w:rsidP="00F80827">
      <w:pPr>
        <w:ind w:right="180" w:firstLine="426"/>
        <w:jc w:val="both"/>
      </w:pPr>
    </w:p>
    <w:tbl>
      <w:tblPr>
        <w:tblW w:w="0" w:type="auto"/>
        <w:tblInd w:w="620" w:type="dxa"/>
        <w:tblLayout w:type="fixed"/>
        <w:tblCellMar>
          <w:left w:w="0" w:type="dxa"/>
          <w:right w:w="0" w:type="dxa"/>
        </w:tblCellMar>
        <w:tblLook w:val="04A0" w:firstRow="1" w:lastRow="0" w:firstColumn="1" w:lastColumn="0" w:noHBand="0" w:noVBand="1"/>
      </w:tblPr>
      <w:tblGrid>
        <w:gridCol w:w="5380"/>
        <w:gridCol w:w="1620"/>
        <w:gridCol w:w="1760"/>
        <w:gridCol w:w="20"/>
      </w:tblGrid>
      <w:tr w:rsidR="00CC2B99" w:rsidRPr="00CC2B99" w:rsidTr="00E27CB6">
        <w:trPr>
          <w:trHeight w:val="331"/>
        </w:trPr>
        <w:tc>
          <w:tcPr>
            <w:tcW w:w="5380" w:type="dxa"/>
            <w:vAlign w:val="bottom"/>
            <w:hideMark/>
          </w:tcPr>
          <w:p w:rsidR="00CC2B99" w:rsidRPr="00CC2B99" w:rsidRDefault="00CC2B99" w:rsidP="00F80827">
            <w:pPr>
              <w:ind w:firstLine="426"/>
              <w:jc w:val="both"/>
              <w:rPr>
                <w:b/>
                <w:highlight w:val="yellow"/>
              </w:rPr>
            </w:pPr>
            <w:r w:rsidRPr="00555F1F">
              <w:rPr>
                <w:b/>
                <w:bCs/>
              </w:rPr>
              <w:t>13.4 Статистика:</w:t>
            </w:r>
          </w:p>
        </w:tc>
        <w:tc>
          <w:tcPr>
            <w:tcW w:w="1620" w:type="dxa"/>
            <w:vAlign w:val="bottom"/>
          </w:tcPr>
          <w:p w:rsidR="00CC2B99" w:rsidRPr="00CC2B99" w:rsidRDefault="00CC2B99" w:rsidP="00F80827">
            <w:pPr>
              <w:ind w:firstLine="426"/>
              <w:jc w:val="both"/>
            </w:pPr>
          </w:p>
        </w:tc>
        <w:tc>
          <w:tcPr>
            <w:tcW w:w="1760" w:type="dxa"/>
            <w:vAlign w:val="bottom"/>
          </w:tcPr>
          <w:p w:rsidR="00CC2B99" w:rsidRPr="00CC2B99" w:rsidRDefault="00CC2B99" w:rsidP="00F80827">
            <w:pPr>
              <w:ind w:firstLine="426"/>
              <w:jc w:val="both"/>
            </w:pPr>
          </w:p>
        </w:tc>
        <w:tc>
          <w:tcPr>
            <w:tcW w:w="20" w:type="dxa"/>
            <w:vAlign w:val="bottom"/>
          </w:tcPr>
          <w:p w:rsidR="00CC2B99" w:rsidRPr="00CC2B99" w:rsidRDefault="00CC2B99" w:rsidP="00F80827">
            <w:pPr>
              <w:ind w:firstLine="426"/>
              <w:jc w:val="both"/>
            </w:pPr>
          </w:p>
        </w:tc>
      </w:tr>
      <w:tr w:rsidR="003A2B13" w:rsidRPr="00CC2B99" w:rsidTr="003A2B13">
        <w:trPr>
          <w:trHeight w:val="563"/>
        </w:trPr>
        <w:tc>
          <w:tcPr>
            <w:tcW w:w="5380" w:type="dxa"/>
            <w:vAlign w:val="bottom"/>
            <w:hideMark/>
          </w:tcPr>
          <w:p w:rsidR="003A2B13" w:rsidRPr="00FD717F" w:rsidRDefault="003A2B13" w:rsidP="003A2B13">
            <w:pPr>
              <w:ind w:firstLine="426"/>
              <w:jc w:val="both"/>
            </w:pPr>
            <w:r w:rsidRPr="00FD717F">
              <w:rPr>
                <w:bCs/>
              </w:rPr>
              <w:t>Количество</w:t>
            </w:r>
          </w:p>
        </w:tc>
        <w:tc>
          <w:tcPr>
            <w:tcW w:w="1620" w:type="dxa"/>
            <w:vAlign w:val="bottom"/>
            <w:hideMark/>
          </w:tcPr>
          <w:p w:rsidR="003A2B13" w:rsidRPr="00CC2B99" w:rsidRDefault="003A2B13" w:rsidP="003A2B13">
            <w:pPr>
              <w:ind w:firstLine="426"/>
              <w:jc w:val="both"/>
            </w:pPr>
            <w:r w:rsidRPr="00CC2B99">
              <w:rPr>
                <w:bCs/>
                <w:w w:val="99"/>
              </w:rPr>
              <w:t>2019</w:t>
            </w:r>
          </w:p>
        </w:tc>
        <w:tc>
          <w:tcPr>
            <w:tcW w:w="1760" w:type="dxa"/>
            <w:vAlign w:val="bottom"/>
          </w:tcPr>
          <w:p w:rsidR="003A2B13" w:rsidRPr="00CC2B99" w:rsidRDefault="003A2B13" w:rsidP="003A2B13">
            <w:pPr>
              <w:jc w:val="both"/>
            </w:pPr>
          </w:p>
        </w:tc>
        <w:tc>
          <w:tcPr>
            <w:tcW w:w="20" w:type="dxa"/>
            <w:vAlign w:val="bottom"/>
          </w:tcPr>
          <w:p w:rsidR="003A2B13" w:rsidRPr="00CC2B99" w:rsidRDefault="003A2B13" w:rsidP="00F80827">
            <w:pPr>
              <w:ind w:firstLine="426"/>
              <w:jc w:val="both"/>
            </w:pPr>
          </w:p>
        </w:tc>
      </w:tr>
      <w:tr w:rsidR="003A2B13" w:rsidRPr="00CC2B99" w:rsidTr="003A2B13">
        <w:trPr>
          <w:trHeight w:val="276"/>
        </w:trPr>
        <w:tc>
          <w:tcPr>
            <w:tcW w:w="5380" w:type="dxa"/>
            <w:vAlign w:val="bottom"/>
            <w:hideMark/>
          </w:tcPr>
          <w:p w:rsidR="003A2B13" w:rsidRPr="00FD717F" w:rsidRDefault="003A2B13" w:rsidP="003A2B13">
            <w:pPr>
              <w:ind w:firstLine="426"/>
              <w:jc w:val="both"/>
            </w:pPr>
            <w:r w:rsidRPr="00FD717F">
              <w:t>Абонентов коллективного информирования</w:t>
            </w:r>
          </w:p>
        </w:tc>
        <w:tc>
          <w:tcPr>
            <w:tcW w:w="1620" w:type="dxa"/>
            <w:vAlign w:val="bottom"/>
            <w:hideMark/>
          </w:tcPr>
          <w:p w:rsidR="003A2B13" w:rsidRPr="00CC2B99" w:rsidRDefault="003A2B13" w:rsidP="003A2B13">
            <w:pPr>
              <w:ind w:firstLine="426"/>
              <w:jc w:val="both"/>
            </w:pPr>
            <w:r w:rsidRPr="00CC2B99">
              <w:rPr>
                <w:w w:val="99"/>
              </w:rPr>
              <w:t>93</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6"/>
        </w:trPr>
        <w:tc>
          <w:tcPr>
            <w:tcW w:w="5380" w:type="dxa"/>
            <w:vAlign w:val="bottom"/>
            <w:hideMark/>
          </w:tcPr>
          <w:p w:rsidR="003A2B13" w:rsidRPr="00FD717F" w:rsidRDefault="003A2B13" w:rsidP="003A2B13">
            <w:pPr>
              <w:ind w:firstLine="426"/>
              <w:jc w:val="both"/>
            </w:pPr>
            <w:r w:rsidRPr="00FD717F">
              <w:t>Абонентов индивидуального информирования</w:t>
            </w:r>
          </w:p>
        </w:tc>
        <w:tc>
          <w:tcPr>
            <w:tcW w:w="1620" w:type="dxa"/>
            <w:vAlign w:val="bottom"/>
            <w:hideMark/>
          </w:tcPr>
          <w:p w:rsidR="003A2B13" w:rsidRPr="00CC2B99" w:rsidRDefault="003A2B13" w:rsidP="003A2B13">
            <w:pPr>
              <w:ind w:firstLine="426"/>
              <w:jc w:val="both"/>
            </w:pPr>
            <w:r w:rsidRPr="00CC2B99">
              <w:rPr>
                <w:w w:val="99"/>
              </w:rPr>
              <w:t>168</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6"/>
        </w:trPr>
        <w:tc>
          <w:tcPr>
            <w:tcW w:w="5380" w:type="dxa"/>
            <w:vAlign w:val="bottom"/>
            <w:hideMark/>
          </w:tcPr>
          <w:p w:rsidR="003A2B13" w:rsidRPr="00FD717F" w:rsidRDefault="003A2B13" w:rsidP="003A2B13">
            <w:pPr>
              <w:ind w:firstLine="426"/>
              <w:jc w:val="both"/>
            </w:pPr>
            <w:r w:rsidRPr="00FD717F">
              <w:t>Абонентов информирования по краеведению</w:t>
            </w:r>
          </w:p>
        </w:tc>
        <w:tc>
          <w:tcPr>
            <w:tcW w:w="1620" w:type="dxa"/>
            <w:vAlign w:val="bottom"/>
            <w:hideMark/>
          </w:tcPr>
          <w:p w:rsidR="003A2B13" w:rsidRPr="00CC2B99" w:rsidRDefault="003A2B13" w:rsidP="003A2B13">
            <w:pPr>
              <w:ind w:firstLine="426"/>
              <w:jc w:val="both"/>
            </w:pPr>
            <w:r w:rsidRPr="00CC2B99">
              <w:rPr>
                <w:w w:val="99"/>
              </w:rPr>
              <w:t>27</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6"/>
        </w:trPr>
        <w:tc>
          <w:tcPr>
            <w:tcW w:w="5380" w:type="dxa"/>
            <w:vAlign w:val="bottom"/>
            <w:hideMark/>
          </w:tcPr>
          <w:p w:rsidR="003A2B13" w:rsidRPr="00FD717F" w:rsidRDefault="003A2B13" w:rsidP="003A2B13">
            <w:pPr>
              <w:ind w:firstLine="426"/>
              <w:jc w:val="both"/>
            </w:pPr>
            <w:r w:rsidRPr="00FD717F">
              <w:t>Дней специалиста</w:t>
            </w:r>
          </w:p>
        </w:tc>
        <w:tc>
          <w:tcPr>
            <w:tcW w:w="1620" w:type="dxa"/>
            <w:vAlign w:val="bottom"/>
            <w:hideMark/>
          </w:tcPr>
          <w:p w:rsidR="003A2B13" w:rsidRPr="00CC2B99" w:rsidRDefault="003A2B13" w:rsidP="003A2B13">
            <w:pPr>
              <w:ind w:firstLine="426"/>
              <w:jc w:val="both"/>
            </w:pPr>
            <w:r w:rsidRPr="00CC2B99">
              <w:rPr>
                <w:w w:val="99"/>
              </w:rPr>
              <w:t>21</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6"/>
        </w:trPr>
        <w:tc>
          <w:tcPr>
            <w:tcW w:w="5380" w:type="dxa"/>
            <w:vAlign w:val="bottom"/>
            <w:hideMark/>
          </w:tcPr>
          <w:p w:rsidR="003A2B13" w:rsidRPr="00FD717F" w:rsidRDefault="003A2B13" w:rsidP="003A2B13">
            <w:pPr>
              <w:ind w:firstLine="426"/>
              <w:jc w:val="both"/>
            </w:pPr>
            <w:r w:rsidRPr="00FD717F">
              <w:t>Дней информации</w:t>
            </w:r>
          </w:p>
        </w:tc>
        <w:tc>
          <w:tcPr>
            <w:tcW w:w="1620" w:type="dxa"/>
            <w:vAlign w:val="bottom"/>
            <w:hideMark/>
          </w:tcPr>
          <w:p w:rsidR="003A2B13" w:rsidRPr="00CC2B99" w:rsidRDefault="003A2B13" w:rsidP="003A2B13">
            <w:pPr>
              <w:ind w:firstLine="426"/>
              <w:jc w:val="both"/>
            </w:pPr>
            <w:r>
              <w:rPr>
                <w:w w:val="99"/>
              </w:rPr>
              <w:t>25</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4"/>
        </w:trPr>
        <w:tc>
          <w:tcPr>
            <w:tcW w:w="5380" w:type="dxa"/>
            <w:vAlign w:val="bottom"/>
            <w:hideMark/>
          </w:tcPr>
          <w:p w:rsidR="003A2B13" w:rsidRPr="00FD717F" w:rsidRDefault="003A2B13" w:rsidP="003A2B13">
            <w:pPr>
              <w:ind w:firstLine="426"/>
              <w:jc w:val="both"/>
            </w:pPr>
            <w:r w:rsidRPr="00FD717F">
              <w:t>Библиотечно-библиографических уроков</w:t>
            </w:r>
          </w:p>
        </w:tc>
        <w:tc>
          <w:tcPr>
            <w:tcW w:w="1620" w:type="dxa"/>
            <w:vAlign w:val="bottom"/>
            <w:hideMark/>
          </w:tcPr>
          <w:p w:rsidR="003A2B13" w:rsidRPr="00CC2B99" w:rsidRDefault="003A2B13" w:rsidP="003A2B13">
            <w:pPr>
              <w:ind w:firstLine="426"/>
              <w:jc w:val="both"/>
            </w:pPr>
            <w:r w:rsidRPr="00CC2B99">
              <w:rPr>
                <w:w w:val="99"/>
              </w:rPr>
              <w:t>17</w:t>
            </w:r>
            <w:r>
              <w:rPr>
                <w:w w:val="99"/>
              </w:rPr>
              <w:t>2</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8"/>
        </w:trPr>
        <w:tc>
          <w:tcPr>
            <w:tcW w:w="5380" w:type="dxa"/>
            <w:vAlign w:val="bottom"/>
            <w:hideMark/>
          </w:tcPr>
          <w:p w:rsidR="003A2B13" w:rsidRPr="00FD717F" w:rsidRDefault="003A2B13" w:rsidP="003A2B13">
            <w:pPr>
              <w:ind w:firstLine="426"/>
              <w:jc w:val="both"/>
            </w:pPr>
            <w:r w:rsidRPr="00FD717F">
              <w:t>Обзоров литературы</w:t>
            </w:r>
          </w:p>
        </w:tc>
        <w:tc>
          <w:tcPr>
            <w:tcW w:w="1620" w:type="dxa"/>
            <w:vAlign w:val="bottom"/>
            <w:hideMark/>
          </w:tcPr>
          <w:p w:rsidR="003A2B13" w:rsidRPr="00CC2B99" w:rsidRDefault="003A2B13" w:rsidP="003A2B13">
            <w:pPr>
              <w:ind w:firstLine="426"/>
              <w:jc w:val="both"/>
            </w:pPr>
            <w:r w:rsidRPr="00CC2B99">
              <w:rPr>
                <w:w w:val="99"/>
              </w:rPr>
              <w:t>21</w:t>
            </w:r>
            <w:r>
              <w:rPr>
                <w:w w:val="99"/>
              </w:rPr>
              <w:t>1</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3A2B13">
        <w:trPr>
          <w:trHeight w:val="274"/>
        </w:trPr>
        <w:tc>
          <w:tcPr>
            <w:tcW w:w="5380" w:type="dxa"/>
            <w:vAlign w:val="bottom"/>
            <w:hideMark/>
          </w:tcPr>
          <w:p w:rsidR="003A2B13" w:rsidRPr="00FD717F" w:rsidRDefault="003A2B13" w:rsidP="003A2B13">
            <w:pPr>
              <w:ind w:firstLine="426"/>
              <w:jc w:val="both"/>
            </w:pPr>
            <w:r w:rsidRPr="00FD717F">
              <w:t>Всего справок, в том числе:</w:t>
            </w:r>
          </w:p>
        </w:tc>
        <w:tc>
          <w:tcPr>
            <w:tcW w:w="1620" w:type="dxa"/>
            <w:vAlign w:val="bottom"/>
            <w:hideMark/>
          </w:tcPr>
          <w:p w:rsidR="003A2B13" w:rsidRPr="00CC2B99" w:rsidRDefault="003A2B13" w:rsidP="003A2B13">
            <w:pPr>
              <w:ind w:firstLine="426"/>
              <w:jc w:val="both"/>
            </w:pPr>
            <w:r w:rsidRPr="00CC2B99">
              <w:rPr>
                <w:w w:val="99"/>
              </w:rPr>
              <w:t>17186</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E27CB6">
        <w:trPr>
          <w:trHeight w:val="276"/>
        </w:trPr>
        <w:tc>
          <w:tcPr>
            <w:tcW w:w="5380" w:type="dxa"/>
            <w:vAlign w:val="bottom"/>
            <w:hideMark/>
          </w:tcPr>
          <w:p w:rsidR="003A2B13" w:rsidRPr="00FD717F" w:rsidRDefault="003A2B13" w:rsidP="003A2B13">
            <w:pPr>
              <w:ind w:firstLine="426"/>
              <w:jc w:val="both"/>
            </w:pPr>
            <w:r w:rsidRPr="00FD717F">
              <w:t>– тематических</w:t>
            </w:r>
          </w:p>
        </w:tc>
        <w:tc>
          <w:tcPr>
            <w:tcW w:w="1620" w:type="dxa"/>
            <w:vAlign w:val="bottom"/>
            <w:hideMark/>
          </w:tcPr>
          <w:p w:rsidR="003A2B13" w:rsidRPr="00CC2B99" w:rsidRDefault="003A2B13" w:rsidP="003A2B13">
            <w:pPr>
              <w:ind w:firstLine="426"/>
              <w:jc w:val="both"/>
            </w:pPr>
            <w:r w:rsidRPr="00CC2B99">
              <w:rPr>
                <w:w w:val="99"/>
              </w:rPr>
              <w:t>8283</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E27CB6">
        <w:trPr>
          <w:trHeight w:val="276"/>
        </w:trPr>
        <w:tc>
          <w:tcPr>
            <w:tcW w:w="5380" w:type="dxa"/>
            <w:vAlign w:val="bottom"/>
            <w:hideMark/>
          </w:tcPr>
          <w:p w:rsidR="003A2B13" w:rsidRPr="00FD717F" w:rsidRDefault="003A2B13" w:rsidP="003A2B13">
            <w:pPr>
              <w:ind w:firstLine="426"/>
              <w:jc w:val="both"/>
            </w:pPr>
            <w:r w:rsidRPr="00FD717F">
              <w:lastRenderedPageBreak/>
              <w:t>– адресных</w:t>
            </w:r>
          </w:p>
        </w:tc>
        <w:tc>
          <w:tcPr>
            <w:tcW w:w="1620" w:type="dxa"/>
            <w:vAlign w:val="bottom"/>
            <w:hideMark/>
          </w:tcPr>
          <w:p w:rsidR="003A2B13" w:rsidRPr="00CC2B99" w:rsidRDefault="003A2B13" w:rsidP="003A2B13">
            <w:pPr>
              <w:ind w:firstLine="426"/>
              <w:jc w:val="both"/>
            </w:pPr>
            <w:r w:rsidRPr="00CC2B99">
              <w:rPr>
                <w:w w:val="99"/>
              </w:rPr>
              <w:t>4866</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E27CB6">
        <w:trPr>
          <w:trHeight w:val="276"/>
        </w:trPr>
        <w:tc>
          <w:tcPr>
            <w:tcW w:w="5380" w:type="dxa"/>
            <w:vAlign w:val="bottom"/>
            <w:hideMark/>
          </w:tcPr>
          <w:p w:rsidR="003A2B13" w:rsidRPr="00FD717F" w:rsidRDefault="003A2B13" w:rsidP="003A2B13">
            <w:pPr>
              <w:ind w:firstLine="426"/>
              <w:jc w:val="both"/>
            </w:pPr>
            <w:r w:rsidRPr="00FD717F">
              <w:t>– фактографических</w:t>
            </w:r>
          </w:p>
        </w:tc>
        <w:tc>
          <w:tcPr>
            <w:tcW w:w="1620" w:type="dxa"/>
            <w:vAlign w:val="bottom"/>
            <w:hideMark/>
          </w:tcPr>
          <w:p w:rsidR="003A2B13" w:rsidRPr="00CC2B99" w:rsidRDefault="003A2B13" w:rsidP="003A2B13">
            <w:pPr>
              <w:ind w:firstLine="426"/>
              <w:jc w:val="both"/>
            </w:pPr>
            <w:r w:rsidRPr="00CC2B99">
              <w:rPr>
                <w:w w:val="99"/>
              </w:rPr>
              <w:t>2431</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r w:rsidR="003A2B13" w:rsidRPr="00CC2B99" w:rsidTr="00E27CB6">
        <w:trPr>
          <w:trHeight w:val="322"/>
        </w:trPr>
        <w:tc>
          <w:tcPr>
            <w:tcW w:w="5380" w:type="dxa"/>
            <w:vAlign w:val="bottom"/>
            <w:hideMark/>
          </w:tcPr>
          <w:p w:rsidR="003A2B13" w:rsidRPr="00FD717F" w:rsidRDefault="003A2B13" w:rsidP="003A2B13">
            <w:pPr>
              <w:ind w:firstLine="426"/>
              <w:jc w:val="both"/>
            </w:pPr>
            <w:r w:rsidRPr="00FD717F">
              <w:t>– уточняющих</w:t>
            </w:r>
          </w:p>
        </w:tc>
        <w:tc>
          <w:tcPr>
            <w:tcW w:w="1620" w:type="dxa"/>
            <w:vAlign w:val="bottom"/>
            <w:hideMark/>
          </w:tcPr>
          <w:p w:rsidR="003A2B13" w:rsidRPr="00CC2B99" w:rsidRDefault="003A2B13" w:rsidP="003A2B13">
            <w:pPr>
              <w:ind w:firstLine="426"/>
              <w:jc w:val="both"/>
            </w:pPr>
            <w:r w:rsidRPr="00CC2B99">
              <w:rPr>
                <w:w w:val="99"/>
              </w:rPr>
              <w:t>1606</w:t>
            </w:r>
          </w:p>
        </w:tc>
        <w:tc>
          <w:tcPr>
            <w:tcW w:w="1760" w:type="dxa"/>
            <w:vAlign w:val="bottom"/>
          </w:tcPr>
          <w:p w:rsidR="003A2B13" w:rsidRPr="00CC2B99" w:rsidRDefault="003A2B13" w:rsidP="00F80827">
            <w:pPr>
              <w:ind w:firstLine="426"/>
              <w:jc w:val="both"/>
            </w:pPr>
          </w:p>
        </w:tc>
        <w:tc>
          <w:tcPr>
            <w:tcW w:w="20" w:type="dxa"/>
            <w:vAlign w:val="bottom"/>
          </w:tcPr>
          <w:p w:rsidR="003A2B13" w:rsidRPr="00CC2B99" w:rsidRDefault="003A2B13" w:rsidP="00F80827">
            <w:pPr>
              <w:ind w:firstLine="426"/>
              <w:jc w:val="both"/>
            </w:pPr>
          </w:p>
        </w:tc>
      </w:tr>
    </w:tbl>
    <w:p w:rsidR="00CC2B99" w:rsidRPr="00CC2B99" w:rsidRDefault="00CC2B99" w:rsidP="00F80827">
      <w:pPr>
        <w:ind w:firstLine="426"/>
        <w:jc w:val="both"/>
      </w:pPr>
    </w:p>
    <w:p w:rsidR="00555F1F" w:rsidRDefault="00555F1F" w:rsidP="00F80827">
      <w:pPr>
        <w:ind w:firstLine="426"/>
        <w:jc w:val="both"/>
        <w:rPr>
          <w:b/>
          <w:bCs/>
        </w:rPr>
      </w:pPr>
    </w:p>
    <w:p w:rsidR="00CC2B99" w:rsidRPr="00CC2B99" w:rsidRDefault="00CC2B99" w:rsidP="00F80827">
      <w:pPr>
        <w:ind w:firstLine="426"/>
        <w:jc w:val="both"/>
        <w:rPr>
          <w:b/>
        </w:rPr>
      </w:pPr>
      <w:r w:rsidRPr="00CC2B99">
        <w:rPr>
          <w:b/>
          <w:bCs/>
        </w:rPr>
        <w:t>13.4.1 Библиографические пособия (количество, наименование, тираж)</w:t>
      </w:r>
    </w:p>
    <w:p w:rsidR="00CC2B99" w:rsidRPr="00CC2B99" w:rsidRDefault="00CC2B99" w:rsidP="00F80827">
      <w:pPr>
        <w:ind w:firstLine="426"/>
        <w:jc w:val="both"/>
      </w:pPr>
    </w:p>
    <w:p w:rsidR="00CC2B99" w:rsidRPr="00CC2B99" w:rsidRDefault="00CC2B99" w:rsidP="0025348C">
      <w:pPr>
        <w:numPr>
          <w:ilvl w:val="0"/>
          <w:numId w:val="16"/>
        </w:numPr>
        <w:tabs>
          <w:tab w:val="left" w:pos="1082"/>
        </w:tabs>
        <w:ind w:firstLine="426"/>
        <w:jc w:val="both"/>
      </w:pPr>
      <w:r w:rsidRPr="00CC2B99">
        <w:t>целью пропаганды книги и приобщения читателей к чтению структурными подразделениями МБУК ВР «МЦБ» им. М.В. Наумова составлялись библиографические пособия разных форм.</w:t>
      </w:r>
    </w:p>
    <w:p w:rsidR="00CC2B99" w:rsidRPr="00CC2B99" w:rsidRDefault="00CC2B99" w:rsidP="00F80827">
      <w:pPr>
        <w:ind w:firstLine="426"/>
        <w:jc w:val="both"/>
      </w:pPr>
      <w:r w:rsidRPr="00CC2B99">
        <w:t>Выбор формы издания зависел от возможностей структурных подразделений, опыта сотрудников, качества фондов. Наиболее распространены памятки, закладки, буклеты. Их было изготовлено в отчетном году 256 наименований.</w:t>
      </w:r>
    </w:p>
    <w:p w:rsidR="00CC2B99" w:rsidRPr="00CC2B99" w:rsidRDefault="00CC2B99" w:rsidP="00F80827">
      <w:pPr>
        <w:tabs>
          <w:tab w:val="left" w:pos="1400"/>
        </w:tabs>
        <w:ind w:firstLine="426"/>
        <w:jc w:val="both"/>
        <w:rPr>
          <w:b/>
          <w:bCs/>
        </w:rPr>
      </w:pPr>
      <w:r w:rsidRPr="00CC2B99">
        <w:rPr>
          <w:b/>
          <w:bCs/>
        </w:rPr>
        <w:t>1.Памятки:</w:t>
      </w:r>
    </w:p>
    <w:p w:rsidR="00CC2B99" w:rsidRPr="00CC2B99" w:rsidRDefault="00CC2B99" w:rsidP="00F80827">
      <w:pPr>
        <w:tabs>
          <w:tab w:val="left" w:pos="1840"/>
        </w:tabs>
        <w:ind w:firstLine="426"/>
        <w:jc w:val="both"/>
      </w:pPr>
      <w:r w:rsidRPr="00CC2B99">
        <w:t>«Как правильно вести себя в библиотеке»,</w:t>
      </w:r>
    </w:p>
    <w:p w:rsidR="00CC2B99" w:rsidRPr="00CC2B99" w:rsidRDefault="00CC2B99" w:rsidP="00F80827">
      <w:pPr>
        <w:tabs>
          <w:tab w:val="left" w:pos="1840"/>
        </w:tabs>
        <w:ind w:firstLine="426"/>
        <w:jc w:val="both"/>
      </w:pPr>
      <w:r w:rsidRPr="00CC2B99">
        <w:t xml:space="preserve">«Продлим жизнь книге вместе» - </w:t>
      </w:r>
      <w:proofErr w:type="spellStart"/>
      <w:r w:rsidRPr="00CC2B99">
        <w:t>Виноградненский</w:t>
      </w:r>
      <w:proofErr w:type="spellEnd"/>
      <w:r w:rsidRPr="00CC2B99">
        <w:t xml:space="preserve"> отдел</w:t>
      </w:r>
    </w:p>
    <w:p w:rsidR="00CC2B99" w:rsidRPr="00CC2B99" w:rsidRDefault="00CC2B99" w:rsidP="00F80827">
      <w:pPr>
        <w:tabs>
          <w:tab w:val="left" w:pos="1840"/>
        </w:tabs>
        <w:ind w:firstLine="426"/>
        <w:jc w:val="both"/>
      </w:pPr>
      <w:r w:rsidRPr="00CC2B99">
        <w:t>«</w:t>
      </w:r>
      <w:r w:rsidRPr="00CC2B99">
        <w:rPr>
          <w:rFonts w:ascii="yandex-sans" w:hAnsi="yandex-sans"/>
          <w:color w:val="000000"/>
          <w:sz w:val="23"/>
          <w:szCs w:val="23"/>
        </w:rPr>
        <w:t>10 мифов об алкоголе</w:t>
      </w:r>
      <w:r w:rsidRPr="00CC2B99">
        <w:t xml:space="preserve">» - </w:t>
      </w:r>
      <w:proofErr w:type="spellStart"/>
      <w:r w:rsidRPr="00CC2B99">
        <w:t>Лагутнинский</w:t>
      </w:r>
      <w:proofErr w:type="spellEnd"/>
      <w:r w:rsidRPr="00CC2B99">
        <w:t xml:space="preserve"> отдел </w:t>
      </w:r>
    </w:p>
    <w:p w:rsidR="00CC2B99" w:rsidRPr="00CC2B99" w:rsidRDefault="00CC2B99" w:rsidP="00F80827">
      <w:pPr>
        <w:tabs>
          <w:tab w:val="left" w:pos="1840"/>
        </w:tabs>
        <w:ind w:firstLine="426"/>
        <w:jc w:val="both"/>
      </w:pPr>
      <w:r w:rsidRPr="00CC2B99">
        <w:t>«</w:t>
      </w:r>
      <w:r w:rsidRPr="00CC2B99">
        <w:rPr>
          <w:rFonts w:ascii="yandex-sans" w:hAnsi="yandex-sans"/>
          <w:color w:val="000000"/>
          <w:sz w:val="23"/>
          <w:szCs w:val="23"/>
        </w:rPr>
        <w:t>Правила поиска информации</w:t>
      </w:r>
      <w:r w:rsidRPr="00CC2B99">
        <w:t xml:space="preserve">» - </w:t>
      </w:r>
      <w:proofErr w:type="spellStart"/>
      <w:r w:rsidRPr="00CC2B99">
        <w:t>Виноградненский</w:t>
      </w:r>
      <w:proofErr w:type="spellEnd"/>
      <w:r w:rsidRPr="00CC2B99">
        <w:t xml:space="preserve"> отдел</w:t>
      </w:r>
    </w:p>
    <w:p w:rsidR="00CC2B99" w:rsidRPr="00CC2B99" w:rsidRDefault="00CC2B99" w:rsidP="00F80827">
      <w:pPr>
        <w:tabs>
          <w:tab w:val="left" w:pos="1840"/>
        </w:tabs>
        <w:ind w:firstLine="426"/>
        <w:jc w:val="both"/>
        <w:rPr>
          <w:rFonts w:eastAsia="Symbol"/>
        </w:rPr>
      </w:pPr>
      <w:r w:rsidRPr="00CC2B99">
        <w:rPr>
          <w:rFonts w:ascii="yandex-sans" w:hAnsi="yandex-sans"/>
          <w:color w:val="000000"/>
          <w:sz w:val="23"/>
          <w:szCs w:val="23"/>
        </w:rPr>
        <w:t>«Знание против страха» - Донской отдел</w:t>
      </w:r>
    </w:p>
    <w:p w:rsidR="00CC2B99" w:rsidRPr="00CC2B99" w:rsidRDefault="00CC2B99" w:rsidP="00F80827">
      <w:pPr>
        <w:ind w:firstLine="426"/>
        <w:jc w:val="both"/>
        <w:rPr>
          <w:rFonts w:eastAsia="Symbol"/>
          <w:highlight w:val="yellow"/>
        </w:rPr>
      </w:pPr>
    </w:p>
    <w:p w:rsidR="00CC2B99" w:rsidRPr="00CC2B99" w:rsidRDefault="00CC2B99" w:rsidP="00F80827">
      <w:pPr>
        <w:tabs>
          <w:tab w:val="left" w:pos="1420"/>
        </w:tabs>
        <w:ind w:firstLine="426"/>
        <w:jc w:val="both"/>
        <w:rPr>
          <w:b/>
          <w:bCs/>
        </w:rPr>
      </w:pPr>
      <w:r w:rsidRPr="00CC2B99">
        <w:rPr>
          <w:b/>
          <w:bCs/>
        </w:rPr>
        <w:t>2.Закладки:</w:t>
      </w:r>
    </w:p>
    <w:p w:rsidR="00CC2B99" w:rsidRPr="00CC2B99" w:rsidRDefault="00CC2B99" w:rsidP="00F80827">
      <w:pPr>
        <w:tabs>
          <w:tab w:val="left" w:pos="1840"/>
        </w:tabs>
        <w:ind w:firstLine="426"/>
        <w:jc w:val="both"/>
        <w:rPr>
          <w:rFonts w:eastAsia="Symbol"/>
        </w:rPr>
      </w:pPr>
      <w:r w:rsidRPr="00CC2B99">
        <w:t>«</w:t>
      </w:r>
      <w:r w:rsidRPr="00CC2B99">
        <w:rPr>
          <w:rFonts w:ascii="yandex-sans" w:hAnsi="yandex-sans"/>
          <w:color w:val="000000"/>
          <w:sz w:val="23"/>
          <w:szCs w:val="23"/>
        </w:rPr>
        <w:t>Подружись с хорошей книгой</w:t>
      </w:r>
      <w:r w:rsidRPr="00CC2B99">
        <w:t xml:space="preserve">» - </w:t>
      </w:r>
      <w:proofErr w:type="spellStart"/>
      <w:r w:rsidRPr="00CC2B99">
        <w:t>Дубенцовский</w:t>
      </w:r>
      <w:proofErr w:type="spellEnd"/>
      <w:r w:rsidRPr="00CC2B99">
        <w:t xml:space="preserve"> отдел</w:t>
      </w:r>
    </w:p>
    <w:p w:rsidR="00CC2B99" w:rsidRPr="00CC2B99" w:rsidRDefault="00CC2B99" w:rsidP="00F80827">
      <w:pPr>
        <w:tabs>
          <w:tab w:val="left" w:pos="1840"/>
        </w:tabs>
        <w:ind w:firstLine="426"/>
        <w:jc w:val="both"/>
      </w:pPr>
      <w:r w:rsidRPr="00CC2B99">
        <w:t>«</w:t>
      </w:r>
      <w:r w:rsidRPr="00CC2B99">
        <w:rPr>
          <w:rFonts w:ascii="yandex-sans" w:hAnsi="yandex-sans"/>
          <w:color w:val="000000"/>
          <w:sz w:val="23"/>
          <w:szCs w:val="23"/>
        </w:rPr>
        <w:t>Берегите руки, ноги не шалите на дороге!</w:t>
      </w:r>
      <w:r w:rsidRPr="00CC2B99">
        <w:t>» - Добровольский отдел</w:t>
      </w:r>
    </w:p>
    <w:p w:rsidR="00CC2B99" w:rsidRPr="00CC2B99" w:rsidRDefault="00CC2B99" w:rsidP="00F80827">
      <w:pPr>
        <w:shd w:val="clear" w:color="auto" w:fill="FFFFFF"/>
        <w:ind w:firstLine="426"/>
        <w:jc w:val="both"/>
        <w:rPr>
          <w:rFonts w:ascii="yandex-sans" w:hAnsi="yandex-sans"/>
          <w:color w:val="000000"/>
          <w:sz w:val="23"/>
          <w:szCs w:val="23"/>
        </w:rPr>
      </w:pPr>
      <w:r w:rsidRPr="00CC2B99">
        <w:rPr>
          <w:rFonts w:ascii="yandex-sans" w:hAnsi="yandex-sans"/>
          <w:color w:val="000000"/>
          <w:sz w:val="23"/>
          <w:szCs w:val="23"/>
        </w:rPr>
        <w:t xml:space="preserve">«Михаил Шолохов», «Эдуард Успенский» - </w:t>
      </w:r>
      <w:proofErr w:type="spellStart"/>
      <w:r w:rsidRPr="00CC2B99">
        <w:rPr>
          <w:rFonts w:ascii="yandex-sans" w:hAnsi="yandex-sans"/>
          <w:color w:val="000000"/>
          <w:sz w:val="23"/>
          <w:szCs w:val="23"/>
        </w:rPr>
        <w:t>Ясыревский</w:t>
      </w:r>
      <w:proofErr w:type="spellEnd"/>
      <w:r w:rsidRPr="00CC2B99">
        <w:rPr>
          <w:rFonts w:ascii="yandex-sans" w:hAnsi="yandex-sans"/>
          <w:color w:val="000000"/>
          <w:sz w:val="23"/>
          <w:szCs w:val="23"/>
        </w:rPr>
        <w:t xml:space="preserve"> отдел</w:t>
      </w:r>
    </w:p>
    <w:p w:rsidR="00CC2B99" w:rsidRPr="00CC2B99" w:rsidRDefault="00CC2B99" w:rsidP="00F80827">
      <w:pPr>
        <w:shd w:val="clear" w:color="auto" w:fill="FFFFFF"/>
        <w:ind w:firstLine="426"/>
        <w:jc w:val="both"/>
        <w:rPr>
          <w:rFonts w:ascii="yandex-sans" w:hAnsi="yandex-sans"/>
          <w:color w:val="000000"/>
          <w:sz w:val="23"/>
          <w:szCs w:val="23"/>
        </w:rPr>
      </w:pPr>
      <w:r w:rsidRPr="00CC2B99">
        <w:rPr>
          <w:rFonts w:ascii="yandex-sans" w:hAnsi="yandex-sans"/>
          <w:color w:val="000000"/>
          <w:sz w:val="23"/>
          <w:szCs w:val="23"/>
        </w:rPr>
        <w:t>«Путешествие в страну правил дорожного движения» - Донской отдел</w:t>
      </w:r>
    </w:p>
    <w:p w:rsidR="00CC2B99" w:rsidRPr="00CC2B99" w:rsidRDefault="00CC2B99" w:rsidP="00F80827">
      <w:pPr>
        <w:shd w:val="clear" w:color="auto" w:fill="FFFFFF"/>
        <w:ind w:firstLine="426"/>
        <w:jc w:val="both"/>
        <w:rPr>
          <w:rFonts w:eastAsia="Symbol"/>
        </w:rPr>
      </w:pPr>
      <w:r w:rsidRPr="00CC2B99">
        <w:rPr>
          <w:rFonts w:eastAsia="Symbol"/>
        </w:rPr>
        <w:t>«Конституция – основной закон России» - РДО</w:t>
      </w:r>
    </w:p>
    <w:p w:rsidR="00CC2B99" w:rsidRPr="00CC2B99" w:rsidRDefault="00CC2B99" w:rsidP="00F80827">
      <w:pPr>
        <w:ind w:firstLine="426"/>
        <w:jc w:val="both"/>
        <w:rPr>
          <w:rFonts w:eastAsia="Symbol"/>
          <w:highlight w:val="yellow"/>
        </w:rPr>
      </w:pPr>
    </w:p>
    <w:p w:rsidR="00CC2B99" w:rsidRPr="00CC2B99" w:rsidRDefault="00CC2B99" w:rsidP="00F80827">
      <w:pPr>
        <w:tabs>
          <w:tab w:val="left" w:pos="1420"/>
        </w:tabs>
        <w:ind w:firstLine="426"/>
        <w:jc w:val="both"/>
        <w:rPr>
          <w:b/>
          <w:bCs/>
        </w:rPr>
      </w:pPr>
      <w:r w:rsidRPr="00CC2B99">
        <w:rPr>
          <w:b/>
          <w:bCs/>
        </w:rPr>
        <w:t>3.Буклеты:</w:t>
      </w:r>
    </w:p>
    <w:p w:rsidR="00CC2B99" w:rsidRPr="00CC2B99" w:rsidRDefault="00CC2B99" w:rsidP="00F80827">
      <w:pPr>
        <w:tabs>
          <w:tab w:val="left" w:pos="1840"/>
        </w:tabs>
        <w:ind w:firstLine="426"/>
        <w:jc w:val="both"/>
      </w:pPr>
      <w:r w:rsidRPr="00CC2B99">
        <w:t xml:space="preserve">«Молодежи на заметку» - </w:t>
      </w:r>
      <w:proofErr w:type="spellStart"/>
      <w:r w:rsidRPr="00CC2B99">
        <w:t>Холодненский</w:t>
      </w:r>
      <w:proofErr w:type="spellEnd"/>
      <w:r w:rsidRPr="00CC2B99">
        <w:t xml:space="preserve"> отдел</w:t>
      </w:r>
    </w:p>
    <w:p w:rsidR="00CC2B99" w:rsidRPr="00CC2B99" w:rsidRDefault="00CC2B99" w:rsidP="00F80827">
      <w:pPr>
        <w:tabs>
          <w:tab w:val="left" w:pos="1840"/>
        </w:tabs>
        <w:ind w:firstLine="426"/>
        <w:jc w:val="both"/>
      </w:pPr>
      <w:r w:rsidRPr="00CC2B99">
        <w:t xml:space="preserve">«Как открыть ребенку мир?» - </w:t>
      </w:r>
      <w:proofErr w:type="spellStart"/>
      <w:r w:rsidRPr="00CC2B99">
        <w:t>Лагутнинский</w:t>
      </w:r>
      <w:proofErr w:type="spellEnd"/>
      <w:r w:rsidRPr="00CC2B99">
        <w:t xml:space="preserve"> отдел</w:t>
      </w:r>
    </w:p>
    <w:p w:rsidR="00CC2B99" w:rsidRPr="00CC2B99" w:rsidRDefault="00CC2B99" w:rsidP="00F80827">
      <w:pPr>
        <w:tabs>
          <w:tab w:val="left" w:pos="1840"/>
        </w:tabs>
        <w:ind w:firstLine="426"/>
        <w:jc w:val="both"/>
      </w:pPr>
      <w:r w:rsidRPr="00CC2B99">
        <w:t xml:space="preserve">«Литературная карта района» - </w:t>
      </w:r>
      <w:proofErr w:type="spellStart"/>
      <w:r w:rsidRPr="00CC2B99">
        <w:t>Сибирьковский</w:t>
      </w:r>
      <w:proofErr w:type="spellEnd"/>
      <w:r w:rsidRPr="00CC2B99">
        <w:t xml:space="preserve"> отдел</w:t>
      </w:r>
    </w:p>
    <w:p w:rsidR="00CC2B99" w:rsidRPr="00CC2B99" w:rsidRDefault="00CC2B99" w:rsidP="00F80827">
      <w:pPr>
        <w:tabs>
          <w:tab w:val="left" w:pos="1840"/>
        </w:tabs>
        <w:ind w:firstLine="426"/>
        <w:jc w:val="both"/>
      </w:pPr>
      <w:r w:rsidRPr="00CC2B99">
        <w:t xml:space="preserve">«Трудно? Позвони!» - </w:t>
      </w:r>
      <w:proofErr w:type="spellStart"/>
      <w:r w:rsidRPr="00CC2B99">
        <w:t>Виноградненский</w:t>
      </w:r>
      <w:proofErr w:type="spellEnd"/>
      <w:r w:rsidRPr="00CC2B99">
        <w:t xml:space="preserve"> отдел</w:t>
      </w:r>
    </w:p>
    <w:p w:rsidR="00CC2B99" w:rsidRPr="00CC2B99" w:rsidRDefault="00CC2B99" w:rsidP="00F80827">
      <w:pPr>
        <w:tabs>
          <w:tab w:val="left" w:pos="1840"/>
        </w:tabs>
        <w:ind w:firstLine="426"/>
        <w:jc w:val="both"/>
        <w:rPr>
          <w:rFonts w:ascii="yandex-sans" w:hAnsi="yandex-sans"/>
          <w:color w:val="000000"/>
          <w:sz w:val="23"/>
          <w:szCs w:val="23"/>
        </w:rPr>
      </w:pPr>
    </w:p>
    <w:p w:rsidR="00CC2B99" w:rsidRPr="00CC2B99" w:rsidRDefault="00CC2B99" w:rsidP="00F80827">
      <w:pPr>
        <w:ind w:firstLine="426"/>
        <w:jc w:val="both"/>
        <w:rPr>
          <w:rFonts w:eastAsia="Symbol"/>
        </w:rPr>
      </w:pPr>
    </w:p>
    <w:p w:rsidR="00CC2B99" w:rsidRPr="00CC2B99" w:rsidRDefault="00CC2B99" w:rsidP="00F80827">
      <w:pPr>
        <w:tabs>
          <w:tab w:val="left" w:pos="1360"/>
        </w:tabs>
        <w:ind w:firstLine="426"/>
        <w:jc w:val="both"/>
        <w:rPr>
          <w:b/>
          <w:bCs/>
        </w:rPr>
      </w:pPr>
      <w:r w:rsidRPr="00CC2B99">
        <w:rPr>
          <w:b/>
          <w:bCs/>
        </w:rPr>
        <w:t xml:space="preserve">4.Презентации, видеоролики, </w:t>
      </w:r>
      <w:proofErr w:type="spellStart"/>
      <w:r w:rsidRPr="00CC2B99">
        <w:rPr>
          <w:b/>
          <w:bCs/>
        </w:rPr>
        <w:t>буктрейлеры</w:t>
      </w:r>
      <w:proofErr w:type="spellEnd"/>
      <w:r w:rsidRPr="00CC2B99">
        <w:rPr>
          <w:b/>
          <w:bCs/>
        </w:rPr>
        <w:t>:</w:t>
      </w:r>
    </w:p>
    <w:p w:rsidR="00CC2B99" w:rsidRPr="00CC2B99" w:rsidRDefault="00CC2B99" w:rsidP="0025348C">
      <w:pPr>
        <w:numPr>
          <w:ilvl w:val="0"/>
          <w:numId w:val="23"/>
        </w:numPr>
        <w:tabs>
          <w:tab w:val="left" w:pos="709"/>
        </w:tabs>
        <w:ind w:left="0" w:firstLine="426"/>
        <w:jc w:val="both"/>
        <w:rPr>
          <w:bCs/>
        </w:rPr>
      </w:pPr>
      <w:r w:rsidRPr="00CC2B99">
        <w:rPr>
          <w:bCs/>
        </w:rPr>
        <w:t xml:space="preserve">«Волшебница танца» автор Лисовская Н.В. </w:t>
      </w:r>
      <w:hyperlink r:id="rId60" w:history="1">
        <w:r w:rsidRPr="00CC2B99">
          <w:rPr>
            <w:bCs/>
            <w:color w:val="0000FF"/>
            <w:u w:val="single"/>
          </w:rPr>
          <w:t>https://mcb-naumova.ru/stsenarii-i-prezentatsii/prezentatsii/3620-volshebnitsa-tantsa-ekaterina-maksimova.html</w:t>
        </w:r>
      </w:hyperlink>
    </w:p>
    <w:p w:rsidR="00CC2B99" w:rsidRPr="00CC2B99" w:rsidRDefault="00CC2B99" w:rsidP="0025348C">
      <w:pPr>
        <w:numPr>
          <w:ilvl w:val="0"/>
          <w:numId w:val="23"/>
        </w:numPr>
        <w:tabs>
          <w:tab w:val="left" w:pos="709"/>
        </w:tabs>
        <w:ind w:left="0" w:firstLine="426"/>
        <w:jc w:val="both"/>
        <w:rPr>
          <w:bCs/>
        </w:rPr>
      </w:pPr>
      <w:r w:rsidRPr="00CC2B99">
        <w:rPr>
          <w:bCs/>
        </w:rPr>
        <w:t>«100 Великих» автор Бекаева С.В</w:t>
      </w:r>
      <w:hyperlink r:id="rId61" w:history="1">
        <w:r w:rsidRPr="00CC2B99">
          <w:rPr>
            <w:bCs/>
            <w:color w:val="0000FF"/>
            <w:u w:val="single"/>
          </w:rPr>
          <w:t>https://mcb-naumova.ru/virtualnye-vystavki/3817-100-velikikh.html</w:t>
        </w:r>
      </w:hyperlink>
    </w:p>
    <w:p w:rsidR="00CC2B99" w:rsidRPr="00CC2B99" w:rsidRDefault="00CC2B99" w:rsidP="0025348C">
      <w:pPr>
        <w:numPr>
          <w:ilvl w:val="0"/>
          <w:numId w:val="23"/>
        </w:numPr>
        <w:tabs>
          <w:tab w:val="left" w:pos="709"/>
        </w:tabs>
        <w:ind w:left="0" w:firstLine="426"/>
        <w:jc w:val="both"/>
        <w:rPr>
          <w:bCs/>
        </w:rPr>
      </w:pPr>
      <w:r w:rsidRPr="00CC2B99">
        <w:rPr>
          <w:bCs/>
        </w:rPr>
        <w:t xml:space="preserve">«Я хотела» автор Лисовская Н.В. </w:t>
      </w:r>
      <w:hyperlink r:id="rId62" w:history="1">
        <w:r w:rsidRPr="00CC2B99">
          <w:rPr>
            <w:bCs/>
            <w:color w:val="0000FF"/>
            <w:u w:val="single"/>
          </w:rPr>
          <w:t>https://www.youtube.com/watch?v=MeBoVb8vH80</w:t>
        </w:r>
      </w:hyperlink>
    </w:p>
    <w:p w:rsidR="00CC2B99" w:rsidRPr="00CC2B99" w:rsidRDefault="00CC2B99" w:rsidP="0025348C">
      <w:pPr>
        <w:numPr>
          <w:ilvl w:val="0"/>
          <w:numId w:val="23"/>
        </w:numPr>
        <w:tabs>
          <w:tab w:val="left" w:pos="709"/>
        </w:tabs>
        <w:ind w:left="0" w:firstLine="426"/>
        <w:jc w:val="both"/>
        <w:rPr>
          <w:bCs/>
        </w:rPr>
      </w:pPr>
      <w:r w:rsidRPr="00CC2B99">
        <w:rPr>
          <w:bCs/>
        </w:rPr>
        <w:t xml:space="preserve">«Октябрьская революция в судьбе донского казачества» автор Бекаева С.В. </w:t>
      </w:r>
      <w:hyperlink r:id="rId63" w:history="1">
        <w:r w:rsidRPr="00CC2B99">
          <w:rPr>
            <w:bCs/>
            <w:color w:val="0000FF"/>
            <w:u w:val="single"/>
          </w:rPr>
          <w:t>https://www.youtube.com/watch?v=yxVnYzE6yi0</w:t>
        </w:r>
      </w:hyperlink>
    </w:p>
    <w:p w:rsidR="00CC2B99" w:rsidRPr="00CC2B99" w:rsidRDefault="00CC2B99" w:rsidP="0025348C">
      <w:pPr>
        <w:numPr>
          <w:ilvl w:val="0"/>
          <w:numId w:val="23"/>
        </w:numPr>
        <w:ind w:left="0" w:right="720" w:firstLine="426"/>
        <w:jc w:val="both"/>
        <w:rPr>
          <w:bCs/>
        </w:rPr>
      </w:pPr>
      <w:r w:rsidRPr="00CC2B99">
        <w:rPr>
          <w:bCs/>
        </w:rPr>
        <w:t xml:space="preserve">"А зори здесь тихие…" инсценировка МБУК ВР "МЦБ" им. М.В. Наумова </w:t>
      </w:r>
      <w:hyperlink r:id="rId64" w:history="1">
        <w:r w:rsidRPr="00CC2B99">
          <w:rPr>
            <w:bCs/>
            <w:color w:val="0000FF"/>
            <w:u w:val="single"/>
          </w:rPr>
          <w:t>https://www.youtube.com/watch?v=q7_kY5V2NVg</w:t>
        </w:r>
      </w:hyperlink>
    </w:p>
    <w:p w:rsidR="00CC2B99" w:rsidRPr="00CC2B99" w:rsidRDefault="00CC2B99" w:rsidP="0025348C">
      <w:pPr>
        <w:numPr>
          <w:ilvl w:val="0"/>
          <w:numId w:val="23"/>
        </w:numPr>
        <w:ind w:left="0" w:right="720" w:firstLine="426"/>
        <w:jc w:val="both"/>
        <w:rPr>
          <w:bCs/>
        </w:rPr>
      </w:pPr>
      <w:r w:rsidRPr="00CC2B99">
        <w:rPr>
          <w:bCs/>
        </w:rPr>
        <w:t xml:space="preserve">«1 марта – день кошек» автор Бекаева С.В. </w:t>
      </w:r>
      <w:hyperlink r:id="rId65" w:history="1">
        <w:r w:rsidRPr="00CC2B99">
          <w:rPr>
            <w:bCs/>
            <w:color w:val="0000FF"/>
            <w:u w:val="single"/>
          </w:rPr>
          <w:t>https://ok.ru/video/1181826091578</w:t>
        </w:r>
      </w:hyperlink>
    </w:p>
    <w:p w:rsidR="00CC2B99" w:rsidRPr="00CC2B99" w:rsidRDefault="00CC2B99" w:rsidP="0025348C">
      <w:pPr>
        <w:numPr>
          <w:ilvl w:val="0"/>
          <w:numId w:val="23"/>
        </w:numPr>
        <w:ind w:left="0" w:right="720" w:firstLine="426"/>
        <w:jc w:val="both"/>
        <w:rPr>
          <w:bCs/>
        </w:rPr>
      </w:pPr>
      <w:r w:rsidRPr="00CC2B99">
        <w:rPr>
          <w:bCs/>
        </w:rPr>
        <w:t xml:space="preserve">«Хвала тебе о леди книга»  </w:t>
      </w:r>
      <w:proofErr w:type="spellStart"/>
      <w:r w:rsidRPr="00CC2B99">
        <w:rPr>
          <w:bCs/>
        </w:rPr>
        <w:t>Рябичевский</w:t>
      </w:r>
      <w:proofErr w:type="spellEnd"/>
      <w:r w:rsidRPr="00CC2B99">
        <w:rPr>
          <w:bCs/>
        </w:rPr>
        <w:t xml:space="preserve"> отдел </w:t>
      </w:r>
      <w:hyperlink r:id="rId66" w:history="1">
        <w:r w:rsidRPr="00CC2B99">
          <w:rPr>
            <w:bCs/>
            <w:color w:val="0000FF"/>
            <w:u w:val="single"/>
          </w:rPr>
          <w:t>https://ok.ru/video/1806487784084</w:t>
        </w:r>
      </w:hyperlink>
    </w:p>
    <w:p w:rsidR="00CC2B99" w:rsidRPr="00CC2B99" w:rsidRDefault="00CC2B99" w:rsidP="0025348C">
      <w:pPr>
        <w:numPr>
          <w:ilvl w:val="0"/>
          <w:numId w:val="23"/>
        </w:numPr>
        <w:ind w:left="0" w:right="720" w:firstLine="426"/>
        <w:jc w:val="both"/>
        <w:rPr>
          <w:bCs/>
        </w:rPr>
      </w:pPr>
      <w:r w:rsidRPr="00CC2B99">
        <w:rPr>
          <w:bCs/>
        </w:rPr>
        <w:t xml:space="preserve">«Вехи судьбы и творчества А. Серафимовича» </w:t>
      </w:r>
      <w:proofErr w:type="spellStart"/>
      <w:r w:rsidRPr="00CC2B99">
        <w:rPr>
          <w:bCs/>
        </w:rPr>
        <w:t>Рябичевский</w:t>
      </w:r>
      <w:proofErr w:type="spellEnd"/>
      <w:r w:rsidRPr="00CC2B99">
        <w:rPr>
          <w:bCs/>
        </w:rPr>
        <w:t xml:space="preserve"> отдел </w:t>
      </w:r>
      <w:hyperlink r:id="rId67" w:history="1">
        <w:r w:rsidRPr="00CC2B99">
          <w:rPr>
            <w:bCs/>
            <w:color w:val="0000FF"/>
            <w:u w:val="single"/>
          </w:rPr>
          <w:t>https://ok.ru/video/1800124369556</w:t>
        </w:r>
      </w:hyperlink>
    </w:p>
    <w:p w:rsidR="00CC2B99" w:rsidRPr="00CC2B99" w:rsidRDefault="00CC2B99" w:rsidP="0025348C">
      <w:pPr>
        <w:numPr>
          <w:ilvl w:val="0"/>
          <w:numId w:val="23"/>
        </w:numPr>
        <w:ind w:left="0" w:right="720" w:firstLine="426"/>
        <w:jc w:val="both"/>
        <w:rPr>
          <w:bCs/>
        </w:rPr>
      </w:pPr>
      <w:r w:rsidRPr="00CC2B99">
        <w:rPr>
          <w:bCs/>
        </w:rPr>
        <w:t xml:space="preserve">«Структура книги» автор </w:t>
      </w:r>
      <w:proofErr w:type="spellStart"/>
      <w:r w:rsidRPr="00CC2B99">
        <w:rPr>
          <w:bCs/>
        </w:rPr>
        <w:t>Рябичевский</w:t>
      </w:r>
      <w:proofErr w:type="spellEnd"/>
      <w:r w:rsidRPr="00CC2B99">
        <w:rPr>
          <w:bCs/>
        </w:rPr>
        <w:t xml:space="preserve"> отдел </w:t>
      </w:r>
      <w:hyperlink r:id="rId68" w:history="1">
        <w:r w:rsidRPr="00CC2B99">
          <w:rPr>
            <w:bCs/>
            <w:color w:val="0000FF"/>
            <w:u w:val="single"/>
          </w:rPr>
          <w:t>https://ok.ru/video/1799141067412</w:t>
        </w:r>
      </w:hyperlink>
    </w:p>
    <w:p w:rsidR="00CC2B99" w:rsidRPr="00CC2B99" w:rsidRDefault="00CC2B99" w:rsidP="0025348C">
      <w:pPr>
        <w:numPr>
          <w:ilvl w:val="0"/>
          <w:numId w:val="23"/>
        </w:numPr>
        <w:ind w:left="0" w:right="720" w:firstLine="426"/>
        <w:jc w:val="both"/>
        <w:rPr>
          <w:bCs/>
        </w:rPr>
      </w:pPr>
      <w:r w:rsidRPr="00CC2B99">
        <w:rPr>
          <w:bCs/>
        </w:rPr>
        <w:t xml:space="preserve">«К 205-летию со дня рождения М. Ю. Лермонтова»  </w:t>
      </w:r>
      <w:proofErr w:type="spellStart"/>
      <w:r w:rsidRPr="00CC2B99">
        <w:rPr>
          <w:bCs/>
        </w:rPr>
        <w:t>Рябичевский</w:t>
      </w:r>
      <w:proofErr w:type="spellEnd"/>
      <w:r w:rsidRPr="00CC2B99">
        <w:rPr>
          <w:bCs/>
        </w:rPr>
        <w:t xml:space="preserve"> отдел </w:t>
      </w:r>
      <w:hyperlink r:id="rId69" w:history="1">
        <w:r w:rsidRPr="00CC2B99">
          <w:rPr>
            <w:bCs/>
            <w:color w:val="0000FF"/>
            <w:u w:val="single"/>
          </w:rPr>
          <w:t>https://ok.ru/video/1739868015252</w:t>
        </w:r>
      </w:hyperlink>
    </w:p>
    <w:p w:rsidR="00CC2B99" w:rsidRPr="00CC2B99" w:rsidRDefault="00CC2B99" w:rsidP="0025348C">
      <w:pPr>
        <w:numPr>
          <w:ilvl w:val="0"/>
          <w:numId w:val="23"/>
        </w:numPr>
        <w:ind w:left="0" w:right="720" w:firstLine="426"/>
        <w:jc w:val="both"/>
        <w:rPr>
          <w:bCs/>
        </w:rPr>
      </w:pPr>
      <w:r w:rsidRPr="00CC2B99">
        <w:rPr>
          <w:bCs/>
        </w:rPr>
        <w:t xml:space="preserve">«Ночь хны» автор Донской отдел </w:t>
      </w:r>
      <w:hyperlink r:id="rId70" w:history="1">
        <w:r w:rsidRPr="00CC2B99">
          <w:rPr>
            <w:bCs/>
            <w:color w:val="0000FF"/>
            <w:u w:val="single"/>
          </w:rPr>
          <w:t>https://ok.ru/video/2085222091415</w:t>
        </w:r>
      </w:hyperlink>
    </w:p>
    <w:p w:rsidR="00CC2B99" w:rsidRPr="00CC2B99" w:rsidRDefault="00CC2B99" w:rsidP="0025348C">
      <w:pPr>
        <w:numPr>
          <w:ilvl w:val="0"/>
          <w:numId w:val="23"/>
        </w:numPr>
        <w:ind w:left="0" w:right="720" w:firstLine="426"/>
        <w:jc w:val="both"/>
        <w:rPr>
          <w:bCs/>
        </w:rPr>
      </w:pPr>
      <w:r w:rsidRPr="00CC2B99">
        <w:rPr>
          <w:bCs/>
        </w:rPr>
        <w:t>«</w:t>
      </w:r>
      <w:proofErr w:type="spellStart"/>
      <w:r w:rsidRPr="00CC2B99">
        <w:rPr>
          <w:bCs/>
        </w:rPr>
        <w:t>Чернобыль»автор</w:t>
      </w:r>
      <w:proofErr w:type="spellEnd"/>
      <w:r w:rsidRPr="00CC2B99">
        <w:rPr>
          <w:bCs/>
        </w:rPr>
        <w:t xml:space="preserve"> Донской отдел  </w:t>
      </w:r>
      <w:hyperlink r:id="rId71" w:history="1">
        <w:r w:rsidRPr="00CC2B99">
          <w:rPr>
            <w:bCs/>
            <w:color w:val="0000FF"/>
            <w:u w:val="single"/>
          </w:rPr>
          <w:t>https://ok.ru/video/1913935694487</w:t>
        </w:r>
      </w:hyperlink>
    </w:p>
    <w:p w:rsidR="00CC2B99" w:rsidRPr="00CC2B99" w:rsidRDefault="00CC2B99" w:rsidP="00F80827">
      <w:pPr>
        <w:ind w:right="141" w:firstLine="426"/>
        <w:jc w:val="both"/>
        <w:rPr>
          <w:b/>
          <w:bCs/>
        </w:rPr>
      </w:pPr>
    </w:p>
    <w:p w:rsidR="00CC2B99" w:rsidRPr="00CC2B99" w:rsidRDefault="00CC2B99" w:rsidP="00F80827">
      <w:pPr>
        <w:ind w:right="141" w:firstLine="426"/>
        <w:jc w:val="both"/>
        <w:rPr>
          <w:b/>
        </w:rPr>
      </w:pPr>
      <w:r w:rsidRPr="00CC2B99">
        <w:rPr>
          <w:b/>
          <w:bCs/>
        </w:rPr>
        <w:lastRenderedPageBreak/>
        <w:t xml:space="preserve">13.4.2 Основные тенденции в обслуживании коллективных и индивидуальных абонентов информирования </w:t>
      </w:r>
      <w:r w:rsidRPr="00CC2B99">
        <w:rPr>
          <w:b/>
        </w:rPr>
        <w:t>(категории, тематика, формы предоставления информации).</w:t>
      </w:r>
    </w:p>
    <w:p w:rsidR="00CC2B99" w:rsidRPr="00CC2B99" w:rsidRDefault="00CC2B99" w:rsidP="0025348C">
      <w:pPr>
        <w:numPr>
          <w:ilvl w:val="1"/>
          <w:numId w:val="17"/>
        </w:numPr>
        <w:tabs>
          <w:tab w:val="left" w:pos="1076"/>
        </w:tabs>
        <w:ind w:right="40" w:firstLine="426"/>
        <w:jc w:val="both"/>
      </w:pPr>
      <w:r w:rsidRPr="00CC2B99">
        <w:t>2019 году продолжилась работу по информированию коллективных и индивидуальных пользователей, привлечению новых категорий читателей для более качественного обслуживания.</w:t>
      </w:r>
    </w:p>
    <w:p w:rsidR="00CC2B99" w:rsidRPr="00CC2B99" w:rsidRDefault="00CC2B99" w:rsidP="00F80827">
      <w:pPr>
        <w:ind w:firstLine="426"/>
        <w:jc w:val="both"/>
      </w:pPr>
      <w:r w:rsidRPr="00CC2B99">
        <w:t>Постоянными потребителями такого вида информационно – библиографического обслуживания являются пенсионеры, учащихся школ, учителя, студенты, работники органов местного самоуправления и т.д.</w:t>
      </w:r>
    </w:p>
    <w:p w:rsidR="00CC2B99" w:rsidRPr="00CC2B99" w:rsidRDefault="00CC2B99" w:rsidP="00F80827">
      <w:pPr>
        <w:ind w:right="320" w:firstLine="426"/>
        <w:jc w:val="both"/>
      </w:pPr>
      <w:r w:rsidRPr="00CC2B99">
        <w:t>Отбор абонентов индивидуального и коллективного информирования осуществляется в процессе работы с читателями путем индивидуальных бесед или по просьбе пользователя.</w:t>
      </w:r>
    </w:p>
    <w:p w:rsidR="00CC2B99" w:rsidRPr="00CC2B99" w:rsidRDefault="00CC2B99" w:rsidP="00F80827">
      <w:pPr>
        <w:ind w:right="40" w:firstLine="426"/>
        <w:jc w:val="both"/>
      </w:pPr>
      <w:r w:rsidRPr="00CC2B99">
        <w:t>Количество абонентов коллективной информации в 2019 году составило 94 организации, что на один больше, чем в прошлом году.  Все темы были востребованы.</w:t>
      </w:r>
    </w:p>
    <w:p w:rsidR="00CC2B99" w:rsidRPr="00CC2B99" w:rsidRDefault="00CC2B99" w:rsidP="00F80827">
      <w:pPr>
        <w:ind w:right="100" w:firstLine="426"/>
        <w:jc w:val="both"/>
      </w:pPr>
      <w:r w:rsidRPr="00CC2B99">
        <w:t>Количество индивидуальных пользователей в 2019 году составило 168 абонента, что на 6 человек больше, чем в прошлом году.</w:t>
      </w:r>
    </w:p>
    <w:p w:rsidR="00CC2B99" w:rsidRPr="00CC2B99" w:rsidRDefault="00CC2B99" w:rsidP="00F80827">
      <w:pPr>
        <w:ind w:right="40" w:firstLine="426"/>
        <w:jc w:val="both"/>
      </w:pPr>
      <w:r w:rsidRPr="00CC2B99">
        <w:t>Темы информации были разнообразны: «Пенсионная реформа»; «Изменения в законодательной системе»; «Молодые родители: права и обязанности», и др. Чаще стали использоваться документы местного самоуправления в дополнение к журнальным статьям. Среди приоритетных категорий потребителей информации, несомненно, остаются специалисты.</w:t>
      </w:r>
    </w:p>
    <w:p w:rsidR="009727BA" w:rsidRPr="00B646D2" w:rsidRDefault="00CC2B99" w:rsidP="00B646D2">
      <w:pPr>
        <w:tabs>
          <w:tab w:val="left" w:pos="8505"/>
        </w:tabs>
        <w:ind w:firstLine="426"/>
        <w:jc w:val="both"/>
      </w:pPr>
      <w:r w:rsidRPr="00CC2B99">
        <w:t>Информация доставляется пользователям в удобном для них виде: по телефону, электронной почте, на сайте. Однако в 2019 году, анализируя категории абонентов индивидуального информирования, сотрудниками структурных подразделений было обращено внимание на пользователей пожилого возраста и на читателей с ограниченными возможностями. Им уделяется особое внимание.</w:t>
      </w:r>
    </w:p>
    <w:p w:rsidR="009727BA" w:rsidRPr="00AD59C1" w:rsidRDefault="009727BA" w:rsidP="00F80827">
      <w:pPr>
        <w:ind w:firstLine="426"/>
        <w:jc w:val="both"/>
        <w:rPr>
          <w:b/>
          <w:i/>
          <w:highlight w:val="yellow"/>
        </w:rPr>
      </w:pPr>
    </w:p>
    <w:p w:rsidR="00D07EDC" w:rsidRPr="00AD59C1" w:rsidRDefault="00D07EDC" w:rsidP="00F80827">
      <w:pPr>
        <w:tabs>
          <w:tab w:val="left" w:pos="8505"/>
        </w:tabs>
        <w:ind w:firstLine="426"/>
        <w:jc w:val="both"/>
        <w:rPr>
          <w:color w:val="0070C0"/>
          <w:highlight w:val="yellow"/>
        </w:rPr>
      </w:pPr>
    </w:p>
    <w:p w:rsidR="00A4037D" w:rsidRPr="00B646D2" w:rsidRDefault="00A4037D" w:rsidP="00F80827">
      <w:pPr>
        <w:ind w:firstLine="426"/>
        <w:jc w:val="both"/>
        <w:rPr>
          <w:b/>
          <w:sz w:val="20"/>
          <w:szCs w:val="20"/>
        </w:rPr>
      </w:pPr>
      <w:r w:rsidRPr="00B646D2">
        <w:rPr>
          <w:b/>
          <w:sz w:val="20"/>
          <w:szCs w:val="20"/>
        </w:rPr>
        <w:t>14. ОСНОВНЫЕ ИТОГИ ГОДА.</w:t>
      </w:r>
    </w:p>
    <w:p w:rsidR="00EF224C" w:rsidRPr="00B646D2" w:rsidRDefault="00EF224C" w:rsidP="00F80827">
      <w:pPr>
        <w:ind w:firstLine="426"/>
        <w:jc w:val="both"/>
      </w:pPr>
      <w:r w:rsidRPr="00B646D2">
        <w:t>Цель работы  МБУК ВР «МЦБ» им. М.В. Наумова (далее МЦБ)</w:t>
      </w:r>
      <w:r w:rsidR="00B646D2" w:rsidRPr="00B646D2">
        <w:t xml:space="preserve"> в 2019</w:t>
      </w:r>
      <w:r w:rsidRPr="00B646D2">
        <w:t xml:space="preserve"> году -  обеспечение библиотечно-информационного обслуживания пользователей с учетом потребностей и интересов, различных социально-возрастных групп, обеспечение их свободного и безопасного доступа к информации, знаниям, культурным ценностям.</w:t>
      </w:r>
    </w:p>
    <w:p w:rsidR="00EF224C" w:rsidRPr="00B646D2" w:rsidRDefault="00EF224C" w:rsidP="00F80827">
      <w:pPr>
        <w:ind w:firstLine="426"/>
        <w:jc w:val="both"/>
      </w:pPr>
      <w:r w:rsidRPr="00B646D2">
        <w:t>Приоритетными задачами в деятельности муниципальных библиотек района в 201</w:t>
      </w:r>
      <w:r w:rsidR="00B646D2" w:rsidRPr="00B646D2">
        <w:t>9</w:t>
      </w:r>
      <w:r w:rsidRPr="00B646D2">
        <w:t xml:space="preserve"> году </w:t>
      </w:r>
      <w:r w:rsidR="00662976" w:rsidRPr="00B646D2">
        <w:t>были</w:t>
      </w:r>
      <w:r w:rsidRPr="00B646D2">
        <w:t>:</w:t>
      </w:r>
    </w:p>
    <w:p w:rsidR="00EF224C" w:rsidRPr="00B646D2" w:rsidRDefault="00EF224C" w:rsidP="00F80827">
      <w:pPr>
        <w:ind w:firstLine="426"/>
        <w:jc w:val="both"/>
      </w:pPr>
      <w:r w:rsidRPr="00B646D2">
        <w:t>- организация работы библиотек района в соответствии с муниципальным заданием по оказанию услуг населению;</w:t>
      </w:r>
    </w:p>
    <w:p w:rsidR="00EF224C" w:rsidRPr="00B646D2" w:rsidRDefault="00EF224C" w:rsidP="00F80827">
      <w:pPr>
        <w:ind w:firstLine="426"/>
        <w:jc w:val="both"/>
      </w:pPr>
      <w:r w:rsidRPr="00B646D2">
        <w:t xml:space="preserve">- содействие формированию духовного и нравственного мировоззрения среди населения; </w:t>
      </w:r>
    </w:p>
    <w:p w:rsidR="00EF224C" w:rsidRPr="00B646D2" w:rsidRDefault="00EF224C" w:rsidP="00F80827">
      <w:pPr>
        <w:ind w:firstLine="426"/>
        <w:jc w:val="both"/>
      </w:pPr>
      <w:r w:rsidRPr="00B646D2">
        <w:t>- повышение правовой культуры и юридической грамотности среди населения;</w:t>
      </w:r>
    </w:p>
    <w:p w:rsidR="00662976" w:rsidRPr="00B646D2" w:rsidRDefault="00EF224C" w:rsidP="00F80827">
      <w:pPr>
        <w:ind w:firstLine="426"/>
        <w:jc w:val="both"/>
      </w:pPr>
      <w:r w:rsidRPr="00B646D2">
        <w:t xml:space="preserve">- содействие активному и здоровому образу жизни молодежи, профилактика асоциальных </w:t>
      </w:r>
    </w:p>
    <w:p w:rsidR="00EF224C" w:rsidRPr="00B646D2" w:rsidRDefault="00EF224C" w:rsidP="00F80827">
      <w:pPr>
        <w:ind w:firstLine="426"/>
        <w:jc w:val="both"/>
      </w:pPr>
      <w:r w:rsidRPr="00B646D2">
        <w:t>явлений в обществе;</w:t>
      </w:r>
    </w:p>
    <w:p w:rsidR="00EF224C" w:rsidRPr="00B646D2" w:rsidRDefault="00EF224C" w:rsidP="00F80827">
      <w:pPr>
        <w:ind w:firstLine="426"/>
        <w:jc w:val="both"/>
      </w:pPr>
      <w:r w:rsidRPr="00B646D2">
        <w:t>- актуализация краеведческой деятельности;</w:t>
      </w:r>
    </w:p>
    <w:p w:rsidR="00EF224C" w:rsidRPr="00B646D2" w:rsidRDefault="00EF224C" w:rsidP="00F80827">
      <w:pPr>
        <w:ind w:firstLine="426"/>
        <w:jc w:val="both"/>
      </w:pPr>
      <w:r w:rsidRPr="00B646D2">
        <w:t>- воспитание культуры межнациональных и межэтнических отношений у детей и молодежи;</w:t>
      </w:r>
    </w:p>
    <w:p w:rsidR="00EF224C" w:rsidRPr="00B646D2" w:rsidRDefault="00EF224C" w:rsidP="00F80827">
      <w:pPr>
        <w:ind w:firstLine="426"/>
        <w:jc w:val="both"/>
      </w:pPr>
      <w:r w:rsidRPr="00B646D2">
        <w:t>- повышение комфортности библиотечной среды, формирование положительного имиджа библиотеки, развитие рекламы;</w:t>
      </w:r>
    </w:p>
    <w:p w:rsidR="00EF224C" w:rsidRPr="00B646D2" w:rsidRDefault="00EF224C" w:rsidP="00F80827">
      <w:pPr>
        <w:ind w:firstLine="426"/>
        <w:jc w:val="both"/>
      </w:pPr>
      <w:r w:rsidRPr="00B646D2">
        <w:t>- развитие социального партнерства, основанного на взаимовыгодных и взаимных интересах;</w:t>
      </w:r>
    </w:p>
    <w:p w:rsidR="00EF224C" w:rsidRPr="00B646D2" w:rsidRDefault="00EF224C" w:rsidP="00F80827">
      <w:pPr>
        <w:ind w:firstLine="426"/>
        <w:jc w:val="both"/>
      </w:pPr>
      <w:r w:rsidRPr="00B646D2">
        <w:t>Основные направления деятельности библиотеки б</w:t>
      </w:r>
      <w:r w:rsidR="00662976" w:rsidRPr="00B646D2">
        <w:t>ыли</w:t>
      </w:r>
      <w:r w:rsidRPr="00B646D2">
        <w:t xml:space="preserve"> связаны</w:t>
      </w:r>
      <w:r w:rsidR="00662976" w:rsidRPr="00B646D2">
        <w:t>,</w:t>
      </w:r>
      <w:r w:rsidRPr="00B646D2">
        <w:t xml:space="preserve"> прежде всего</w:t>
      </w:r>
      <w:r w:rsidR="00662976" w:rsidRPr="00B646D2">
        <w:t>,</w:t>
      </w:r>
      <w:r w:rsidRPr="00B646D2">
        <w:t xml:space="preserve"> с важными датами года:</w:t>
      </w:r>
    </w:p>
    <w:p w:rsidR="00B646D2" w:rsidRPr="00B646D2" w:rsidRDefault="00B646D2" w:rsidP="00B646D2">
      <w:pPr>
        <w:ind w:firstLine="426"/>
        <w:jc w:val="both"/>
      </w:pPr>
      <w:r w:rsidRPr="00B646D2">
        <w:t>- Годом театра;</w:t>
      </w:r>
    </w:p>
    <w:p w:rsidR="00B646D2" w:rsidRPr="00B646D2" w:rsidRDefault="00B646D2" w:rsidP="00B646D2">
      <w:pPr>
        <w:ind w:firstLine="426"/>
        <w:jc w:val="both"/>
      </w:pPr>
      <w:r w:rsidRPr="00B646D2">
        <w:t>- Годом самодеятельности народного творчества;</w:t>
      </w:r>
    </w:p>
    <w:p w:rsidR="00B646D2" w:rsidRPr="00B646D2" w:rsidRDefault="00B646D2" w:rsidP="00B646D2">
      <w:pPr>
        <w:ind w:firstLine="426"/>
        <w:jc w:val="both"/>
      </w:pPr>
      <w:r w:rsidRPr="00B646D2">
        <w:t xml:space="preserve">- участие в Донском культурном марафоне; </w:t>
      </w:r>
    </w:p>
    <w:p w:rsidR="00B646D2" w:rsidRPr="00B646D2" w:rsidRDefault="00B646D2" w:rsidP="00B646D2">
      <w:pPr>
        <w:ind w:firstLine="426"/>
        <w:jc w:val="both"/>
      </w:pPr>
      <w:r w:rsidRPr="00B646D2">
        <w:t>- 100 лет со дня рождения  Д.А. Гранина и др.</w:t>
      </w:r>
    </w:p>
    <w:p w:rsidR="005C4477" w:rsidRPr="004933B5" w:rsidRDefault="00A93EA9" w:rsidP="00B646D2">
      <w:pPr>
        <w:ind w:firstLine="426"/>
        <w:jc w:val="both"/>
      </w:pPr>
      <w:r w:rsidRPr="00B646D2">
        <w:t xml:space="preserve">Основные проблемы в отчетном году были связаны с недостаточным финансированием. Из-за нехватки средств на оплату Интернета </w:t>
      </w:r>
      <w:r w:rsidR="00963BDF" w:rsidRPr="00B646D2">
        <w:t>была затруднена связь с библиотеками</w:t>
      </w:r>
      <w:r w:rsidRPr="00B646D2">
        <w:t xml:space="preserve">. </w:t>
      </w:r>
      <w:r w:rsidR="00E5159B" w:rsidRPr="00B646D2">
        <w:t>Одна из немаловажных проблем является также нехватка высококвалифицированных специалистов, знания и навыки которых могли бы способствовать эффективному развитию библиотечной системы района.</w:t>
      </w:r>
    </w:p>
    <w:p w:rsidR="006B570B" w:rsidRPr="004933B5" w:rsidRDefault="006B570B" w:rsidP="00F80827">
      <w:pPr>
        <w:ind w:firstLine="426"/>
        <w:jc w:val="both"/>
        <w:rPr>
          <w:b/>
          <w:i/>
        </w:rPr>
      </w:pPr>
    </w:p>
    <w:sectPr w:rsidR="006B570B" w:rsidRPr="004933B5" w:rsidSect="00B93A9E">
      <w:footerReference w:type="default" r:id="rId72"/>
      <w:pgSz w:w="11906" w:h="16838"/>
      <w:pgMar w:top="993" w:right="566" w:bottom="680" w:left="1134" w:header="709"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D9" w:rsidRDefault="00A42DD9">
      <w:r>
        <w:separator/>
      </w:r>
    </w:p>
  </w:endnote>
  <w:endnote w:type="continuationSeparator" w:id="0">
    <w:p w:rsidR="00A42DD9" w:rsidRDefault="00A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443">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Minion Pro">
    <w:altName w:val="Minion Pro"/>
    <w:panose1 w:val="00000000000000000000"/>
    <w:charset w:val="CC"/>
    <w:family w:val="roman"/>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font423">
    <w:altName w:val="Times New Roman"/>
    <w:panose1 w:val="00000000000000000000"/>
    <w:charset w:val="CC"/>
    <w:family w:val="auto"/>
    <w:notTrueType/>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font522">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Ўм-ЎмЎгЎм?Ўм§ё"/>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yandex-sans">
    <w:altName w:val="Times New Roman"/>
    <w:charset w:val="00"/>
    <w:family w:val="roman"/>
    <w:pitch w:val="default"/>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EA" w:rsidRPr="00FE6892" w:rsidRDefault="004E59EA" w:rsidP="00F729E7">
    <w:pPr>
      <w:pStyle w:val="af"/>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EA" w:rsidRDefault="004E59EA">
    <w:pPr>
      <w:pStyle w:val="af"/>
      <w:jc w:val="right"/>
    </w:pPr>
    <w:r>
      <w:fldChar w:fldCharType="begin"/>
    </w:r>
    <w:r>
      <w:instrText xml:space="preserve"> PAGE   \* MERGEFORMAT </w:instrText>
    </w:r>
    <w:r>
      <w:fldChar w:fldCharType="separate"/>
    </w:r>
    <w:r w:rsidR="005A356A">
      <w:rPr>
        <w:noProof/>
      </w:rPr>
      <w:t>83</w:t>
    </w:r>
    <w:r>
      <w:rPr>
        <w:noProof/>
      </w:rPr>
      <w:fldChar w:fldCharType="end"/>
    </w:r>
  </w:p>
  <w:p w:rsidR="004E59EA" w:rsidRDefault="004E59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D9" w:rsidRDefault="00A42DD9">
      <w:r>
        <w:separator/>
      </w:r>
    </w:p>
  </w:footnote>
  <w:footnote w:type="continuationSeparator" w:id="0">
    <w:p w:rsidR="00A42DD9" w:rsidRDefault="00A42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EA9"/>
    <w:multiLevelType w:val="hybridMultilevel"/>
    <w:tmpl w:val="AB462108"/>
    <w:lvl w:ilvl="0" w:tplc="8FA42630">
      <w:start w:val="1"/>
      <w:numFmt w:val="bullet"/>
      <w:lvlText w:val="к"/>
      <w:lvlJc w:val="left"/>
    </w:lvl>
    <w:lvl w:ilvl="1" w:tplc="5E9CD952">
      <w:start w:val="1"/>
      <w:numFmt w:val="bullet"/>
      <w:lvlText w:val="В"/>
      <w:lvlJc w:val="left"/>
    </w:lvl>
    <w:lvl w:ilvl="2" w:tplc="B7B6722E">
      <w:numFmt w:val="decimal"/>
      <w:lvlText w:val=""/>
      <w:lvlJc w:val="left"/>
    </w:lvl>
    <w:lvl w:ilvl="3" w:tplc="ECF4E8C2">
      <w:numFmt w:val="decimal"/>
      <w:lvlText w:val=""/>
      <w:lvlJc w:val="left"/>
    </w:lvl>
    <w:lvl w:ilvl="4" w:tplc="D79042F6">
      <w:numFmt w:val="decimal"/>
      <w:lvlText w:val=""/>
      <w:lvlJc w:val="left"/>
    </w:lvl>
    <w:lvl w:ilvl="5" w:tplc="4FD8AB74">
      <w:numFmt w:val="decimal"/>
      <w:lvlText w:val=""/>
      <w:lvlJc w:val="left"/>
    </w:lvl>
    <w:lvl w:ilvl="6" w:tplc="088AE3EC">
      <w:numFmt w:val="decimal"/>
      <w:lvlText w:val=""/>
      <w:lvlJc w:val="left"/>
    </w:lvl>
    <w:lvl w:ilvl="7" w:tplc="9A7E6CB6">
      <w:numFmt w:val="decimal"/>
      <w:lvlText w:val=""/>
      <w:lvlJc w:val="left"/>
    </w:lvl>
    <w:lvl w:ilvl="8" w:tplc="07D61FF2">
      <w:numFmt w:val="decimal"/>
      <w:lvlText w:val=""/>
      <w:lvlJc w:val="left"/>
    </w:lvl>
  </w:abstractNum>
  <w:abstractNum w:abstractNumId="2">
    <w:nsid w:val="00001D11"/>
    <w:multiLevelType w:val="hybridMultilevel"/>
    <w:tmpl w:val="B89CA648"/>
    <w:lvl w:ilvl="0" w:tplc="CC08FEBA">
      <w:start w:val="1"/>
      <w:numFmt w:val="bullet"/>
      <w:lvlText w:val="•"/>
      <w:lvlJc w:val="left"/>
    </w:lvl>
    <w:lvl w:ilvl="1" w:tplc="DE2A9450">
      <w:numFmt w:val="decimal"/>
      <w:lvlText w:val=""/>
      <w:lvlJc w:val="left"/>
    </w:lvl>
    <w:lvl w:ilvl="2" w:tplc="561039A0">
      <w:numFmt w:val="decimal"/>
      <w:lvlText w:val=""/>
      <w:lvlJc w:val="left"/>
    </w:lvl>
    <w:lvl w:ilvl="3" w:tplc="2230F712">
      <w:numFmt w:val="decimal"/>
      <w:lvlText w:val=""/>
      <w:lvlJc w:val="left"/>
    </w:lvl>
    <w:lvl w:ilvl="4" w:tplc="010448BE">
      <w:numFmt w:val="decimal"/>
      <w:lvlText w:val=""/>
      <w:lvlJc w:val="left"/>
    </w:lvl>
    <w:lvl w:ilvl="5" w:tplc="F4808058">
      <w:numFmt w:val="decimal"/>
      <w:lvlText w:val=""/>
      <w:lvlJc w:val="left"/>
    </w:lvl>
    <w:lvl w:ilvl="6" w:tplc="27068B20">
      <w:numFmt w:val="decimal"/>
      <w:lvlText w:val=""/>
      <w:lvlJc w:val="left"/>
    </w:lvl>
    <w:lvl w:ilvl="7" w:tplc="C6A893FA">
      <w:numFmt w:val="decimal"/>
      <w:lvlText w:val=""/>
      <w:lvlJc w:val="left"/>
    </w:lvl>
    <w:lvl w:ilvl="8" w:tplc="71E607FA">
      <w:numFmt w:val="decimal"/>
      <w:lvlText w:val=""/>
      <w:lvlJc w:val="left"/>
    </w:lvl>
  </w:abstractNum>
  <w:abstractNum w:abstractNumId="3">
    <w:nsid w:val="000054D6"/>
    <w:multiLevelType w:val="hybridMultilevel"/>
    <w:tmpl w:val="7E62EBF6"/>
    <w:lvl w:ilvl="0" w:tplc="DC0675BC">
      <w:start w:val="1"/>
      <w:numFmt w:val="bullet"/>
      <w:lvlText w:val="С"/>
      <w:lvlJc w:val="left"/>
    </w:lvl>
    <w:lvl w:ilvl="1" w:tplc="4B3A7942">
      <w:start w:val="1"/>
      <w:numFmt w:val="decimal"/>
      <w:lvlText w:val="%2."/>
      <w:lvlJc w:val="left"/>
    </w:lvl>
    <w:lvl w:ilvl="2" w:tplc="49D83C86">
      <w:start w:val="1"/>
      <w:numFmt w:val="bullet"/>
      <w:lvlText w:val="•"/>
      <w:lvlJc w:val="left"/>
    </w:lvl>
    <w:lvl w:ilvl="3" w:tplc="6E36B07E">
      <w:numFmt w:val="decimal"/>
      <w:lvlText w:val=""/>
      <w:lvlJc w:val="left"/>
    </w:lvl>
    <w:lvl w:ilvl="4" w:tplc="7EF601D6">
      <w:numFmt w:val="decimal"/>
      <w:lvlText w:val=""/>
      <w:lvlJc w:val="left"/>
    </w:lvl>
    <w:lvl w:ilvl="5" w:tplc="AD22A0EE">
      <w:numFmt w:val="decimal"/>
      <w:lvlText w:val=""/>
      <w:lvlJc w:val="left"/>
    </w:lvl>
    <w:lvl w:ilvl="6" w:tplc="54E2B5B4">
      <w:numFmt w:val="decimal"/>
      <w:lvlText w:val=""/>
      <w:lvlJc w:val="left"/>
    </w:lvl>
    <w:lvl w:ilvl="7" w:tplc="5C688A7E">
      <w:numFmt w:val="decimal"/>
      <w:lvlText w:val=""/>
      <w:lvlJc w:val="left"/>
    </w:lvl>
    <w:lvl w:ilvl="8" w:tplc="A994363A">
      <w:numFmt w:val="decimal"/>
      <w:lvlText w:val=""/>
      <w:lvlJc w:val="left"/>
    </w:lvl>
  </w:abstractNum>
  <w:abstractNum w:abstractNumId="4">
    <w:nsid w:val="000075C1"/>
    <w:multiLevelType w:val="hybridMultilevel"/>
    <w:tmpl w:val="E3CE09AE"/>
    <w:lvl w:ilvl="0" w:tplc="BD609AF2">
      <w:start w:val="1"/>
      <w:numFmt w:val="bullet"/>
      <w:lvlText w:val="и"/>
      <w:lvlJc w:val="left"/>
    </w:lvl>
    <w:lvl w:ilvl="1" w:tplc="C944DF4A">
      <w:start w:val="1"/>
      <w:numFmt w:val="bullet"/>
      <w:lvlText w:val="•"/>
      <w:lvlJc w:val="left"/>
    </w:lvl>
    <w:lvl w:ilvl="2" w:tplc="B28C2FF2">
      <w:numFmt w:val="decimal"/>
      <w:lvlText w:val=""/>
      <w:lvlJc w:val="left"/>
    </w:lvl>
    <w:lvl w:ilvl="3" w:tplc="DD22056C">
      <w:numFmt w:val="decimal"/>
      <w:lvlText w:val=""/>
      <w:lvlJc w:val="left"/>
    </w:lvl>
    <w:lvl w:ilvl="4" w:tplc="6AA837AE">
      <w:numFmt w:val="decimal"/>
      <w:lvlText w:val=""/>
      <w:lvlJc w:val="left"/>
    </w:lvl>
    <w:lvl w:ilvl="5" w:tplc="923207DA">
      <w:numFmt w:val="decimal"/>
      <w:lvlText w:val=""/>
      <w:lvlJc w:val="left"/>
    </w:lvl>
    <w:lvl w:ilvl="6" w:tplc="76AAD904">
      <w:numFmt w:val="decimal"/>
      <w:lvlText w:val=""/>
      <w:lvlJc w:val="left"/>
    </w:lvl>
    <w:lvl w:ilvl="7" w:tplc="E9B2F97E">
      <w:numFmt w:val="decimal"/>
      <w:lvlText w:val=""/>
      <w:lvlJc w:val="left"/>
    </w:lvl>
    <w:lvl w:ilvl="8" w:tplc="E2E87D04">
      <w:numFmt w:val="decimal"/>
      <w:lvlText w:val=""/>
      <w:lvlJc w:val="left"/>
    </w:lvl>
  </w:abstractNum>
  <w:abstractNum w:abstractNumId="5">
    <w:nsid w:val="0D7D1B22"/>
    <w:multiLevelType w:val="hybridMultilevel"/>
    <w:tmpl w:val="3D348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C613F"/>
    <w:multiLevelType w:val="hybridMultilevel"/>
    <w:tmpl w:val="1DA83B06"/>
    <w:lvl w:ilvl="0" w:tplc="D43EE432">
      <w:start w:val="1"/>
      <w:numFmt w:val="bullet"/>
      <w:lvlText w:val=""/>
      <w:lvlJc w:val="left"/>
      <w:pPr>
        <w:ind w:left="1854" w:hanging="360"/>
      </w:pPr>
      <w:rPr>
        <w:rFonts w:ascii="Wingdings" w:hAnsi="Wingdings" w:hint="default"/>
        <w:color w:val="auto"/>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7">
    <w:nsid w:val="11076563"/>
    <w:multiLevelType w:val="hybridMultilevel"/>
    <w:tmpl w:val="8D52E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C6FA0"/>
    <w:multiLevelType w:val="hybridMultilevel"/>
    <w:tmpl w:val="1C425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7A0368"/>
    <w:multiLevelType w:val="hybridMultilevel"/>
    <w:tmpl w:val="940403BA"/>
    <w:lvl w:ilvl="0" w:tplc="0419000B">
      <w:start w:val="1"/>
      <w:numFmt w:val="bullet"/>
      <w:lvlText w:val=""/>
      <w:lvlJc w:val="left"/>
      <w:pPr>
        <w:ind w:left="2055" w:hanging="360"/>
      </w:pPr>
      <w:rPr>
        <w:rFonts w:ascii="Wingdings" w:hAnsi="Wingdings"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0">
    <w:nsid w:val="29973564"/>
    <w:multiLevelType w:val="hybridMultilevel"/>
    <w:tmpl w:val="F6FCA3DA"/>
    <w:lvl w:ilvl="0" w:tplc="6B2856FE">
      <w:start w:val="5"/>
      <w:numFmt w:val="bullet"/>
      <w:lvlText w:val=""/>
      <w:lvlJc w:val="left"/>
      <w:pPr>
        <w:ind w:left="1086" w:hanging="360"/>
      </w:pPr>
      <w:rPr>
        <w:rFonts w:ascii="Symbol" w:eastAsia="Times New Roman" w:hAnsi="Symbol"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12">
    <w:nsid w:val="36953D10"/>
    <w:multiLevelType w:val="hybridMultilevel"/>
    <w:tmpl w:val="BDF4C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D72DB"/>
    <w:multiLevelType w:val="multilevel"/>
    <w:tmpl w:val="45E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F23F0"/>
    <w:multiLevelType w:val="hybridMultilevel"/>
    <w:tmpl w:val="BE6E3218"/>
    <w:lvl w:ilvl="0" w:tplc="84C2AC76">
      <w:start w:val="1"/>
      <w:numFmt w:val="bullet"/>
      <w:lvlText w:val="­"/>
      <w:lvlJc w:val="left"/>
      <w:pPr>
        <w:tabs>
          <w:tab w:val="num" w:pos="780"/>
        </w:tabs>
        <w:ind w:left="7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BC22E3"/>
    <w:multiLevelType w:val="multilevel"/>
    <w:tmpl w:val="4B70755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nsid w:val="473D3554"/>
    <w:multiLevelType w:val="hybridMultilevel"/>
    <w:tmpl w:val="2C343E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2F54684"/>
    <w:multiLevelType w:val="multilevel"/>
    <w:tmpl w:val="674C67F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52"/>
        </w:tabs>
        <w:ind w:left="752" w:hanging="540"/>
      </w:pPr>
      <w:rPr>
        <w:rFonts w:hint="default"/>
      </w:rPr>
    </w:lvl>
    <w:lvl w:ilvl="2">
      <w:start w:val="1"/>
      <w:numFmt w:val="decimal"/>
      <w:lvlText w:val="%1.%2.%3."/>
      <w:lvlJc w:val="left"/>
      <w:pPr>
        <w:tabs>
          <w:tab w:val="num" w:pos="1144"/>
        </w:tabs>
        <w:ind w:left="1144" w:hanging="720"/>
      </w:pPr>
      <w:rPr>
        <w:rFonts w:hint="default"/>
        <w:b/>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18">
    <w:nsid w:val="54C2604B"/>
    <w:multiLevelType w:val="hybridMultilevel"/>
    <w:tmpl w:val="C5F4972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6901456"/>
    <w:multiLevelType w:val="hybridMultilevel"/>
    <w:tmpl w:val="AD16D3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F75468E"/>
    <w:multiLevelType w:val="hybridMultilevel"/>
    <w:tmpl w:val="F070BF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03C2C37"/>
    <w:multiLevelType w:val="hybridMultilevel"/>
    <w:tmpl w:val="10443E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8E60039"/>
    <w:multiLevelType w:val="hybridMultilevel"/>
    <w:tmpl w:val="87AE88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95E0E25"/>
    <w:multiLevelType w:val="hybridMultilevel"/>
    <w:tmpl w:val="85569516"/>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4">
    <w:nsid w:val="6F1415A7"/>
    <w:multiLevelType w:val="hybridMultilevel"/>
    <w:tmpl w:val="9768F036"/>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5">
    <w:nsid w:val="77885E88"/>
    <w:multiLevelType w:val="hybridMultilevel"/>
    <w:tmpl w:val="AFB8B85A"/>
    <w:lvl w:ilvl="0" w:tplc="04190009">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77C87BB9"/>
    <w:multiLevelType w:val="hybridMultilevel"/>
    <w:tmpl w:val="794AA4A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17"/>
  </w:num>
  <w:num w:numId="3">
    <w:abstractNumId w:val="11"/>
  </w:num>
  <w:num w:numId="4">
    <w:abstractNumId w:val="24"/>
  </w:num>
  <w:num w:numId="5">
    <w:abstractNumId w:val="10"/>
  </w:num>
  <w:num w:numId="6">
    <w:abstractNumId w:val="18"/>
  </w:num>
  <w:num w:numId="7">
    <w:abstractNumId w:val="26"/>
  </w:num>
  <w:num w:numId="8">
    <w:abstractNumId w:val="23"/>
  </w:num>
  <w:num w:numId="9">
    <w:abstractNumId w:val="9"/>
  </w:num>
  <w:num w:numId="10">
    <w:abstractNumId w:val="12"/>
  </w:num>
  <w:num w:numId="11">
    <w:abstractNumId w:val="19"/>
  </w:num>
  <w:num w:numId="12">
    <w:abstractNumId w:val="20"/>
  </w:num>
  <w:num w:numId="13">
    <w:abstractNumId w:val="22"/>
  </w:num>
  <w:num w:numId="14">
    <w:abstractNumId w:val="2"/>
  </w:num>
  <w:num w:numId="15">
    <w:abstractNumId w:val="4"/>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
  </w:num>
  <w:num w:numId="18">
    <w:abstractNumId w:val="25"/>
  </w:num>
  <w:num w:numId="19">
    <w:abstractNumId w:val="6"/>
  </w:num>
  <w:num w:numId="20">
    <w:abstractNumId w:val="21"/>
  </w:num>
  <w:num w:numId="21">
    <w:abstractNumId w:val="5"/>
  </w:num>
  <w:num w:numId="22">
    <w:abstractNumId w:val="16"/>
  </w:num>
  <w:num w:numId="23">
    <w:abstractNumId w:val="7"/>
  </w:num>
  <w:num w:numId="24">
    <w:abstractNumId w:val="13"/>
  </w:num>
  <w:num w:numId="25">
    <w:abstractNumId w:val="14"/>
  </w:num>
  <w:num w:numId="2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6D5A"/>
    <w:rsid w:val="00001203"/>
    <w:rsid w:val="00001F82"/>
    <w:rsid w:val="000027C0"/>
    <w:rsid w:val="00002D1A"/>
    <w:rsid w:val="00004E94"/>
    <w:rsid w:val="00005A65"/>
    <w:rsid w:val="000071F1"/>
    <w:rsid w:val="00007BF8"/>
    <w:rsid w:val="00011071"/>
    <w:rsid w:val="0001273C"/>
    <w:rsid w:val="00013808"/>
    <w:rsid w:val="00016CA4"/>
    <w:rsid w:val="0002038F"/>
    <w:rsid w:val="0002136D"/>
    <w:rsid w:val="00022DA3"/>
    <w:rsid w:val="00023FA2"/>
    <w:rsid w:val="000276D9"/>
    <w:rsid w:val="00027BCA"/>
    <w:rsid w:val="00030240"/>
    <w:rsid w:val="00030CA1"/>
    <w:rsid w:val="0003238D"/>
    <w:rsid w:val="00033583"/>
    <w:rsid w:val="0003373B"/>
    <w:rsid w:val="00035301"/>
    <w:rsid w:val="0003582B"/>
    <w:rsid w:val="0003612D"/>
    <w:rsid w:val="00036C18"/>
    <w:rsid w:val="00036D48"/>
    <w:rsid w:val="00036E58"/>
    <w:rsid w:val="0003707B"/>
    <w:rsid w:val="000370F1"/>
    <w:rsid w:val="00037449"/>
    <w:rsid w:val="000377E2"/>
    <w:rsid w:val="000400E5"/>
    <w:rsid w:val="000402AF"/>
    <w:rsid w:val="000404A4"/>
    <w:rsid w:val="00041031"/>
    <w:rsid w:val="0004292E"/>
    <w:rsid w:val="00043130"/>
    <w:rsid w:val="00043B85"/>
    <w:rsid w:val="00043CE7"/>
    <w:rsid w:val="00046EAA"/>
    <w:rsid w:val="0004745B"/>
    <w:rsid w:val="0005064B"/>
    <w:rsid w:val="000507FB"/>
    <w:rsid w:val="00050C70"/>
    <w:rsid w:val="00052A1A"/>
    <w:rsid w:val="000549C4"/>
    <w:rsid w:val="00054DD0"/>
    <w:rsid w:val="000605B7"/>
    <w:rsid w:val="000616DE"/>
    <w:rsid w:val="00062F02"/>
    <w:rsid w:val="00065018"/>
    <w:rsid w:val="00065020"/>
    <w:rsid w:val="000668A7"/>
    <w:rsid w:val="000672E0"/>
    <w:rsid w:val="00070051"/>
    <w:rsid w:val="000713BC"/>
    <w:rsid w:val="000714AA"/>
    <w:rsid w:val="00071655"/>
    <w:rsid w:val="00072F3A"/>
    <w:rsid w:val="0007464A"/>
    <w:rsid w:val="000746AC"/>
    <w:rsid w:val="00075961"/>
    <w:rsid w:val="00075A2E"/>
    <w:rsid w:val="00080B13"/>
    <w:rsid w:val="0008783A"/>
    <w:rsid w:val="000902DD"/>
    <w:rsid w:val="00090685"/>
    <w:rsid w:val="00091309"/>
    <w:rsid w:val="00091C53"/>
    <w:rsid w:val="00092B2A"/>
    <w:rsid w:val="00095098"/>
    <w:rsid w:val="000A11B9"/>
    <w:rsid w:val="000A2E3A"/>
    <w:rsid w:val="000A3720"/>
    <w:rsid w:val="000B05CA"/>
    <w:rsid w:val="000B141B"/>
    <w:rsid w:val="000B21EF"/>
    <w:rsid w:val="000B3472"/>
    <w:rsid w:val="000B49C6"/>
    <w:rsid w:val="000B50C7"/>
    <w:rsid w:val="000B5DA4"/>
    <w:rsid w:val="000B6BF2"/>
    <w:rsid w:val="000B6FA8"/>
    <w:rsid w:val="000B7B5B"/>
    <w:rsid w:val="000C0EDF"/>
    <w:rsid w:val="000C1424"/>
    <w:rsid w:val="000C165F"/>
    <w:rsid w:val="000C16C1"/>
    <w:rsid w:val="000C3D16"/>
    <w:rsid w:val="000C6427"/>
    <w:rsid w:val="000C7487"/>
    <w:rsid w:val="000D0A16"/>
    <w:rsid w:val="000D1265"/>
    <w:rsid w:val="000D3249"/>
    <w:rsid w:val="000D4550"/>
    <w:rsid w:val="000D52F0"/>
    <w:rsid w:val="000D5FC3"/>
    <w:rsid w:val="000D60E1"/>
    <w:rsid w:val="000D64BD"/>
    <w:rsid w:val="000E2CCF"/>
    <w:rsid w:val="000E2FD8"/>
    <w:rsid w:val="000E34FD"/>
    <w:rsid w:val="000E42A0"/>
    <w:rsid w:val="000E79CE"/>
    <w:rsid w:val="000F4703"/>
    <w:rsid w:val="000F5DF0"/>
    <w:rsid w:val="000F69A9"/>
    <w:rsid w:val="0010073F"/>
    <w:rsid w:val="001036C7"/>
    <w:rsid w:val="00106646"/>
    <w:rsid w:val="00107180"/>
    <w:rsid w:val="00107337"/>
    <w:rsid w:val="00107846"/>
    <w:rsid w:val="00110A69"/>
    <w:rsid w:val="0011130A"/>
    <w:rsid w:val="00111C18"/>
    <w:rsid w:val="00111FCE"/>
    <w:rsid w:val="0011386B"/>
    <w:rsid w:val="00114A36"/>
    <w:rsid w:val="001159ED"/>
    <w:rsid w:val="00116142"/>
    <w:rsid w:val="00116393"/>
    <w:rsid w:val="001171D7"/>
    <w:rsid w:val="001230B5"/>
    <w:rsid w:val="0012381D"/>
    <w:rsid w:val="00125746"/>
    <w:rsid w:val="00125B49"/>
    <w:rsid w:val="00126475"/>
    <w:rsid w:val="001305CF"/>
    <w:rsid w:val="00133B6F"/>
    <w:rsid w:val="0013647B"/>
    <w:rsid w:val="00137B9E"/>
    <w:rsid w:val="00137BA4"/>
    <w:rsid w:val="001401AB"/>
    <w:rsid w:val="001415B5"/>
    <w:rsid w:val="001418FE"/>
    <w:rsid w:val="00147F58"/>
    <w:rsid w:val="00152468"/>
    <w:rsid w:val="001549F4"/>
    <w:rsid w:val="00155090"/>
    <w:rsid w:val="001557B4"/>
    <w:rsid w:val="0015586E"/>
    <w:rsid w:val="00155C9B"/>
    <w:rsid w:val="001579AC"/>
    <w:rsid w:val="00157A8A"/>
    <w:rsid w:val="00160B4B"/>
    <w:rsid w:val="00161CD4"/>
    <w:rsid w:val="0016329F"/>
    <w:rsid w:val="00163FA4"/>
    <w:rsid w:val="00164EEE"/>
    <w:rsid w:val="00171E36"/>
    <w:rsid w:val="001735A8"/>
    <w:rsid w:val="0017436B"/>
    <w:rsid w:val="00176405"/>
    <w:rsid w:val="00176709"/>
    <w:rsid w:val="00176ADF"/>
    <w:rsid w:val="001801FD"/>
    <w:rsid w:val="0018080E"/>
    <w:rsid w:val="00182290"/>
    <w:rsid w:val="00182BE5"/>
    <w:rsid w:val="0018568A"/>
    <w:rsid w:val="00185910"/>
    <w:rsid w:val="00191F4B"/>
    <w:rsid w:val="00192590"/>
    <w:rsid w:val="0019360F"/>
    <w:rsid w:val="001A071E"/>
    <w:rsid w:val="001A11BD"/>
    <w:rsid w:val="001A15F1"/>
    <w:rsid w:val="001A1C3D"/>
    <w:rsid w:val="001A2F7B"/>
    <w:rsid w:val="001A3194"/>
    <w:rsid w:val="001A56F7"/>
    <w:rsid w:val="001A5845"/>
    <w:rsid w:val="001A6B6A"/>
    <w:rsid w:val="001A6C6A"/>
    <w:rsid w:val="001A73E9"/>
    <w:rsid w:val="001A75DF"/>
    <w:rsid w:val="001A7C48"/>
    <w:rsid w:val="001B066E"/>
    <w:rsid w:val="001B2ACF"/>
    <w:rsid w:val="001B345D"/>
    <w:rsid w:val="001B47C5"/>
    <w:rsid w:val="001B6DEC"/>
    <w:rsid w:val="001B7541"/>
    <w:rsid w:val="001C0FF5"/>
    <w:rsid w:val="001C1E96"/>
    <w:rsid w:val="001C2198"/>
    <w:rsid w:val="001C2407"/>
    <w:rsid w:val="001C282B"/>
    <w:rsid w:val="001C37AB"/>
    <w:rsid w:val="001C4DA1"/>
    <w:rsid w:val="001C4FF6"/>
    <w:rsid w:val="001D02ED"/>
    <w:rsid w:val="001D1647"/>
    <w:rsid w:val="001D1DCA"/>
    <w:rsid w:val="001E05AA"/>
    <w:rsid w:val="001E1BC7"/>
    <w:rsid w:val="001E2323"/>
    <w:rsid w:val="001E51A6"/>
    <w:rsid w:val="001E5923"/>
    <w:rsid w:val="001F081D"/>
    <w:rsid w:val="001F0BC0"/>
    <w:rsid w:val="001F0FE6"/>
    <w:rsid w:val="001F162B"/>
    <w:rsid w:val="001F1992"/>
    <w:rsid w:val="001F225B"/>
    <w:rsid w:val="001F371E"/>
    <w:rsid w:val="001F4082"/>
    <w:rsid w:val="001F5293"/>
    <w:rsid w:val="001F54ED"/>
    <w:rsid w:val="001F6C39"/>
    <w:rsid w:val="00200727"/>
    <w:rsid w:val="00200AF9"/>
    <w:rsid w:val="002012C1"/>
    <w:rsid w:val="002012F1"/>
    <w:rsid w:val="00201312"/>
    <w:rsid w:val="002024E6"/>
    <w:rsid w:val="002026B7"/>
    <w:rsid w:val="00202901"/>
    <w:rsid w:val="002053FD"/>
    <w:rsid w:val="002062D9"/>
    <w:rsid w:val="002104AF"/>
    <w:rsid w:val="00210F86"/>
    <w:rsid w:val="0021202B"/>
    <w:rsid w:val="0021243A"/>
    <w:rsid w:val="002167A0"/>
    <w:rsid w:val="002200AD"/>
    <w:rsid w:val="0022052F"/>
    <w:rsid w:val="00221764"/>
    <w:rsid w:val="00222DFD"/>
    <w:rsid w:val="002258CA"/>
    <w:rsid w:val="0022623C"/>
    <w:rsid w:val="002269D1"/>
    <w:rsid w:val="00233CAF"/>
    <w:rsid w:val="00234F06"/>
    <w:rsid w:val="002368E4"/>
    <w:rsid w:val="002372F7"/>
    <w:rsid w:val="002416D8"/>
    <w:rsid w:val="00241BAF"/>
    <w:rsid w:val="00246E0C"/>
    <w:rsid w:val="00247EDF"/>
    <w:rsid w:val="00250A8E"/>
    <w:rsid w:val="0025348C"/>
    <w:rsid w:val="00253C40"/>
    <w:rsid w:val="00253FAF"/>
    <w:rsid w:val="00254478"/>
    <w:rsid w:val="00254D32"/>
    <w:rsid w:val="002550FF"/>
    <w:rsid w:val="00255740"/>
    <w:rsid w:val="00257708"/>
    <w:rsid w:val="002603DD"/>
    <w:rsid w:val="0026123B"/>
    <w:rsid w:val="00262482"/>
    <w:rsid w:val="00262600"/>
    <w:rsid w:val="00262AE8"/>
    <w:rsid w:val="002634ED"/>
    <w:rsid w:val="0026355A"/>
    <w:rsid w:val="00264161"/>
    <w:rsid w:val="002645D6"/>
    <w:rsid w:val="00267CEA"/>
    <w:rsid w:val="00270BE3"/>
    <w:rsid w:val="0027186E"/>
    <w:rsid w:val="00271A0B"/>
    <w:rsid w:val="00272157"/>
    <w:rsid w:val="00273059"/>
    <w:rsid w:val="00273574"/>
    <w:rsid w:val="00273B39"/>
    <w:rsid w:val="002742D7"/>
    <w:rsid w:val="00274491"/>
    <w:rsid w:val="00274AA7"/>
    <w:rsid w:val="0027542D"/>
    <w:rsid w:val="002772CC"/>
    <w:rsid w:val="00282302"/>
    <w:rsid w:val="00285F99"/>
    <w:rsid w:val="002861B8"/>
    <w:rsid w:val="00286D5E"/>
    <w:rsid w:val="00286EAA"/>
    <w:rsid w:val="00287C13"/>
    <w:rsid w:val="00287E11"/>
    <w:rsid w:val="00290319"/>
    <w:rsid w:val="00291AF6"/>
    <w:rsid w:val="00292018"/>
    <w:rsid w:val="002926DB"/>
    <w:rsid w:val="00293013"/>
    <w:rsid w:val="00293271"/>
    <w:rsid w:val="00293E8E"/>
    <w:rsid w:val="002949A5"/>
    <w:rsid w:val="002A12D0"/>
    <w:rsid w:val="002A15DB"/>
    <w:rsid w:val="002A2E2E"/>
    <w:rsid w:val="002A2FAA"/>
    <w:rsid w:val="002A3373"/>
    <w:rsid w:val="002A4D83"/>
    <w:rsid w:val="002A5B80"/>
    <w:rsid w:val="002A5C01"/>
    <w:rsid w:val="002A6085"/>
    <w:rsid w:val="002B4014"/>
    <w:rsid w:val="002B49E5"/>
    <w:rsid w:val="002B7DD9"/>
    <w:rsid w:val="002C08BE"/>
    <w:rsid w:val="002C11B0"/>
    <w:rsid w:val="002C14C6"/>
    <w:rsid w:val="002C2A1F"/>
    <w:rsid w:val="002C490F"/>
    <w:rsid w:val="002C526E"/>
    <w:rsid w:val="002C5DA6"/>
    <w:rsid w:val="002C6FF3"/>
    <w:rsid w:val="002D11BF"/>
    <w:rsid w:val="002D23CB"/>
    <w:rsid w:val="002D3337"/>
    <w:rsid w:val="002E03F0"/>
    <w:rsid w:val="002E119E"/>
    <w:rsid w:val="002E1973"/>
    <w:rsid w:val="002E3797"/>
    <w:rsid w:val="002E4C01"/>
    <w:rsid w:val="002E5A20"/>
    <w:rsid w:val="002E6F66"/>
    <w:rsid w:val="002F0BC2"/>
    <w:rsid w:val="002F2294"/>
    <w:rsid w:val="002F4F95"/>
    <w:rsid w:val="0030007D"/>
    <w:rsid w:val="003012B5"/>
    <w:rsid w:val="003015D3"/>
    <w:rsid w:val="00301D51"/>
    <w:rsid w:val="0030283E"/>
    <w:rsid w:val="00306C86"/>
    <w:rsid w:val="00307F63"/>
    <w:rsid w:val="00310BE6"/>
    <w:rsid w:val="00312719"/>
    <w:rsid w:val="0031317E"/>
    <w:rsid w:val="00314464"/>
    <w:rsid w:val="003155CD"/>
    <w:rsid w:val="00315DD1"/>
    <w:rsid w:val="0031625D"/>
    <w:rsid w:val="00316A31"/>
    <w:rsid w:val="0031743C"/>
    <w:rsid w:val="003175C9"/>
    <w:rsid w:val="003175D8"/>
    <w:rsid w:val="00317BA2"/>
    <w:rsid w:val="0032053A"/>
    <w:rsid w:val="0032123C"/>
    <w:rsid w:val="0032337E"/>
    <w:rsid w:val="00324559"/>
    <w:rsid w:val="00325DC1"/>
    <w:rsid w:val="00327A9D"/>
    <w:rsid w:val="0033012A"/>
    <w:rsid w:val="00335080"/>
    <w:rsid w:val="00335822"/>
    <w:rsid w:val="0034159D"/>
    <w:rsid w:val="0034238A"/>
    <w:rsid w:val="003430FF"/>
    <w:rsid w:val="00345A26"/>
    <w:rsid w:val="00345EF0"/>
    <w:rsid w:val="0034625B"/>
    <w:rsid w:val="003463B7"/>
    <w:rsid w:val="00346516"/>
    <w:rsid w:val="00347030"/>
    <w:rsid w:val="003472AE"/>
    <w:rsid w:val="003503D0"/>
    <w:rsid w:val="00350875"/>
    <w:rsid w:val="00350CFC"/>
    <w:rsid w:val="00350F1A"/>
    <w:rsid w:val="003511C2"/>
    <w:rsid w:val="00351555"/>
    <w:rsid w:val="00351B02"/>
    <w:rsid w:val="00351E77"/>
    <w:rsid w:val="003521E3"/>
    <w:rsid w:val="00352306"/>
    <w:rsid w:val="00353B8C"/>
    <w:rsid w:val="003546EF"/>
    <w:rsid w:val="0035470F"/>
    <w:rsid w:val="00355E07"/>
    <w:rsid w:val="0035611C"/>
    <w:rsid w:val="0035665E"/>
    <w:rsid w:val="0036192D"/>
    <w:rsid w:val="0036276D"/>
    <w:rsid w:val="0036499B"/>
    <w:rsid w:val="00366260"/>
    <w:rsid w:val="00367C0B"/>
    <w:rsid w:val="003705C5"/>
    <w:rsid w:val="00371908"/>
    <w:rsid w:val="003738E4"/>
    <w:rsid w:val="00376108"/>
    <w:rsid w:val="003763D6"/>
    <w:rsid w:val="0038188F"/>
    <w:rsid w:val="00381BA3"/>
    <w:rsid w:val="00382608"/>
    <w:rsid w:val="0038365D"/>
    <w:rsid w:val="003837C9"/>
    <w:rsid w:val="003870CC"/>
    <w:rsid w:val="003949AF"/>
    <w:rsid w:val="00397DD6"/>
    <w:rsid w:val="003A0AD4"/>
    <w:rsid w:val="003A2B13"/>
    <w:rsid w:val="003A3BC6"/>
    <w:rsid w:val="003A5FAD"/>
    <w:rsid w:val="003A6592"/>
    <w:rsid w:val="003A7270"/>
    <w:rsid w:val="003A7CBD"/>
    <w:rsid w:val="003A7DAF"/>
    <w:rsid w:val="003B315C"/>
    <w:rsid w:val="003B4A3B"/>
    <w:rsid w:val="003B5188"/>
    <w:rsid w:val="003B52E9"/>
    <w:rsid w:val="003B58EE"/>
    <w:rsid w:val="003B6392"/>
    <w:rsid w:val="003C056E"/>
    <w:rsid w:val="003C0E9A"/>
    <w:rsid w:val="003C1285"/>
    <w:rsid w:val="003C47C9"/>
    <w:rsid w:val="003C567E"/>
    <w:rsid w:val="003C6F89"/>
    <w:rsid w:val="003C78DC"/>
    <w:rsid w:val="003D0D70"/>
    <w:rsid w:val="003D5691"/>
    <w:rsid w:val="003D595E"/>
    <w:rsid w:val="003D66D0"/>
    <w:rsid w:val="003D76D7"/>
    <w:rsid w:val="003D771E"/>
    <w:rsid w:val="003E0406"/>
    <w:rsid w:val="003E13B6"/>
    <w:rsid w:val="003E4AA5"/>
    <w:rsid w:val="003E4AE5"/>
    <w:rsid w:val="003E5818"/>
    <w:rsid w:val="003E768E"/>
    <w:rsid w:val="003F130F"/>
    <w:rsid w:val="003F1870"/>
    <w:rsid w:val="003F2208"/>
    <w:rsid w:val="003F353E"/>
    <w:rsid w:val="003F4F63"/>
    <w:rsid w:val="003F591C"/>
    <w:rsid w:val="00400C07"/>
    <w:rsid w:val="00400DDD"/>
    <w:rsid w:val="00401E97"/>
    <w:rsid w:val="0040381A"/>
    <w:rsid w:val="00406A8A"/>
    <w:rsid w:val="004073D4"/>
    <w:rsid w:val="00410AE7"/>
    <w:rsid w:val="00410AFE"/>
    <w:rsid w:val="00413070"/>
    <w:rsid w:val="0042093E"/>
    <w:rsid w:val="004244E1"/>
    <w:rsid w:val="00425433"/>
    <w:rsid w:val="00425918"/>
    <w:rsid w:val="00425B66"/>
    <w:rsid w:val="00426367"/>
    <w:rsid w:val="0043109D"/>
    <w:rsid w:val="0043414C"/>
    <w:rsid w:val="00434368"/>
    <w:rsid w:val="004344E2"/>
    <w:rsid w:val="004353FE"/>
    <w:rsid w:val="00435AD3"/>
    <w:rsid w:val="00435D9A"/>
    <w:rsid w:val="00440F81"/>
    <w:rsid w:val="00450113"/>
    <w:rsid w:val="00451E35"/>
    <w:rsid w:val="00454094"/>
    <w:rsid w:val="00454132"/>
    <w:rsid w:val="00454447"/>
    <w:rsid w:val="00456AB1"/>
    <w:rsid w:val="00457816"/>
    <w:rsid w:val="00457FEA"/>
    <w:rsid w:val="00460BAD"/>
    <w:rsid w:val="00460CE8"/>
    <w:rsid w:val="00461568"/>
    <w:rsid w:val="00461858"/>
    <w:rsid w:val="004638E6"/>
    <w:rsid w:val="00464F1C"/>
    <w:rsid w:val="0046684F"/>
    <w:rsid w:val="0047246D"/>
    <w:rsid w:val="00472FC5"/>
    <w:rsid w:val="00475A9B"/>
    <w:rsid w:val="0047623D"/>
    <w:rsid w:val="00476D84"/>
    <w:rsid w:val="00481BF9"/>
    <w:rsid w:val="00481F8B"/>
    <w:rsid w:val="00481FD9"/>
    <w:rsid w:val="004830A7"/>
    <w:rsid w:val="004854D5"/>
    <w:rsid w:val="00485E30"/>
    <w:rsid w:val="0048743E"/>
    <w:rsid w:val="00490234"/>
    <w:rsid w:val="00491D8B"/>
    <w:rsid w:val="00491E5B"/>
    <w:rsid w:val="0049223B"/>
    <w:rsid w:val="004925DB"/>
    <w:rsid w:val="004932E0"/>
    <w:rsid w:val="004933B5"/>
    <w:rsid w:val="00496D60"/>
    <w:rsid w:val="004978D0"/>
    <w:rsid w:val="004A086D"/>
    <w:rsid w:val="004A0CD1"/>
    <w:rsid w:val="004A1FD3"/>
    <w:rsid w:val="004B00F0"/>
    <w:rsid w:val="004B055B"/>
    <w:rsid w:val="004B08BE"/>
    <w:rsid w:val="004B0F87"/>
    <w:rsid w:val="004B4543"/>
    <w:rsid w:val="004B536B"/>
    <w:rsid w:val="004B549F"/>
    <w:rsid w:val="004B78B5"/>
    <w:rsid w:val="004C15C8"/>
    <w:rsid w:val="004C17AF"/>
    <w:rsid w:val="004C2BE4"/>
    <w:rsid w:val="004C2F9F"/>
    <w:rsid w:val="004C4370"/>
    <w:rsid w:val="004D1128"/>
    <w:rsid w:val="004D150B"/>
    <w:rsid w:val="004D2AED"/>
    <w:rsid w:val="004D33B3"/>
    <w:rsid w:val="004E477A"/>
    <w:rsid w:val="004E59EA"/>
    <w:rsid w:val="004E5A30"/>
    <w:rsid w:val="004F1376"/>
    <w:rsid w:val="004F1CC7"/>
    <w:rsid w:val="004F5074"/>
    <w:rsid w:val="004F52ED"/>
    <w:rsid w:val="004F6A7A"/>
    <w:rsid w:val="004F7D3B"/>
    <w:rsid w:val="0050143F"/>
    <w:rsid w:val="00502006"/>
    <w:rsid w:val="005032CE"/>
    <w:rsid w:val="00503426"/>
    <w:rsid w:val="00503C1A"/>
    <w:rsid w:val="00504DEA"/>
    <w:rsid w:val="00505676"/>
    <w:rsid w:val="005059D0"/>
    <w:rsid w:val="00510FDC"/>
    <w:rsid w:val="00511189"/>
    <w:rsid w:val="00511284"/>
    <w:rsid w:val="00511BBE"/>
    <w:rsid w:val="00513C5B"/>
    <w:rsid w:val="00515229"/>
    <w:rsid w:val="00516213"/>
    <w:rsid w:val="00516AC2"/>
    <w:rsid w:val="00520956"/>
    <w:rsid w:val="0052111E"/>
    <w:rsid w:val="00521762"/>
    <w:rsid w:val="005233AE"/>
    <w:rsid w:val="00524705"/>
    <w:rsid w:val="00524C32"/>
    <w:rsid w:val="00525A92"/>
    <w:rsid w:val="00530BDE"/>
    <w:rsid w:val="0053114A"/>
    <w:rsid w:val="0053166A"/>
    <w:rsid w:val="005344D9"/>
    <w:rsid w:val="00535F3D"/>
    <w:rsid w:val="005370C4"/>
    <w:rsid w:val="00537A50"/>
    <w:rsid w:val="0054066A"/>
    <w:rsid w:val="00540702"/>
    <w:rsid w:val="0054111B"/>
    <w:rsid w:val="0054366D"/>
    <w:rsid w:val="00544198"/>
    <w:rsid w:val="00545BF9"/>
    <w:rsid w:val="005465F5"/>
    <w:rsid w:val="005505B8"/>
    <w:rsid w:val="005508C6"/>
    <w:rsid w:val="00550EB5"/>
    <w:rsid w:val="00552AB4"/>
    <w:rsid w:val="005533E9"/>
    <w:rsid w:val="00554384"/>
    <w:rsid w:val="00555F1F"/>
    <w:rsid w:val="005570EB"/>
    <w:rsid w:val="00560BA6"/>
    <w:rsid w:val="00560DF6"/>
    <w:rsid w:val="00562990"/>
    <w:rsid w:val="00562FF9"/>
    <w:rsid w:val="005639A8"/>
    <w:rsid w:val="00564806"/>
    <w:rsid w:val="00564ECF"/>
    <w:rsid w:val="00567DE3"/>
    <w:rsid w:val="005700CD"/>
    <w:rsid w:val="005703AD"/>
    <w:rsid w:val="00571260"/>
    <w:rsid w:val="0057296B"/>
    <w:rsid w:val="00573D94"/>
    <w:rsid w:val="00574405"/>
    <w:rsid w:val="00574B3D"/>
    <w:rsid w:val="00581D2A"/>
    <w:rsid w:val="005831EC"/>
    <w:rsid w:val="0058357F"/>
    <w:rsid w:val="00584778"/>
    <w:rsid w:val="00586660"/>
    <w:rsid w:val="00587D44"/>
    <w:rsid w:val="005907CB"/>
    <w:rsid w:val="00590F17"/>
    <w:rsid w:val="005915CC"/>
    <w:rsid w:val="005915FA"/>
    <w:rsid w:val="00592283"/>
    <w:rsid w:val="005926C8"/>
    <w:rsid w:val="00594061"/>
    <w:rsid w:val="0059491A"/>
    <w:rsid w:val="005950EA"/>
    <w:rsid w:val="00595D82"/>
    <w:rsid w:val="00597398"/>
    <w:rsid w:val="00597EBD"/>
    <w:rsid w:val="005A2EC1"/>
    <w:rsid w:val="005A356A"/>
    <w:rsid w:val="005A5660"/>
    <w:rsid w:val="005A5BB1"/>
    <w:rsid w:val="005A5F91"/>
    <w:rsid w:val="005A62A6"/>
    <w:rsid w:val="005B1C0E"/>
    <w:rsid w:val="005B27FB"/>
    <w:rsid w:val="005B2E21"/>
    <w:rsid w:val="005B2E5B"/>
    <w:rsid w:val="005B3328"/>
    <w:rsid w:val="005B451A"/>
    <w:rsid w:val="005B5EF1"/>
    <w:rsid w:val="005C18F5"/>
    <w:rsid w:val="005C22C5"/>
    <w:rsid w:val="005C304C"/>
    <w:rsid w:val="005C33EE"/>
    <w:rsid w:val="005C3C1A"/>
    <w:rsid w:val="005C41DB"/>
    <w:rsid w:val="005C4477"/>
    <w:rsid w:val="005C4E98"/>
    <w:rsid w:val="005C513D"/>
    <w:rsid w:val="005C6345"/>
    <w:rsid w:val="005D0233"/>
    <w:rsid w:val="005D2A79"/>
    <w:rsid w:val="005D313E"/>
    <w:rsid w:val="005D54C6"/>
    <w:rsid w:val="005D60F7"/>
    <w:rsid w:val="005D6DD8"/>
    <w:rsid w:val="005E0A84"/>
    <w:rsid w:val="005E1306"/>
    <w:rsid w:val="005E25AC"/>
    <w:rsid w:val="005E3ABC"/>
    <w:rsid w:val="005E5E22"/>
    <w:rsid w:val="005E7ADD"/>
    <w:rsid w:val="005F2AAF"/>
    <w:rsid w:val="005F383B"/>
    <w:rsid w:val="005F44A2"/>
    <w:rsid w:val="005F4CE6"/>
    <w:rsid w:val="005F75A2"/>
    <w:rsid w:val="00600656"/>
    <w:rsid w:val="006020E3"/>
    <w:rsid w:val="0060226C"/>
    <w:rsid w:val="00602940"/>
    <w:rsid w:val="0060394B"/>
    <w:rsid w:val="00605932"/>
    <w:rsid w:val="006062A4"/>
    <w:rsid w:val="00607602"/>
    <w:rsid w:val="00607E54"/>
    <w:rsid w:val="006160D1"/>
    <w:rsid w:val="00616FB6"/>
    <w:rsid w:val="00617DC1"/>
    <w:rsid w:val="00622E8C"/>
    <w:rsid w:val="00623504"/>
    <w:rsid w:val="00624236"/>
    <w:rsid w:val="006249CE"/>
    <w:rsid w:val="00626445"/>
    <w:rsid w:val="00631D34"/>
    <w:rsid w:val="0063295B"/>
    <w:rsid w:val="006331B9"/>
    <w:rsid w:val="00637546"/>
    <w:rsid w:val="00643183"/>
    <w:rsid w:val="0064330A"/>
    <w:rsid w:val="00644A5F"/>
    <w:rsid w:val="006465FC"/>
    <w:rsid w:val="00646EA9"/>
    <w:rsid w:val="00646FFE"/>
    <w:rsid w:val="00647618"/>
    <w:rsid w:val="006507C9"/>
    <w:rsid w:val="00652025"/>
    <w:rsid w:val="0065273E"/>
    <w:rsid w:val="00653937"/>
    <w:rsid w:val="006543D7"/>
    <w:rsid w:val="00654A72"/>
    <w:rsid w:val="006565DA"/>
    <w:rsid w:val="006621D8"/>
    <w:rsid w:val="00662976"/>
    <w:rsid w:val="00663821"/>
    <w:rsid w:val="00663849"/>
    <w:rsid w:val="006656EC"/>
    <w:rsid w:val="006658D3"/>
    <w:rsid w:val="0066591D"/>
    <w:rsid w:val="00665A96"/>
    <w:rsid w:val="00665D7E"/>
    <w:rsid w:val="00670218"/>
    <w:rsid w:val="0067030C"/>
    <w:rsid w:val="00670B7A"/>
    <w:rsid w:val="0067199E"/>
    <w:rsid w:val="006722B7"/>
    <w:rsid w:val="00672801"/>
    <w:rsid w:val="00672CEA"/>
    <w:rsid w:val="00674F6C"/>
    <w:rsid w:val="00675A58"/>
    <w:rsid w:val="00675E40"/>
    <w:rsid w:val="00676145"/>
    <w:rsid w:val="006765A0"/>
    <w:rsid w:val="00676B2C"/>
    <w:rsid w:val="006771C0"/>
    <w:rsid w:val="006801A0"/>
    <w:rsid w:val="0068165B"/>
    <w:rsid w:val="006835C3"/>
    <w:rsid w:val="00683A54"/>
    <w:rsid w:val="00686B42"/>
    <w:rsid w:val="006904D8"/>
    <w:rsid w:val="0069058C"/>
    <w:rsid w:val="00691936"/>
    <w:rsid w:val="006947CA"/>
    <w:rsid w:val="0069719B"/>
    <w:rsid w:val="00697503"/>
    <w:rsid w:val="006A023E"/>
    <w:rsid w:val="006A33E5"/>
    <w:rsid w:val="006A4B83"/>
    <w:rsid w:val="006A602F"/>
    <w:rsid w:val="006B20AA"/>
    <w:rsid w:val="006B2EF9"/>
    <w:rsid w:val="006B43A6"/>
    <w:rsid w:val="006B570B"/>
    <w:rsid w:val="006B5AF6"/>
    <w:rsid w:val="006B6863"/>
    <w:rsid w:val="006B6BC5"/>
    <w:rsid w:val="006B6D5A"/>
    <w:rsid w:val="006C018A"/>
    <w:rsid w:val="006C01C7"/>
    <w:rsid w:val="006C10E0"/>
    <w:rsid w:val="006C1D5B"/>
    <w:rsid w:val="006C255A"/>
    <w:rsid w:val="006C2B81"/>
    <w:rsid w:val="006C4041"/>
    <w:rsid w:val="006C45CB"/>
    <w:rsid w:val="006C7E37"/>
    <w:rsid w:val="006D0504"/>
    <w:rsid w:val="006D1839"/>
    <w:rsid w:val="006D1E89"/>
    <w:rsid w:val="006D2CDD"/>
    <w:rsid w:val="006D2DB0"/>
    <w:rsid w:val="006D4D55"/>
    <w:rsid w:val="006D699C"/>
    <w:rsid w:val="006D6E51"/>
    <w:rsid w:val="006E2FE0"/>
    <w:rsid w:val="006E52AE"/>
    <w:rsid w:val="006E6020"/>
    <w:rsid w:val="006F304A"/>
    <w:rsid w:val="006F3B76"/>
    <w:rsid w:val="006F543E"/>
    <w:rsid w:val="006F5C65"/>
    <w:rsid w:val="006F6BE6"/>
    <w:rsid w:val="00700846"/>
    <w:rsid w:val="00700E84"/>
    <w:rsid w:val="00703840"/>
    <w:rsid w:val="00703B2F"/>
    <w:rsid w:val="007104CF"/>
    <w:rsid w:val="007105AB"/>
    <w:rsid w:val="00710B79"/>
    <w:rsid w:val="007137D3"/>
    <w:rsid w:val="00713D3C"/>
    <w:rsid w:val="00714F21"/>
    <w:rsid w:val="00722FAD"/>
    <w:rsid w:val="0073070B"/>
    <w:rsid w:val="00730FA7"/>
    <w:rsid w:val="0073106E"/>
    <w:rsid w:val="0073290E"/>
    <w:rsid w:val="00732F95"/>
    <w:rsid w:val="00733C72"/>
    <w:rsid w:val="0073477C"/>
    <w:rsid w:val="007353AA"/>
    <w:rsid w:val="00737B16"/>
    <w:rsid w:val="00737EB0"/>
    <w:rsid w:val="007400EB"/>
    <w:rsid w:val="007404E8"/>
    <w:rsid w:val="0074068F"/>
    <w:rsid w:val="0074297C"/>
    <w:rsid w:val="00743F8E"/>
    <w:rsid w:val="007464FF"/>
    <w:rsid w:val="00747045"/>
    <w:rsid w:val="00751C00"/>
    <w:rsid w:val="00754CDC"/>
    <w:rsid w:val="007557C6"/>
    <w:rsid w:val="00755F96"/>
    <w:rsid w:val="0075697A"/>
    <w:rsid w:val="00756D6A"/>
    <w:rsid w:val="00757215"/>
    <w:rsid w:val="007618A5"/>
    <w:rsid w:val="00761C03"/>
    <w:rsid w:val="00763962"/>
    <w:rsid w:val="00765430"/>
    <w:rsid w:val="007705C3"/>
    <w:rsid w:val="00773927"/>
    <w:rsid w:val="00773B4D"/>
    <w:rsid w:val="00773DAA"/>
    <w:rsid w:val="00773EE4"/>
    <w:rsid w:val="00775787"/>
    <w:rsid w:val="00776015"/>
    <w:rsid w:val="007776F5"/>
    <w:rsid w:val="007779FD"/>
    <w:rsid w:val="0078073F"/>
    <w:rsid w:val="0078192C"/>
    <w:rsid w:val="00782017"/>
    <w:rsid w:val="00782623"/>
    <w:rsid w:val="007833A2"/>
    <w:rsid w:val="007835EE"/>
    <w:rsid w:val="007863FE"/>
    <w:rsid w:val="00786907"/>
    <w:rsid w:val="007905AB"/>
    <w:rsid w:val="00791245"/>
    <w:rsid w:val="00792E33"/>
    <w:rsid w:val="00793EBF"/>
    <w:rsid w:val="00794F14"/>
    <w:rsid w:val="0079618C"/>
    <w:rsid w:val="007961B9"/>
    <w:rsid w:val="00796A66"/>
    <w:rsid w:val="00797E6D"/>
    <w:rsid w:val="007A1176"/>
    <w:rsid w:val="007A27C1"/>
    <w:rsid w:val="007A2EB4"/>
    <w:rsid w:val="007A4028"/>
    <w:rsid w:val="007A4A42"/>
    <w:rsid w:val="007A4DA4"/>
    <w:rsid w:val="007A51CF"/>
    <w:rsid w:val="007A5D6B"/>
    <w:rsid w:val="007A6447"/>
    <w:rsid w:val="007A6F4A"/>
    <w:rsid w:val="007A71CD"/>
    <w:rsid w:val="007A7754"/>
    <w:rsid w:val="007A7CBA"/>
    <w:rsid w:val="007B1646"/>
    <w:rsid w:val="007B2FCE"/>
    <w:rsid w:val="007B4162"/>
    <w:rsid w:val="007B47F4"/>
    <w:rsid w:val="007B4946"/>
    <w:rsid w:val="007B4A16"/>
    <w:rsid w:val="007C093C"/>
    <w:rsid w:val="007C3F4C"/>
    <w:rsid w:val="007C4E8F"/>
    <w:rsid w:val="007D216E"/>
    <w:rsid w:val="007D2243"/>
    <w:rsid w:val="007D34F6"/>
    <w:rsid w:val="007D3F77"/>
    <w:rsid w:val="007D5CE8"/>
    <w:rsid w:val="007D5F72"/>
    <w:rsid w:val="007D63D5"/>
    <w:rsid w:val="007D6478"/>
    <w:rsid w:val="007D7D0B"/>
    <w:rsid w:val="007D7DFB"/>
    <w:rsid w:val="007E027C"/>
    <w:rsid w:val="007E0A88"/>
    <w:rsid w:val="007E2CA1"/>
    <w:rsid w:val="007E5475"/>
    <w:rsid w:val="007E60F2"/>
    <w:rsid w:val="007F0540"/>
    <w:rsid w:val="007F0AFD"/>
    <w:rsid w:val="007F19A5"/>
    <w:rsid w:val="007F1A7A"/>
    <w:rsid w:val="007F1B12"/>
    <w:rsid w:val="007F21EA"/>
    <w:rsid w:val="007F5239"/>
    <w:rsid w:val="007F7604"/>
    <w:rsid w:val="00800506"/>
    <w:rsid w:val="00801838"/>
    <w:rsid w:val="00801A47"/>
    <w:rsid w:val="00801BD2"/>
    <w:rsid w:val="00802066"/>
    <w:rsid w:val="00802A9D"/>
    <w:rsid w:val="00807767"/>
    <w:rsid w:val="00811F99"/>
    <w:rsid w:val="00812728"/>
    <w:rsid w:val="008134BC"/>
    <w:rsid w:val="008144E3"/>
    <w:rsid w:val="008166C5"/>
    <w:rsid w:val="00817BEA"/>
    <w:rsid w:val="00817E6B"/>
    <w:rsid w:val="008219DD"/>
    <w:rsid w:val="00821D93"/>
    <w:rsid w:val="00823CBE"/>
    <w:rsid w:val="008248C3"/>
    <w:rsid w:val="0082546A"/>
    <w:rsid w:val="00825876"/>
    <w:rsid w:val="00825D54"/>
    <w:rsid w:val="00825E32"/>
    <w:rsid w:val="00826BF2"/>
    <w:rsid w:val="0082744C"/>
    <w:rsid w:val="00830809"/>
    <w:rsid w:val="0083326D"/>
    <w:rsid w:val="00835D83"/>
    <w:rsid w:val="0083742D"/>
    <w:rsid w:val="0083797A"/>
    <w:rsid w:val="00840D2B"/>
    <w:rsid w:val="0084149A"/>
    <w:rsid w:val="008416E0"/>
    <w:rsid w:val="0084187B"/>
    <w:rsid w:val="00842C8A"/>
    <w:rsid w:val="00842EB0"/>
    <w:rsid w:val="00843745"/>
    <w:rsid w:val="00844430"/>
    <w:rsid w:val="00845837"/>
    <w:rsid w:val="008459E9"/>
    <w:rsid w:val="00846544"/>
    <w:rsid w:val="0084669A"/>
    <w:rsid w:val="00847F18"/>
    <w:rsid w:val="008506E2"/>
    <w:rsid w:val="00852B60"/>
    <w:rsid w:val="00853A2A"/>
    <w:rsid w:val="00853F1B"/>
    <w:rsid w:val="008540E4"/>
    <w:rsid w:val="00854AB8"/>
    <w:rsid w:val="00855D5B"/>
    <w:rsid w:val="00860DEA"/>
    <w:rsid w:val="008616A8"/>
    <w:rsid w:val="00861E82"/>
    <w:rsid w:val="008632F9"/>
    <w:rsid w:val="008644F9"/>
    <w:rsid w:val="0086573D"/>
    <w:rsid w:val="00866753"/>
    <w:rsid w:val="00867C18"/>
    <w:rsid w:val="008709D6"/>
    <w:rsid w:val="008714A0"/>
    <w:rsid w:val="008730F3"/>
    <w:rsid w:val="00873190"/>
    <w:rsid w:val="0087478C"/>
    <w:rsid w:val="00877564"/>
    <w:rsid w:val="0088172B"/>
    <w:rsid w:val="00882F15"/>
    <w:rsid w:val="008837F2"/>
    <w:rsid w:val="00884A0A"/>
    <w:rsid w:val="0088604B"/>
    <w:rsid w:val="008903FA"/>
    <w:rsid w:val="00893F40"/>
    <w:rsid w:val="00894686"/>
    <w:rsid w:val="00895205"/>
    <w:rsid w:val="00897CC2"/>
    <w:rsid w:val="008A2718"/>
    <w:rsid w:val="008A2AAC"/>
    <w:rsid w:val="008A4597"/>
    <w:rsid w:val="008A53EB"/>
    <w:rsid w:val="008A611A"/>
    <w:rsid w:val="008B0B89"/>
    <w:rsid w:val="008B221F"/>
    <w:rsid w:val="008B3B63"/>
    <w:rsid w:val="008B4FC8"/>
    <w:rsid w:val="008B5F66"/>
    <w:rsid w:val="008B6F6D"/>
    <w:rsid w:val="008B7016"/>
    <w:rsid w:val="008B703E"/>
    <w:rsid w:val="008B7A75"/>
    <w:rsid w:val="008C0BCF"/>
    <w:rsid w:val="008C1C1E"/>
    <w:rsid w:val="008C1EE6"/>
    <w:rsid w:val="008C7DA9"/>
    <w:rsid w:val="008D0453"/>
    <w:rsid w:val="008D16D5"/>
    <w:rsid w:val="008D1A4C"/>
    <w:rsid w:val="008D4434"/>
    <w:rsid w:val="008D4A66"/>
    <w:rsid w:val="008D5115"/>
    <w:rsid w:val="008D640E"/>
    <w:rsid w:val="008D7D36"/>
    <w:rsid w:val="008E143C"/>
    <w:rsid w:val="008E19B3"/>
    <w:rsid w:val="008E29CC"/>
    <w:rsid w:val="008E316F"/>
    <w:rsid w:val="008E3A9D"/>
    <w:rsid w:val="008E670E"/>
    <w:rsid w:val="008F080C"/>
    <w:rsid w:val="008F17D9"/>
    <w:rsid w:val="008F2612"/>
    <w:rsid w:val="008F31E1"/>
    <w:rsid w:val="008F4653"/>
    <w:rsid w:val="008F74DA"/>
    <w:rsid w:val="008F7C09"/>
    <w:rsid w:val="00900180"/>
    <w:rsid w:val="00900633"/>
    <w:rsid w:val="00900A94"/>
    <w:rsid w:val="009040BF"/>
    <w:rsid w:val="00907A5C"/>
    <w:rsid w:val="00907F37"/>
    <w:rsid w:val="00913454"/>
    <w:rsid w:val="009134FD"/>
    <w:rsid w:val="00913D84"/>
    <w:rsid w:val="00917009"/>
    <w:rsid w:val="009235A4"/>
    <w:rsid w:val="0092450B"/>
    <w:rsid w:val="00924DAA"/>
    <w:rsid w:val="00927612"/>
    <w:rsid w:val="009314F8"/>
    <w:rsid w:val="00932089"/>
    <w:rsid w:val="00932482"/>
    <w:rsid w:val="00932D6E"/>
    <w:rsid w:val="0093616F"/>
    <w:rsid w:val="0093627D"/>
    <w:rsid w:val="0093633F"/>
    <w:rsid w:val="00936398"/>
    <w:rsid w:val="00937F0E"/>
    <w:rsid w:val="00940865"/>
    <w:rsid w:val="00941467"/>
    <w:rsid w:val="00941985"/>
    <w:rsid w:val="00941C4C"/>
    <w:rsid w:val="00944ACA"/>
    <w:rsid w:val="00945630"/>
    <w:rsid w:val="009506A8"/>
    <w:rsid w:val="00950B74"/>
    <w:rsid w:val="009514EF"/>
    <w:rsid w:val="0095168F"/>
    <w:rsid w:val="00951B75"/>
    <w:rsid w:val="0095553C"/>
    <w:rsid w:val="009559EF"/>
    <w:rsid w:val="0095683C"/>
    <w:rsid w:val="009602EF"/>
    <w:rsid w:val="00961450"/>
    <w:rsid w:val="0096234E"/>
    <w:rsid w:val="00963B40"/>
    <w:rsid w:val="00963BDF"/>
    <w:rsid w:val="00967033"/>
    <w:rsid w:val="00971114"/>
    <w:rsid w:val="00972596"/>
    <w:rsid w:val="009727BA"/>
    <w:rsid w:val="00973B8D"/>
    <w:rsid w:val="00974F3B"/>
    <w:rsid w:val="009770C4"/>
    <w:rsid w:val="00977396"/>
    <w:rsid w:val="00980BD8"/>
    <w:rsid w:val="009814E9"/>
    <w:rsid w:val="009824AA"/>
    <w:rsid w:val="009827D7"/>
    <w:rsid w:val="00983397"/>
    <w:rsid w:val="009869AF"/>
    <w:rsid w:val="00986C1E"/>
    <w:rsid w:val="009875C8"/>
    <w:rsid w:val="0098764B"/>
    <w:rsid w:val="00990458"/>
    <w:rsid w:val="00990C81"/>
    <w:rsid w:val="00995825"/>
    <w:rsid w:val="009958B8"/>
    <w:rsid w:val="00997BDC"/>
    <w:rsid w:val="009A198A"/>
    <w:rsid w:val="009A1D2E"/>
    <w:rsid w:val="009A2CFD"/>
    <w:rsid w:val="009A2F37"/>
    <w:rsid w:val="009A37EC"/>
    <w:rsid w:val="009A50E8"/>
    <w:rsid w:val="009A62D8"/>
    <w:rsid w:val="009A6487"/>
    <w:rsid w:val="009A7318"/>
    <w:rsid w:val="009A73D3"/>
    <w:rsid w:val="009A75B4"/>
    <w:rsid w:val="009B38FD"/>
    <w:rsid w:val="009B4158"/>
    <w:rsid w:val="009B45EB"/>
    <w:rsid w:val="009B6C2F"/>
    <w:rsid w:val="009C033A"/>
    <w:rsid w:val="009C2A22"/>
    <w:rsid w:val="009C4085"/>
    <w:rsid w:val="009C4E55"/>
    <w:rsid w:val="009C5FF4"/>
    <w:rsid w:val="009C69A3"/>
    <w:rsid w:val="009D0192"/>
    <w:rsid w:val="009D4F0B"/>
    <w:rsid w:val="009D5209"/>
    <w:rsid w:val="009D6537"/>
    <w:rsid w:val="009D7264"/>
    <w:rsid w:val="009D7DB9"/>
    <w:rsid w:val="009E1596"/>
    <w:rsid w:val="009E1BD5"/>
    <w:rsid w:val="009E2699"/>
    <w:rsid w:val="009E377A"/>
    <w:rsid w:val="009E3C02"/>
    <w:rsid w:val="009E4402"/>
    <w:rsid w:val="009E498A"/>
    <w:rsid w:val="009E65E0"/>
    <w:rsid w:val="009E79FD"/>
    <w:rsid w:val="009F0FCB"/>
    <w:rsid w:val="009F161A"/>
    <w:rsid w:val="009F1A42"/>
    <w:rsid w:val="009F1A6F"/>
    <w:rsid w:val="009F2729"/>
    <w:rsid w:val="009F4576"/>
    <w:rsid w:val="009F4943"/>
    <w:rsid w:val="009F5AF8"/>
    <w:rsid w:val="009F5FA7"/>
    <w:rsid w:val="009F64BD"/>
    <w:rsid w:val="00A0051B"/>
    <w:rsid w:val="00A00838"/>
    <w:rsid w:val="00A0117D"/>
    <w:rsid w:val="00A02989"/>
    <w:rsid w:val="00A039A0"/>
    <w:rsid w:val="00A06370"/>
    <w:rsid w:val="00A0675B"/>
    <w:rsid w:val="00A0796B"/>
    <w:rsid w:val="00A132DF"/>
    <w:rsid w:val="00A134D8"/>
    <w:rsid w:val="00A13882"/>
    <w:rsid w:val="00A14921"/>
    <w:rsid w:val="00A14EBC"/>
    <w:rsid w:val="00A14FFA"/>
    <w:rsid w:val="00A155B9"/>
    <w:rsid w:val="00A1644A"/>
    <w:rsid w:val="00A20A1C"/>
    <w:rsid w:val="00A21A10"/>
    <w:rsid w:val="00A229AD"/>
    <w:rsid w:val="00A239B6"/>
    <w:rsid w:val="00A243EB"/>
    <w:rsid w:val="00A245E4"/>
    <w:rsid w:val="00A246F9"/>
    <w:rsid w:val="00A2474F"/>
    <w:rsid w:val="00A26019"/>
    <w:rsid w:val="00A26175"/>
    <w:rsid w:val="00A26E6B"/>
    <w:rsid w:val="00A27C4F"/>
    <w:rsid w:val="00A30E37"/>
    <w:rsid w:val="00A31332"/>
    <w:rsid w:val="00A31A06"/>
    <w:rsid w:val="00A372D2"/>
    <w:rsid w:val="00A37840"/>
    <w:rsid w:val="00A37AE3"/>
    <w:rsid w:val="00A4037D"/>
    <w:rsid w:val="00A40B30"/>
    <w:rsid w:val="00A412BE"/>
    <w:rsid w:val="00A4164A"/>
    <w:rsid w:val="00A41D24"/>
    <w:rsid w:val="00A42DD9"/>
    <w:rsid w:val="00A43783"/>
    <w:rsid w:val="00A43C53"/>
    <w:rsid w:val="00A43CCB"/>
    <w:rsid w:val="00A44714"/>
    <w:rsid w:val="00A50664"/>
    <w:rsid w:val="00A513A2"/>
    <w:rsid w:val="00A51A62"/>
    <w:rsid w:val="00A53038"/>
    <w:rsid w:val="00A5498F"/>
    <w:rsid w:val="00A55125"/>
    <w:rsid w:val="00A57AEA"/>
    <w:rsid w:val="00A61B3D"/>
    <w:rsid w:val="00A6308C"/>
    <w:rsid w:val="00A63576"/>
    <w:rsid w:val="00A6549E"/>
    <w:rsid w:val="00A67658"/>
    <w:rsid w:val="00A67BFC"/>
    <w:rsid w:val="00A705C7"/>
    <w:rsid w:val="00A71A14"/>
    <w:rsid w:val="00A72D80"/>
    <w:rsid w:val="00A73472"/>
    <w:rsid w:val="00A73DF7"/>
    <w:rsid w:val="00A746C7"/>
    <w:rsid w:val="00A758AA"/>
    <w:rsid w:val="00A8035C"/>
    <w:rsid w:val="00A80910"/>
    <w:rsid w:val="00A80C36"/>
    <w:rsid w:val="00A81264"/>
    <w:rsid w:val="00A8177D"/>
    <w:rsid w:val="00A84E71"/>
    <w:rsid w:val="00A86C5F"/>
    <w:rsid w:val="00A90AC8"/>
    <w:rsid w:val="00A935E2"/>
    <w:rsid w:val="00A93EA9"/>
    <w:rsid w:val="00A9444C"/>
    <w:rsid w:val="00A945B5"/>
    <w:rsid w:val="00A957AF"/>
    <w:rsid w:val="00A979DF"/>
    <w:rsid w:val="00AA031A"/>
    <w:rsid w:val="00AA0853"/>
    <w:rsid w:val="00AA0F70"/>
    <w:rsid w:val="00AA1BF5"/>
    <w:rsid w:val="00AA2F3D"/>
    <w:rsid w:val="00AA4679"/>
    <w:rsid w:val="00AA55BD"/>
    <w:rsid w:val="00AA5D72"/>
    <w:rsid w:val="00AA6A78"/>
    <w:rsid w:val="00AB25B6"/>
    <w:rsid w:val="00AB2DE5"/>
    <w:rsid w:val="00AB3481"/>
    <w:rsid w:val="00AB48F5"/>
    <w:rsid w:val="00AB62B2"/>
    <w:rsid w:val="00AB6662"/>
    <w:rsid w:val="00AC029C"/>
    <w:rsid w:val="00AC4C99"/>
    <w:rsid w:val="00AC5879"/>
    <w:rsid w:val="00AC5B54"/>
    <w:rsid w:val="00AC5CB0"/>
    <w:rsid w:val="00AC72DF"/>
    <w:rsid w:val="00AD4CD8"/>
    <w:rsid w:val="00AD572F"/>
    <w:rsid w:val="00AD59C1"/>
    <w:rsid w:val="00AD5EB4"/>
    <w:rsid w:val="00AD6968"/>
    <w:rsid w:val="00AD79B0"/>
    <w:rsid w:val="00AE0BC3"/>
    <w:rsid w:val="00AE4465"/>
    <w:rsid w:val="00AE5ACD"/>
    <w:rsid w:val="00AE6F9B"/>
    <w:rsid w:val="00AF049D"/>
    <w:rsid w:val="00AF1F5E"/>
    <w:rsid w:val="00AF739D"/>
    <w:rsid w:val="00B02905"/>
    <w:rsid w:val="00B03B01"/>
    <w:rsid w:val="00B048D0"/>
    <w:rsid w:val="00B05588"/>
    <w:rsid w:val="00B0614A"/>
    <w:rsid w:val="00B0721C"/>
    <w:rsid w:val="00B101A4"/>
    <w:rsid w:val="00B105CE"/>
    <w:rsid w:val="00B1319E"/>
    <w:rsid w:val="00B155E1"/>
    <w:rsid w:val="00B165AC"/>
    <w:rsid w:val="00B1752B"/>
    <w:rsid w:val="00B234F2"/>
    <w:rsid w:val="00B26946"/>
    <w:rsid w:val="00B26F5D"/>
    <w:rsid w:val="00B27B66"/>
    <w:rsid w:val="00B313C3"/>
    <w:rsid w:val="00B31BC2"/>
    <w:rsid w:val="00B3241D"/>
    <w:rsid w:val="00B33ADB"/>
    <w:rsid w:val="00B341B6"/>
    <w:rsid w:val="00B3433B"/>
    <w:rsid w:val="00B356A0"/>
    <w:rsid w:val="00B36CAE"/>
    <w:rsid w:val="00B3788A"/>
    <w:rsid w:val="00B4139E"/>
    <w:rsid w:val="00B42E76"/>
    <w:rsid w:val="00B445BE"/>
    <w:rsid w:val="00B447D8"/>
    <w:rsid w:val="00B44912"/>
    <w:rsid w:val="00B50E25"/>
    <w:rsid w:val="00B51F5E"/>
    <w:rsid w:val="00B53A57"/>
    <w:rsid w:val="00B53C75"/>
    <w:rsid w:val="00B547CD"/>
    <w:rsid w:val="00B54D08"/>
    <w:rsid w:val="00B556FC"/>
    <w:rsid w:val="00B572F9"/>
    <w:rsid w:val="00B61899"/>
    <w:rsid w:val="00B646D2"/>
    <w:rsid w:val="00B64BE6"/>
    <w:rsid w:val="00B6501E"/>
    <w:rsid w:val="00B67137"/>
    <w:rsid w:val="00B67464"/>
    <w:rsid w:val="00B72562"/>
    <w:rsid w:val="00B725A1"/>
    <w:rsid w:val="00B72D27"/>
    <w:rsid w:val="00B73BC9"/>
    <w:rsid w:val="00B76531"/>
    <w:rsid w:val="00B778B4"/>
    <w:rsid w:val="00B814BD"/>
    <w:rsid w:val="00B84FEB"/>
    <w:rsid w:val="00B87005"/>
    <w:rsid w:val="00B905E1"/>
    <w:rsid w:val="00B908C0"/>
    <w:rsid w:val="00B90922"/>
    <w:rsid w:val="00B911F2"/>
    <w:rsid w:val="00B912AE"/>
    <w:rsid w:val="00B929CB"/>
    <w:rsid w:val="00B93A9E"/>
    <w:rsid w:val="00BA2322"/>
    <w:rsid w:val="00BA3466"/>
    <w:rsid w:val="00BA37D7"/>
    <w:rsid w:val="00BA515A"/>
    <w:rsid w:val="00BA642F"/>
    <w:rsid w:val="00BA795E"/>
    <w:rsid w:val="00BA7C38"/>
    <w:rsid w:val="00BA7FEC"/>
    <w:rsid w:val="00BB2272"/>
    <w:rsid w:val="00BB3472"/>
    <w:rsid w:val="00BB3B39"/>
    <w:rsid w:val="00BB47F4"/>
    <w:rsid w:val="00BB4BB9"/>
    <w:rsid w:val="00BB4E9F"/>
    <w:rsid w:val="00BB5846"/>
    <w:rsid w:val="00BB5EA0"/>
    <w:rsid w:val="00BB76CC"/>
    <w:rsid w:val="00BC0CB2"/>
    <w:rsid w:val="00BC30A0"/>
    <w:rsid w:val="00BC321B"/>
    <w:rsid w:val="00BC5C0E"/>
    <w:rsid w:val="00BC6038"/>
    <w:rsid w:val="00BC76FF"/>
    <w:rsid w:val="00BC7705"/>
    <w:rsid w:val="00BD2DCE"/>
    <w:rsid w:val="00BD3AD3"/>
    <w:rsid w:val="00BD4089"/>
    <w:rsid w:val="00BD4602"/>
    <w:rsid w:val="00BD49B9"/>
    <w:rsid w:val="00BD511B"/>
    <w:rsid w:val="00BE0AD1"/>
    <w:rsid w:val="00BE145C"/>
    <w:rsid w:val="00BE1814"/>
    <w:rsid w:val="00BE24A2"/>
    <w:rsid w:val="00BE4546"/>
    <w:rsid w:val="00BE55CB"/>
    <w:rsid w:val="00BE5856"/>
    <w:rsid w:val="00BE6BB4"/>
    <w:rsid w:val="00BE72CF"/>
    <w:rsid w:val="00BE7569"/>
    <w:rsid w:val="00BF062F"/>
    <w:rsid w:val="00BF24EA"/>
    <w:rsid w:val="00BF52F9"/>
    <w:rsid w:val="00BF54B4"/>
    <w:rsid w:val="00BF6633"/>
    <w:rsid w:val="00C0042C"/>
    <w:rsid w:val="00C00647"/>
    <w:rsid w:val="00C0104D"/>
    <w:rsid w:val="00C02B31"/>
    <w:rsid w:val="00C03A60"/>
    <w:rsid w:val="00C0415E"/>
    <w:rsid w:val="00C04D9E"/>
    <w:rsid w:val="00C05A9E"/>
    <w:rsid w:val="00C06C32"/>
    <w:rsid w:val="00C07486"/>
    <w:rsid w:val="00C113E6"/>
    <w:rsid w:val="00C14B2C"/>
    <w:rsid w:val="00C1789D"/>
    <w:rsid w:val="00C17F82"/>
    <w:rsid w:val="00C20393"/>
    <w:rsid w:val="00C2122B"/>
    <w:rsid w:val="00C22573"/>
    <w:rsid w:val="00C22F5A"/>
    <w:rsid w:val="00C235D7"/>
    <w:rsid w:val="00C23E38"/>
    <w:rsid w:val="00C2473E"/>
    <w:rsid w:val="00C24D8A"/>
    <w:rsid w:val="00C25EF5"/>
    <w:rsid w:val="00C26BDA"/>
    <w:rsid w:val="00C273D9"/>
    <w:rsid w:val="00C27C27"/>
    <w:rsid w:val="00C325A9"/>
    <w:rsid w:val="00C33BE2"/>
    <w:rsid w:val="00C367FA"/>
    <w:rsid w:val="00C37BF2"/>
    <w:rsid w:val="00C401D3"/>
    <w:rsid w:val="00C4065C"/>
    <w:rsid w:val="00C4133E"/>
    <w:rsid w:val="00C4135E"/>
    <w:rsid w:val="00C42333"/>
    <w:rsid w:val="00C42816"/>
    <w:rsid w:val="00C43766"/>
    <w:rsid w:val="00C445A6"/>
    <w:rsid w:val="00C459C9"/>
    <w:rsid w:val="00C463D8"/>
    <w:rsid w:val="00C50A74"/>
    <w:rsid w:val="00C50B58"/>
    <w:rsid w:val="00C513E9"/>
    <w:rsid w:val="00C5242F"/>
    <w:rsid w:val="00C54575"/>
    <w:rsid w:val="00C571FC"/>
    <w:rsid w:val="00C60335"/>
    <w:rsid w:val="00C628F3"/>
    <w:rsid w:val="00C62EF8"/>
    <w:rsid w:val="00C63AF6"/>
    <w:rsid w:val="00C64815"/>
    <w:rsid w:val="00C65A70"/>
    <w:rsid w:val="00C65F51"/>
    <w:rsid w:val="00C67967"/>
    <w:rsid w:val="00C679EB"/>
    <w:rsid w:val="00C70826"/>
    <w:rsid w:val="00C708FF"/>
    <w:rsid w:val="00C71724"/>
    <w:rsid w:val="00C73C2A"/>
    <w:rsid w:val="00C74446"/>
    <w:rsid w:val="00C74FF7"/>
    <w:rsid w:val="00C7550C"/>
    <w:rsid w:val="00C7623D"/>
    <w:rsid w:val="00C80E90"/>
    <w:rsid w:val="00C810FB"/>
    <w:rsid w:val="00C81109"/>
    <w:rsid w:val="00C82608"/>
    <w:rsid w:val="00C87292"/>
    <w:rsid w:val="00C925FF"/>
    <w:rsid w:val="00C93AD1"/>
    <w:rsid w:val="00C96134"/>
    <w:rsid w:val="00CA4172"/>
    <w:rsid w:val="00CA4400"/>
    <w:rsid w:val="00CA4D86"/>
    <w:rsid w:val="00CA64D4"/>
    <w:rsid w:val="00CA6639"/>
    <w:rsid w:val="00CA6B9F"/>
    <w:rsid w:val="00CA71A0"/>
    <w:rsid w:val="00CA7C73"/>
    <w:rsid w:val="00CA7E73"/>
    <w:rsid w:val="00CB02F8"/>
    <w:rsid w:val="00CB0D78"/>
    <w:rsid w:val="00CB16B3"/>
    <w:rsid w:val="00CB1E78"/>
    <w:rsid w:val="00CB230A"/>
    <w:rsid w:val="00CB2EC8"/>
    <w:rsid w:val="00CB571C"/>
    <w:rsid w:val="00CB662A"/>
    <w:rsid w:val="00CB7BEC"/>
    <w:rsid w:val="00CC05DB"/>
    <w:rsid w:val="00CC2B99"/>
    <w:rsid w:val="00CC2EED"/>
    <w:rsid w:val="00CC31D8"/>
    <w:rsid w:val="00CC3278"/>
    <w:rsid w:val="00CC3FC7"/>
    <w:rsid w:val="00CC5331"/>
    <w:rsid w:val="00CC5EE5"/>
    <w:rsid w:val="00CC73AF"/>
    <w:rsid w:val="00CD2BA6"/>
    <w:rsid w:val="00CD3DCE"/>
    <w:rsid w:val="00CD4FBF"/>
    <w:rsid w:val="00CD6B62"/>
    <w:rsid w:val="00CD73A6"/>
    <w:rsid w:val="00CD74FA"/>
    <w:rsid w:val="00CD76C1"/>
    <w:rsid w:val="00CE106B"/>
    <w:rsid w:val="00CE122D"/>
    <w:rsid w:val="00CE1CD5"/>
    <w:rsid w:val="00CE279C"/>
    <w:rsid w:val="00CE2D13"/>
    <w:rsid w:val="00CE471F"/>
    <w:rsid w:val="00CE59E2"/>
    <w:rsid w:val="00CE7FF1"/>
    <w:rsid w:val="00CF184D"/>
    <w:rsid w:val="00CF1D80"/>
    <w:rsid w:val="00CF260F"/>
    <w:rsid w:val="00CF2DDD"/>
    <w:rsid w:val="00CF51F8"/>
    <w:rsid w:val="00CF5756"/>
    <w:rsid w:val="00CF59A9"/>
    <w:rsid w:val="00CF5BDF"/>
    <w:rsid w:val="00CF6C01"/>
    <w:rsid w:val="00D00203"/>
    <w:rsid w:val="00D004AA"/>
    <w:rsid w:val="00D01E0A"/>
    <w:rsid w:val="00D032B8"/>
    <w:rsid w:val="00D05EBF"/>
    <w:rsid w:val="00D07E27"/>
    <w:rsid w:val="00D07EDC"/>
    <w:rsid w:val="00D11181"/>
    <w:rsid w:val="00D1134C"/>
    <w:rsid w:val="00D115D6"/>
    <w:rsid w:val="00D12AFA"/>
    <w:rsid w:val="00D1386E"/>
    <w:rsid w:val="00D14FB6"/>
    <w:rsid w:val="00D15607"/>
    <w:rsid w:val="00D15AD2"/>
    <w:rsid w:val="00D15D30"/>
    <w:rsid w:val="00D168C5"/>
    <w:rsid w:val="00D179C9"/>
    <w:rsid w:val="00D21D13"/>
    <w:rsid w:val="00D24280"/>
    <w:rsid w:val="00D24DDB"/>
    <w:rsid w:val="00D30A9A"/>
    <w:rsid w:val="00D314E9"/>
    <w:rsid w:val="00D31DBE"/>
    <w:rsid w:val="00D32094"/>
    <w:rsid w:val="00D32F38"/>
    <w:rsid w:val="00D32F49"/>
    <w:rsid w:val="00D37158"/>
    <w:rsid w:val="00D401D2"/>
    <w:rsid w:val="00D411C2"/>
    <w:rsid w:val="00D43AC3"/>
    <w:rsid w:val="00D4503B"/>
    <w:rsid w:val="00D452FB"/>
    <w:rsid w:val="00D45432"/>
    <w:rsid w:val="00D469C9"/>
    <w:rsid w:val="00D5244B"/>
    <w:rsid w:val="00D55692"/>
    <w:rsid w:val="00D57548"/>
    <w:rsid w:val="00D60935"/>
    <w:rsid w:val="00D71538"/>
    <w:rsid w:val="00D71E3E"/>
    <w:rsid w:val="00D73100"/>
    <w:rsid w:val="00D73EA9"/>
    <w:rsid w:val="00D75847"/>
    <w:rsid w:val="00D769F8"/>
    <w:rsid w:val="00D80A8F"/>
    <w:rsid w:val="00D81EE0"/>
    <w:rsid w:val="00D8269C"/>
    <w:rsid w:val="00D85218"/>
    <w:rsid w:val="00D86D63"/>
    <w:rsid w:val="00D87D45"/>
    <w:rsid w:val="00D90A6A"/>
    <w:rsid w:val="00D9195C"/>
    <w:rsid w:val="00D941CF"/>
    <w:rsid w:val="00D96E82"/>
    <w:rsid w:val="00D96E9D"/>
    <w:rsid w:val="00D976BD"/>
    <w:rsid w:val="00DA12A1"/>
    <w:rsid w:val="00DA2908"/>
    <w:rsid w:val="00DA372A"/>
    <w:rsid w:val="00DB4FBF"/>
    <w:rsid w:val="00DB6C9B"/>
    <w:rsid w:val="00DB797B"/>
    <w:rsid w:val="00DB7BAC"/>
    <w:rsid w:val="00DB7BB8"/>
    <w:rsid w:val="00DC0785"/>
    <w:rsid w:val="00DC3CB4"/>
    <w:rsid w:val="00DC57C5"/>
    <w:rsid w:val="00DC5B13"/>
    <w:rsid w:val="00DC749F"/>
    <w:rsid w:val="00DD236E"/>
    <w:rsid w:val="00DD69CB"/>
    <w:rsid w:val="00DD72E9"/>
    <w:rsid w:val="00DD7E3C"/>
    <w:rsid w:val="00DE1069"/>
    <w:rsid w:val="00DE1466"/>
    <w:rsid w:val="00DE4002"/>
    <w:rsid w:val="00DE6C0F"/>
    <w:rsid w:val="00DF1EB9"/>
    <w:rsid w:val="00DF2166"/>
    <w:rsid w:val="00DF4FA6"/>
    <w:rsid w:val="00DF5F18"/>
    <w:rsid w:val="00DF7717"/>
    <w:rsid w:val="00E0018D"/>
    <w:rsid w:val="00E0027F"/>
    <w:rsid w:val="00E02C57"/>
    <w:rsid w:val="00E038E5"/>
    <w:rsid w:val="00E04A50"/>
    <w:rsid w:val="00E052A2"/>
    <w:rsid w:val="00E07449"/>
    <w:rsid w:val="00E0762B"/>
    <w:rsid w:val="00E105AA"/>
    <w:rsid w:val="00E12997"/>
    <w:rsid w:val="00E136B8"/>
    <w:rsid w:val="00E14101"/>
    <w:rsid w:val="00E15756"/>
    <w:rsid w:val="00E15AF6"/>
    <w:rsid w:val="00E165E3"/>
    <w:rsid w:val="00E2093A"/>
    <w:rsid w:val="00E21253"/>
    <w:rsid w:val="00E215EB"/>
    <w:rsid w:val="00E22EDE"/>
    <w:rsid w:val="00E24007"/>
    <w:rsid w:val="00E248C2"/>
    <w:rsid w:val="00E2567A"/>
    <w:rsid w:val="00E258A0"/>
    <w:rsid w:val="00E274E4"/>
    <w:rsid w:val="00E27802"/>
    <w:rsid w:val="00E27CB6"/>
    <w:rsid w:val="00E30250"/>
    <w:rsid w:val="00E309A7"/>
    <w:rsid w:val="00E35986"/>
    <w:rsid w:val="00E4032D"/>
    <w:rsid w:val="00E41B41"/>
    <w:rsid w:val="00E4233F"/>
    <w:rsid w:val="00E43BFC"/>
    <w:rsid w:val="00E44608"/>
    <w:rsid w:val="00E4483B"/>
    <w:rsid w:val="00E44AA6"/>
    <w:rsid w:val="00E44E54"/>
    <w:rsid w:val="00E44F87"/>
    <w:rsid w:val="00E459ED"/>
    <w:rsid w:val="00E470E3"/>
    <w:rsid w:val="00E470FD"/>
    <w:rsid w:val="00E50EE6"/>
    <w:rsid w:val="00E5159B"/>
    <w:rsid w:val="00E53159"/>
    <w:rsid w:val="00E53771"/>
    <w:rsid w:val="00E56ED9"/>
    <w:rsid w:val="00E63A45"/>
    <w:rsid w:val="00E650F4"/>
    <w:rsid w:val="00E75078"/>
    <w:rsid w:val="00E75B82"/>
    <w:rsid w:val="00E80672"/>
    <w:rsid w:val="00E82005"/>
    <w:rsid w:val="00E83262"/>
    <w:rsid w:val="00E837DC"/>
    <w:rsid w:val="00E83E44"/>
    <w:rsid w:val="00E850D9"/>
    <w:rsid w:val="00E855C5"/>
    <w:rsid w:val="00E86351"/>
    <w:rsid w:val="00E86E4A"/>
    <w:rsid w:val="00E9051E"/>
    <w:rsid w:val="00E913CE"/>
    <w:rsid w:val="00E94F5C"/>
    <w:rsid w:val="00E9708B"/>
    <w:rsid w:val="00E972B8"/>
    <w:rsid w:val="00EA03C6"/>
    <w:rsid w:val="00EA29D9"/>
    <w:rsid w:val="00EA29ED"/>
    <w:rsid w:val="00EA2B98"/>
    <w:rsid w:val="00EA3C54"/>
    <w:rsid w:val="00EA5AC6"/>
    <w:rsid w:val="00EB0082"/>
    <w:rsid w:val="00EB1201"/>
    <w:rsid w:val="00EB2957"/>
    <w:rsid w:val="00EB354D"/>
    <w:rsid w:val="00EB499B"/>
    <w:rsid w:val="00EB5095"/>
    <w:rsid w:val="00EB6653"/>
    <w:rsid w:val="00EC2149"/>
    <w:rsid w:val="00EC2547"/>
    <w:rsid w:val="00EC36C2"/>
    <w:rsid w:val="00EC60EB"/>
    <w:rsid w:val="00EC675E"/>
    <w:rsid w:val="00ED106D"/>
    <w:rsid w:val="00ED1B06"/>
    <w:rsid w:val="00ED3329"/>
    <w:rsid w:val="00ED6703"/>
    <w:rsid w:val="00ED6C4D"/>
    <w:rsid w:val="00EE3185"/>
    <w:rsid w:val="00EE50CA"/>
    <w:rsid w:val="00EE549E"/>
    <w:rsid w:val="00EE5CB6"/>
    <w:rsid w:val="00EE6329"/>
    <w:rsid w:val="00EF04F5"/>
    <w:rsid w:val="00EF0C0E"/>
    <w:rsid w:val="00EF10F5"/>
    <w:rsid w:val="00EF13A0"/>
    <w:rsid w:val="00EF21FB"/>
    <w:rsid w:val="00EF224C"/>
    <w:rsid w:val="00EF246B"/>
    <w:rsid w:val="00EF3EB5"/>
    <w:rsid w:val="00EF51F2"/>
    <w:rsid w:val="00EF7D2B"/>
    <w:rsid w:val="00F00536"/>
    <w:rsid w:val="00F00615"/>
    <w:rsid w:val="00F00C46"/>
    <w:rsid w:val="00F01009"/>
    <w:rsid w:val="00F036DC"/>
    <w:rsid w:val="00F04D3E"/>
    <w:rsid w:val="00F061F2"/>
    <w:rsid w:val="00F06C35"/>
    <w:rsid w:val="00F079B5"/>
    <w:rsid w:val="00F105AE"/>
    <w:rsid w:val="00F109A1"/>
    <w:rsid w:val="00F10B2F"/>
    <w:rsid w:val="00F11329"/>
    <w:rsid w:val="00F126DC"/>
    <w:rsid w:val="00F1412C"/>
    <w:rsid w:val="00F17114"/>
    <w:rsid w:val="00F17416"/>
    <w:rsid w:val="00F17F3D"/>
    <w:rsid w:val="00F20B73"/>
    <w:rsid w:val="00F21AEC"/>
    <w:rsid w:val="00F21CC4"/>
    <w:rsid w:val="00F22728"/>
    <w:rsid w:val="00F2321A"/>
    <w:rsid w:val="00F24601"/>
    <w:rsid w:val="00F248C6"/>
    <w:rsid w:val="00F307F8"/>
    <w:rsid w:val="00F348DD"/>
    <w:rsid w:val="00F35772"/>
    <w:rsid w:val="00F36485"/>
    <w:rsid w:val="00F36BCD"/>
    <w:rsid w:val="00F371D4"/>
    <w:rsid w:val="00F4118C"/>
    <w:rsid w:val="00F42105"/>
    <w:rsid w:val="00F43325"/>
    <w:rsid w:val="00F46F5E"/>
    <w:rsid w:val="00F52E29"/>
    <w:rsid w:val="00F534B0"/>
    <w:rsid w:val="00F53B3F"/>
    <w:rsid w:val="00F569A0"/>
    <w:rsid w:val="00F6157B"/>
    <w:rsid w:val="00F61D50"/>
    <w:rsid w:val="00F644BF"/>
    <w:rsid w:val="00F64CDB"/>
    <w:rsid w:val="00F66B64"/>
    <w:rsid w:val="00F67071"/>
    <w:rsid w:val="00F67378"/>
    <w:rsid w:val="00F706B4"/>
    <w:rsid w:val="00F725ED"/>
    <w:rsid w:val="00F729E7"/>
    <w:rsid w:val="00F73961"/>
    <w:rsid w:val="00F752FA"/>
    <w:rsid w:val="00F7550B"/>
    <w:rsid w:val="00F803A1"/>
    <w:rsid w:val="00F80827"/>
    <w:rsid w:val="00F80E6E"/>
    <w:rsid w:val="00F80E70"/>
    <w:rsid w:val="00F81858"/>
    <w:rsid w:val="00F82BC6"/>
    <w:rsid w:val="00F83DB0"/>
    <w:rsid w:val="00F8475D"/>
    <w:rsid w:val="00F869E0"/>
    <w:rsid w:val="00F905E2"/>
    <w:rsid w:val="00F90B75"/>
    <w:rsid w:val="00F927B4"/>
    <w:rsid w:val="00F93E7F"/>
    <w:rsid w:val="00F95B72"/>
    <w:rsid w:val="00F95D4E"/>
    <w:rsid w:val="00FA1D45"/>
    <w:rsid w:val="00FA29A0"/>
    <w:rsid w:val="00FA30BE"/>
    <w:rsid w:val="00FA6395"/>
    <w:rsid w:val="00FA7FFC"/>
    <w:rsid w:val="00FB08DF"/>
    <w:rsid w:val="00FB0CBA"/>
    <w:rsid w:val="00FB128D"/>
    <w:rsid w:val="00FB1E6E"/>
    <w:rsid w:val="00FB42AB"/>
    <w:rsid w:val="00FB5664"/>
    <w:rsid w:val="00FB7D88"/>
    <w:rsid w:val="00FB7F68"/>
    <w:rsid w:val="00FC0136"/>
    <w:rsid w:val="00FC2D7C"/>
    <w:rsid w:val="00FC626E"/>
    <w:rsid w:val="00FD1291"/>
    <w:rsid w:val="00FD2370"/>
    <w:rsid w:val="00FD3976"/>
    <w:rsid w:val="00FD4D76"/>
    <w:rsid w:val="00FD5130"/>
    <w:rsid w:val="00FD6265"/>
    <w:rsid w:val="00FD64EE"/>
    <w:rsid w:val="00FD6BFA"/>
    <w:rsid w:val="00FE0E7B"/>
    <w:rsid w:val="00FE1156"/>
    <w:rsid w:val="00FE1672"/>
    <w:rsid w:val="00FE34CE"/>
    <w:rsid w:val="00FE4E5C"/>
    <w:rsid w:val="00FE6353"/>
    <w:rsid w:val="00FE6892"/>
    <w:rsid w:val="00FF0D0F"/>
    <w:rsid w:val="00FF115B"/>
    <w:rsid w:val="00FF1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113"/>
    <w:rPr>
      <w:sz w:val="24"/>
      <w:szCs w:val="24"/>
    </w:rPr>
  </w:style>
  <w:style w:type="paragraph" w:styleId="1">
    <w:name w:val="heading 1"/>
    <w:basedOn w:val="a"/>
    <w:next w:val="a"/>
    <w:link w:val="10"/>
    <w:qFormat/>
    <w:rsid w:val="006B6D5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B6D5A"/>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qFormat/>
    <w:rsid w:val="006B6D5A"/>
    <w:pPr>
      <w:keepNext/>
      <w:spacing w:before="240" w:after="60"/>
      <w:outlineLvl w:val="2"/>
    </w:pPr>
    <w:rPr>
      <w:rFonts w:ascii="Arial" w:hAnsi="Arial" w:cs="Arial"/>
      <w:b/>
      <w:bCs/>
      <w:sz w:val="26"/>
      <w:szCs w:val="26"/>
    </w:rPr>
  </w:style>
  <w:style w:type="paragraph" w:styleId="4">
    <w:name w:val="heading 4"/>
    <w:basedOn w:val="a"/>
    <w:next w:val="a"/>
    <w:link w:val="40"/>
    <w:qFormat/>
    <w:rsid w:val="006B6D5A"/>
    <w:pPr>
      <w:keepNext/>
      <w:spacing w:before="240" w:after="60"/>
      <w:outlineLvl w:val="3"/>
    </w:pPr>
    <w:rPr>
      <w:b/>
      <w:bCs/>
      <w:sz w:val="28"/>
      <w:szCs w:val="28"/>
    </w:rPr>
  </w:style>
  <w:style w:type="paragraph" w:styleId="5">
    <w:name w:val="heading 5"/>
    <w:basedOn w:val="a"/>
    <w:next w:val="a"/>
    <w:link w:val="50"/>
    <w:qFormat/>
    <w:rsid w:val="006B6D5A"/>
    <w:pPr>
      <w:spacing w:before="240" w:after="60"/>
      <w:outlineLvl w:val="4"/>
    </w:pPr>
    <w:rPr>
      <w:b/>
      <w:bCs/>
      <w:i/>
      <w:iCs/>
      <w:sz w:val="26"/>
      <w:szCs w:val="26"/>
    </w:rPr>
  </w:style>
  <w:style w:type="paragraph" w:styleId="7">
    <w:name w:val="heading 7"/>
    <w:basedOn w:val="a"/>
    <w:next w:val="a"/>
    <w:link w:val="70"/>
    <w:qFormat/>
    <w:rsid w:val="006B6D5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D5A"/>
    <w:pPr>
      <w:spacing w:before="60" w:after="60"/>
    </w:pPr>
    <w:rPr>
      <w:rFonts w:ascii="Arial" w:hAnsi="Arial" w:cs="Arial"/>
      <w:color w:val="000000"/>
      <w:sz w:val="20"/>
      <w:szCs w:val="20"/>
    </w:rPr>
  </w:style>
  <w:style w:type="paragraph" w:styleId="a5">
    <w:name w:val="header"/>
    <w:basedOn w:val="a"/>
    <w:link w:val="a6"/>
    <w:rsid w:val="006B6D5A"/>
    <w:pPr>
      <w:tabs>
        <w:tab w:val="center" w:pos="4677"/>
        <w:tab w:val="right" w:pos="9355"/>
      </w:tabs>
    </w:pPr>
  </w:style>
  <w:style w:type="table" w:styleId="a7">
    <w:name w:val="Table Grid"/>
    <w:basedOn w:val="a1"/>
    <w:rsid w:val="006B6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B6D5A"/>
    <w:pPr>
      <w:spacing w:after="120" w:line="480" w:lineRule="auto"/>
      <w:ind w:left="283"/>
    </w:pPr>
  </w:style>
  <w:style w:type="paragraph" w:styleId="a8">
    <w:name w:val="Body Text Indent"/>
    <w:basedOn w:val="a"/>
    <w:link w:val="a9"/>
    <w:rsid w:val="006B6D5A"/>
    <w:pPr>
      <w:spacing w:after="120"/>
      <w:ind w:left="283"/>
    </w:pPr>
  </w:style>
  <w:style w:type="paragraph" w:styleId="aa">
    <w:name w:val="Balloon Text"/>
    <w:basedOn w:val="a"/>
    <w:link w:val="ab"/>
    <w:semiHidden/>
    <w:rsid w:val="006B6D5A"/>
    <w:rPr>
      <w:rFonts w:ascii="Tahoma" w:hAnsi="Tahoma"/>
      <w:sz w:val="16"/>
      <w:szCs w:val="16"/>
    </w:rPr>
  </w:style>
  <w:style w:type="paragraph" w:styleId="ac">
    <w:name w:val="footnote text"/>
    <w:basedOn w:val="a"/>
    <w:link w:val="ad"/>
    <w:semiHidden/>
    <w:rsid w:val="00FE1672"/>
    <w:rPr>
      <w:sz w:val="20"/>
      <w:szCs w:val="20"/>
    </w:rPr>
  </w:style>
  <w:style w:type="character" w:styleId="ae">
    <w:name w:val="footnote reference"/>
    <w:semiHidden/>
    <w:rsid w:val="00FE1672"/>
    <w:rPr>
      <w:vertAlign w:val="superscript"/>
    </w:rPr>
  </w:style>
  <w:style w:type="paragraph" w:customStyle="1" w:styleId="norm">
    <w:name w:val="norm"/>
    <w:basedOn w:val="a"/>
    <w:rsid w:val="0095168F"/>
    <w:pPr>
      <w:spacing w:before="100"/>
      <w:ind w:left="100" w:right="100" w:firstLine="567"/>
      <w:jc w:val="both"/>
    </w:pPr>
    <w:rPr>
      <w:sz w:val="31"/>
      <w:szCs w:val="31"/>
    </w:rPr>
  </w:style>
  <w:style w:type="paragraph" w:styleId="af">
    <w:name w:val="footer"/>
    <w:basedOn w:val="a"/>
    <w:link w:val="af0"/>
    <w:uiPriority w:val="99"/>
    <w:rsid w:val="00AC5CB0"/>
    <w:pPr>
      <w:tabs>
        <w:tab w:val="center" w:pos="4677"/>
        <w:tab w:val="right" w:pos="9355"/>
      </w:tabs>
    </w:pPr>
  </w:style>
  <w:style w:type="character" w:customStyle="1" w:styleId="10">
    <w:name w:val="Заголовок 1 Знак"/>
    <w:link w:val="1"/>
    <w:rsid w:val="004830A7"/>
    <w:rPr>
      <w:rFonts w:ascii="Arial" w:hAnsi="Arial" w:cs="Arial"/>
      <w:b/>
      <w:bCs/>
      <w:kern w:val="32"/>
      <w:sz w:val="32"/>
      <w:szCs w:val="32"/>
      <w:lang w:val="ru-RU" w:eastAsia="ru-RU" w:bidi="ar-SA"/>
    </w:rPr>
  </w:style>
  <w:style w:type="character" w:customStyle="1" w:styleId="20">
    <w:name w:val="Заголовок 2 Знак"/>
    <w:link w:val="2"/>
    <w:rsid w:val="004830A7"/>
    <w:rPr>
      <w:color w:val="000000"/>
      <w:szCs w:val="24"/>
      <w:lang w:val="ru-RU" w:eastAsia="ru-RU" w:bidi="ar-SA"/>
    </w:rPr>
  </w:style>
  <w:style w:type="character" w:customStyle="1" w:styleId="30">
    <w:name w:val="Заголовок 3 Знак"/>
    <w:link w:val="3"/>
    <w:rsid w:val="004830A7"/>
    <w:rPr>
      <w:rFonts w:ascii="Arial" w:hAnsi="Arial" w:cs="Arial"/>
      <w:b/>
      <w:bCs/>
      <w:sz w:val="26"/>
      <w:szCs w:val="26"/>
      <w:lang w:val="ru-RU" w:eastAsia="ru-RU" w:bidi="ar-SA"/>
    </w:rPr>
  </w:style>
  <w:style w:type="character" w:customStyle="1" w:styleId="40">
    <w:name w:val="Заголовок 4 Знак"/>
    <w:link w:val="4"/>
    <w:rsid w:val="004830A7"/>
    <w:rPr>
      <w:b/>
      <w:bCs/>
      <w:sz w:val="28"/>
      <w:szCs w:val="28"/>
      <w:lang w:val="ru-RU" w:eastAsia="ru-RU" w:bidi="ar-SA"/>
    </w:rPr>
  </w:style>
  <w:style w:type="character" w:customStyle="1" w:styleId="50">
    <w:name w:val="Заголовок 5 Знак"/>
    <w:link w:val="5"/>
    <w:rsid w:val="004830A7"/>
    <w:rPr>
      <w:b/>
      <w:bCs/>
      <w:i/>
      <w:iCs/>
      <w:sz w:val="26"/>
      <w:szCs w:val="26"/>
      <w:lang w:val="ru-RU" w:eastAsia="ru-RU" w:bidi="ar-SA"/>
    </w:rPr>
  </w:style>
  <w:style w:type="character" w:customStyle="1" w:styleId="70">
    <w:name w:val="Заголовок 7 Знак"/>
    <w:link w:val="7"/>
    <w:rsid w:val="004830A7"/>
    <w:rPr>
      <w:sz w:val="24"/>
      <w:szCs w:val="24"/>
      <w:lang w:val="ru-RU" w:eastAsia="ru-RU" w:bidi="ar-SA"/>
    </w:rPr>
  </w:style>
  <w:style w:type="character" w:customStyle="1" w:styleId="a4">
    <w:name w:val="Основной текст Знак"/>
    <w:link w:val="a3"/>
    <w:rsid w:val="004830A7"/>
    <w:rPr>
      <w:rFonts w:ascii="Arial" w:hAnsi="Arial" w:cs="Arial"/>
      <w:color w:val="000000"/>
      <w:lang w:val="ru-RU" w:eastAsia="ru-RU" w:bidi="ar-SA"/>
    </w:rPr>
  </w:style>
  <w:style w:type="character" w:customStyle="1" w:styleId="a9">
    <w:name w:val="Основной текст с отступом Знак"/>
    <w:link w:val="a8"/>
    <w:rsid w:val="004830A7"/>
    <w:rPr>
      <w:sz w:val="24"/>
      <w:szCs w:val="24"/>
      <w:lang w:val="ru-RU" w:eastAsia="ru-RU" w:bidi="ar-SA"/>
    </w:rPr>
  </w:style>
  <w:style w:type="paragraph" w:styleId="af1">
    <w:name w:val="List Paragraph"/>
    <w:basedOn w:val="a"/>
    <w:qFormat/>
    <w:rsid w:val="004830A7"/>
    <w:pPr>
      <w:ind w:left="720"/>
      <w:contextualSpacing/>
    </w:pPr>
  </w:style>
  <w:style w:type="paragraph" w:customStyle="1" w:styleId="ListParagraph1">
    <w:name w:val="List Paragraph1"/>
    <w:basedOn w:val="a"/>
    <w:rsid w:val="004F1376"/>
    <w:pPr>
      <w:suppressAutoHyphens/>
      <w:spacing w:after="200" w:line="276" w:lineRule="auto"/>
    </w:pPr>
    <w:rPr>
      <w:rFonts w:ascii="Calibri" w:eastAsia="Arial Unicode MS" w:hAnsi="Calibri" w:cs="font443"/>
      <w:kern w:val="1"/>
      <w:sz w:val="22"/>
      <w:szCs w:val="22"/>
      <w:lang w:eastAsia="ar-SA"/>
    </w:rPr>
  </w:style>
  <w:style w:type="character" w:customStyle="1" w:styleId="a6">
    <w:name w:val="Верхний колонтитул Знак"/>
    <w:link w:val="a5"/>
    <w:rsid w:val="00C00647"/>
    <w:rPr>
      <w:sz w:val="24"/>
      <w:szCs w:val="24"/>
    </w:rPr>
  </w:style>
  <w:style w:type="character" w:styleId="af2">
    <w:name w:val="Hyperlink"/>
    <w:uiPriority w:val="99"/>
    <w:unhideWhenUsed/>
    <w:rsid w:val="00C00647"/>
    <w:rPr>
      <w:color w:val="0000FF"/>
      <w:u w:val="single"/>
    </w:rPr>
  </w:style>
  <w:style w:type="character" w:customStyle="1" w:styleId="s1">
    <w:name w:val="s1"/>
    <w:rsid w:val="00C00647"/>
  </w:style>
  <w:style w:type="character" w:customStyle="1" w:styleId="apple-converted-space">
    <w:name w:val="apple-converted-space"/>
    <w:rsid w:val="00C00647"/>
  </w:style>
  <w:style w:type="paragraph" w:styleId="af3">
    <w:name w:val="No Spacing"/>
    <w:link w:val="af4"/>
    <w:uiPriority w:val="1"/>
    <w:qFormat/>
    <w:rsid w:val="00464F1C"/>
    <w:rPr>
      <w:rFonts w:ascii="Calibri" w:hAnsi="Calibri"/>
      <w:sz w:val="22"/>
      <w:szCs w:val="22"/>
    </w:rPr>
  </w:style>
  <w:style w:type="paragraph" w:styleId="af5">
    <w:name w:val="Normal (Web)"/>
    <w:basedOn w:val="a"/>
    <w:uiPriority w:val="99"/>
    <w:unhideWhenUsed/>
    <w:rsid w:val="00464F1C"/>
    <w:pPr>
      <w:spacing w:before="100" w:beforeAutospacing="1" w:after="100" w:afterAutospacing="1"/>
    </w:pPr>
  </w:style>
  <w:style w:type="paragraph" w:customStyle="1" w:styleId="p2">
    <w:name w:val="p2"/>
    <w:basedOn w:val="a"/>
    <w:rsid w:val="00464F1C"/>
    <w:pPr>
      <w:spacing w:before="100" w:beforeAutospacing="1" w:after="100" w:afterAutospacing="1"/>
    </w:pPr>
  </w:style>
  <w:style w:type="character" w:customStyle="1" w:styleId="s6">
    <w:name w:val="s6"/>
    <w:rsid w:val="00464F1C"/>
  </w:style>
  <w:style w:type="character" w:customStyle="1" w:styleId="s7">
    <w:name w:val="s7"/>
    <w:rsid w:val="00464F1C"/>
  </w:style>
  <w:style w:type="character" w:styleId="af6">
    <w:name w:val="Emphasis"/>
    <w:qFormat/>
    <w:rsid w:val="00464F1C"/>
    <w:rPr>
      <w:i/>
      <w:iCs/>
    </w:rPr>
  </w:style>
  <w:style w:type="paragraph" w:customStyle="1" w:styleId="western">
    <w:name w:val="western"/>
    <w:basedOn w:val="a"/>
    <w:rsid w:val="00464F1C"/>
    <w:pPr>
      <w:spacing w:before="100" w:beforeAutospacing="1" w:after="100" w:afterAutospacing="1"/>
    </w:pPr>
  </w:style>
  <w:style w:type="character" w:customStyle="1" w:styleId="s3">
    <w:name w:val="s3"/>
    <w:rsid w:val="00464F1C"/>
  </w:style>
  <w:style w:type="paragraph" w:customStyle="1" w:styleId="Default">
    <w:name w:val="Default"/>
    <w:rsid w:val="00464F1C"/>
    <w:pPr>
      <w:autoSpaceDE w:val="0"/>
      <w:autoSpaceDN w:val="0"/>
      <w:adjustRightInd w:val="0"/>
    </w:pPr>
    <w:rPr>
      <w:rFonts w:ascii="Georgia" w:hAnsi="Georgia" w:cs="Georgia"/>
      <w:color w:val="000000"/>
      <w:sz w:val="24"/>
      <w:szCs w:val="24"/>
    </w:rPr>
  </w:style>
  <w:style w:type="character" w:styleId="af7">
    <w:name w:val="Strong"/>
    <w:uiPriority w:val="22"/>
    <w:qFormat/>
    <w:rsid w:val="00464F1C"/>
    <w:rPr>
      <w:b/>
      <w:bCs/>
    </w:rPr>
  </w:style>
  <w:style w:type="paragraph" w:styleId="HTML">
    <w:name w:val="HTML Preformatted"/>
    <w:basedOn w:val="a"/>
    <w:link w:val="HTML0"/>
    <w:rsid w:val="0046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64F1C"/>
    <w:rPr>
      <w:rFonts w:ascii="Courier New" w:hAnsi="Courier New"/>
    </w:rPr>
  </w:style>
  <w:style w:type="character" w:styleId="af8">
    <w:name w:val="Subtle Emphasis"/>
    <w:uiPriority w:val="19"/>
    <w:qFormat/>
    <w:rsid w:val="00464F1C"/>
    <w:rPr>
      <w:i/>
      <w:iCs/>
      <w:color w:val="404040"/>
    </w:rPr>
  </w:style>
  <w:style w:type="character" w:customStyle="1" w:styleId="c3">
    <w:name w:val="c3"/>
    <w:rsid w:val="00464F1C"/>
  </w:style>
  <w:style w:type="paragraph" w:customStyle="1" w:styleId="c0">
    <w:name w:val="c0"/>
    <w:basedOn w:val="a"/>
    <w:rsid w:val="00464F1C"/>
    <w:pPr>
      <w:spacing w:before="100" w:beforeAutospacing="1" w:after="100" w:afterAutospacing="1"/>
    </w:pPr>
  </w:style>
  <w:style w:type="character" w:customStyle="1" w:styleId="c11">
    <w:name w:val="c11"/>
    <w:rsid w:val="00464F1C"/>
  </w:style>
  <w:style w:type="character" w:customStyle="1" w:styleId="c5">
    <w:name w:val="c5"/>
    <w:rsid w:val="00464F1C"/>
  </w:style>
  <w:style w:type="paragraph" w:customStyle="1" w:styleId="justalign-ind">
    <w:name w:val="justalign-ind"/>
    <w:basedOn w:val="a"/>
    <w:rsid w:val="00464F1C"/>
    <w:pPr>
      <w:spacing w:before="100" w:beforeAutospacing="1" w:after="100" w:afterAutospacing="1"/>
    </w:pPr>
  </w:style>
  <w:style w:type="paragraph" w:customStyle="1" w:styleId="rtejustify1">
    <w:name w:val="rtejustify1"/>
    <w:basedOn w:val="a"/>
    <w:rsid w:val="00464F1C"/>
    <w:pPr>
      <w:suppressAutoHyphens/>
      <w:spacing w:before="180" w:after="180"/>
      <w:jc w:val="both"/>
    </w:pPr>
    <w:rPr>
      <w:lang w:eastAsia="ar-SA"/>
    </w:rPr>
  </w:style>
  <w:style w:type="paragraph" w:customStyle="1" w:styleId="TableContents">
    <w:name w:val="Table Contents"/>
    <w:basedOn w:val="a"/>
    <w:rsid w:val="00464F1C"/>
    <w:pPr>
      <w:widowControl w:val="0"/>
      <w:suppressLineNumbers/>
      <w:suppressAutoHyphens/>
      <w:autoSpaceDN w:val="0"/>
    </w:pPr>
    <w:rPr>
      <w:rFonts w:cs="Tahoma"/>
      <w:kern w:val="3"/>
    </w:rPr>
  </w:style>
  <w:style w:type="character" w:customStyle="1" w:styleId="c16">
    <w:name w:val="c16"/>
    <w:rsid w:val="00464F1C"/>
  </w:style>
  <w:style w:type="character" w:customStyle="1" w:styleId="ab">
    <w:name w:val="Текст выноски Знак"/>
    <w:link w:val="aa"/>
    <w:semiHidden/>
    <w:rsid w:val="00990458"/>
    <w:rPr>
      <w:rFonts w:ascii="Tahoma" w:hAnsi="Tahoma" w:cs="Tahoma"/>
      <w:sz w:val="16"/>
      <w:szCs w:val="16"/>
    </w:rPr>
  </w:style>
  <w:style w:type="paragraph" w:customStyle="1" w:styleId="Pa3">
    <w:name w:val="Pa3"/>
    <w:basedOn w:val="a"/>
    <w:next w:val="a"/>
    <w:uiPriority w:val="99"/>
    <w:rsid w:val="00990458"/>
    <w:pPr>
      <w:autoSpaceDE w:val="0"/>
      <w:autoSpaceDN w:val="0"/>
      <w:adjustRightInd w:val="0"/>
      <w:spacing w:line="221" w:lineRule="atLeast"/>
    </w:pPr>
    <w:rPr>
      <w:rFonts w:ascii="Minion Pro" w:hAnsi="Minion Pro"/>
    </w:rPr>
  </w:style>
  <w:style w:type="paragraph" w:customStyle="1" w:styleId="af9">
    <w:name w:val="Знак"/>
    <w:basedOn w:val="a"/>
    <w:rsid w:val="00990458"/>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990458"/>
    <w:pPr>
      <w:spacing w:before="120"/>
      <w:ind w:left="1418" w:right="-227"/>
      <w:jc w:val="center"/>
    </w:pPr>
    <w:rPr>
      <w:szCs w:val="20"/>
    </w:rPr>
  </w:style>
  <w:style w:type="character" w:customStyle="1" w:styleId="afb">
    <w:name w:val="Название Знак"/>
    <w:link w:val="afa"/>
    <w:rsid w:val="00990458"/>
    <w:rPr>
      <w:sz w:val="24"/>
    </w:rPr>
  </w:style>
  <w:style w:type="character" w:customStyle="1" w:styleId="FontStyle11">
    <w:name w:val="Font Style11"/>
    <w:uiPriority w:val="99"/>
    <w:rsid w:val="00990458"/>
    <w:rPr>
      <w:rFonts w:ascii="Times New Roman" w:hAnsi="Times New Roman" w:cs="Times New Roman"/>
      <w:b/>
      <w:bCs/>
      <w:sz w:val="22"/>
      <w:szCs w:val="22"/>
    </w:rPr>
  </w:style>
  <w:style w:type="paragraph" w:styleId="afc">
    <w:name w:val="Block Text"/>
    <w:basedOn w:val="a"/>
    <w:rsid w:val="00990458"/>
    <w:pPr>
      <w:spacing w:before="120"/>
      <w:ind w:left="1418" w:right="-227"/>
    </w:pPr>
    <w:rPr>
      <w:sz w:val="20"/>
      <w:szCs w:val="20"/>
    </w:rPr>
  </w:style>
  <w:style w:type="character" w:customStyle="1" w:styleId="c1">
    <w:name w:val="c1"/>
    <w:rsid w:val="00990458"/>
  </w:style>
  <w:style w:type="character" w:customStyle="1" w:styleId="FontStyle13">
    <w:name w:val="Font Style13"/>
    <w:uiPriority w:val="99"/>
    <w:rsid w:val="00990458"/>
    <w:rPr>
      <w:rFonts w:ascii="Franklin Gothic Book" w:hAnsi="Franklin Gothic Book" w:cs="Franklin Gothic Book"/>
      <w:i/>
      <w:iCs/>
      <w:sz w:val="22"/>
      <w:szCs w:val="22"/>
    </w:rPr>
  </w:style>
  <w:style w:type="character" w:customStyle="1" w:styleId="FontStyle18">
    <w:name w:val="Font Style18"/>
    <w:uiPriority w:val="99"/>
    <w:rsid w:val="00990458"/>
    <w:rPr>
      <w:rFonts w:ascii="Franklin Gothic Medium" w:hAnsi="Franklin Gothic Medium" w:cs="Franklin Gothic Medium"/>
      <w:sz w:val="18"/>
      <w:szCs w:val="18"/>
    </w:rPr>
  </w:style>
  <w:style w:type="paragraph" w:customStyle="1" w:styleId="c4">
    <w:name w:val="c4"/>
    <w:basedOn w:val="a"/>
    <w:rsid w:val="00990458"/>
    <w:pPr>
      <w:spacing w:before="100" w:beforeAutospacing="1" w:after="100" w:afterAutospacing="1"/>
    </w:pPr>
  </w:style>
  <w:style w:type="paragraph" w:customStyle="1" w:styleId="p1">
    <w:name w:val="p1"/>
    <w:basedOn w:val="a"/>
    <w:rsid w:val="00990458"/>
    <w:pPr>
      <w:spacing w:before="100" w:beforeAutospacing="1" w:after="100" w:afterAutospacing="1"/>
    </w:pPr>
  </w:style>
  <w:style w:type="character" w:customStyle="1" w:styleId="FontStyle29">
    <w:name w:val="Font Style29"/>
    <w:rsid w:val="00990458"/>
    <w:rPr>
      <w:rFonts w:ascii="Franklin Gothic Medium Cond" w:hAnsi="Franklin Gothic Medium Cond" w:cs="Franklin Gothic Medium Cond"/>
      <w:sz w:val="16"/>
      <w:szCs w:val="16"/>
    </w:rPr>
  </w:style>
  <w:style w:type="character" w:customStyle="1" w:styleId="c1c23c15">
    <w:name w:val="c1 c23 c15"/>
    <w:rsid w:val="00990458"/>
  </w:style>
  <w:style w:type="paragraph" w:customStyle="1" w:styleId="rtejustify">
    <w:name w:val="rtejustify"/>
    <w:basedOn w:val="a"/>
    <w:rsid w:val="00990458"/>
    <w:pPr>
      <w:spacing w:before="100" w:beforeAutospacing="1" w:after="100" w:afterAutospacing="1"/>
      <w:jc w:val="both"/>
    </w:pPr>
  </w:style>
  <w:style w:type="character" w:styleId="afd">
    <w:name w:val="FollowedHyperlink"/>
    <w:rsid w:val="00990458"/>
    <w:rPr>
      <w:color w:val="800080"/>
      <w:u w:val="single"/>
    </w:rPr>
  </w:style>
  <w:style w:type="paragraph" w:customStyle="1" w:styleId="p4">
    <w:name w:val="p4"/>
    <w:basedOn w:val="a"/>
    <w:rsid w:val="00990458"/>
    <w:pPr>
      <w:spacing w:before="100" w:beforeAutospacing="1" w:after="100" w:afterAutospacing="1"/>
    </w:pPr>
  </w:style>
  <w:style w:type="character" w:customStyle="1" w:styleId="apple-style-span">
    <w:name w:val="apple-style-span"/>
    <w:rsid w:val="00990458"/>
  </w:style>
  <w:style w:type="paragraph" w:customStyle="1" w:styleId="c2">
    <w:name w:val="c2"/>
    <w:basedOn w:val="a"/>
    <w:rsid w:val="00990458"/>
    <w:pPr>
      <w:autoSpaceDN w:val="0"/>
      <w:spacing w:before="90" w:after="90"/>
    </w:pPr>
  </w:style>
  <w:style w:type="paragraph" w:customStyle="1" w:styleId="NoSpacing1">
    <w:name w:val="No Spacing1"/>
    <w:link w:val="NoSpacingChar"/>
    <w:rsid w:val="00990458"/>
    <w:rPr>
      <w:rFonts w:ascii="Calibri" w:hAnsi="Calibri"/>
      <w:sz w:val="24"/>
      <w:szCs w:val="22"/>
      <w:lang w:eastAsia="en-US"/>
    </w:rPr>
  </w:style>
  <w:style w:type="character" w:customStyle="1" w:styleId="NoSpacingChar">
    <w:name w:val="No Spacing Char"/>
    <w:link w:val="NoSpacing1"/>
    <w:locked/>
    <w:rsid w:val="00990458"/>
    <w:rPr>
      <w:rFonts w:ascii="Calibri" w:hAnsi="Calibri"/>
      <w:sz w:val="24"/>
      <w:szCs w:val="22"/>
      <w:lang w:eastAsia="en-US" w:bidi="ar-SA"/>
    </w:rPr>
  </w:style>
  <w:style w:type="character" w:customStyle="1" w:styleId="af0">
    <w:name w:val="Нижний колонтитул Знак"/>
    <w:link w:val="af"/>
    <w:uiPriority w:val="99"/>
    <w:rsid w:val="00597398"/>
    <w:rPr>
      <w:sz w:val="24"/>
      <w:szCs w:val="24"/>
    </w:rPr>
  </w:style>
  <w:style w:type="character" w:customStyle="1" w:styleId="af4">
    <w:name w:val="Без интервала Знак"/>
    <w:link w:val="af3"/>
    <w:uiPriority w:val="1"/>
    <w:locked/>
    <w:rsid w:val="00C14B2C"/>
    <w:rPr>
      <w:rFonts w:ascii="Calibri" w:hAnsi="Calibri"/>
      <w:sz w:val="22"/>
      <w:szCs w:val="22"/>
      <w:lang w:bidi="ar-SA"/>
    </w:rPr>
  </w:style>
  <w:style w:type="paragraph" w:customStyle="1" w:styleId="p17">
    <w:name w:val="p17"/>
    <w:basedOn w:val="a"/>
    <w:rsid w:val="00C14B2C"/>
    <w:pPr>
      <w:spacing w:before="100" w:beforeAutospacing="1" w:after="100" w:afterAutospacing="1"/>
    </w:pPr>
  </w:style>
  <w:style w:type="character" w:customStyle="1" w:styleId="s10">
    <w:name w:val="s10"/>
    <w:rsid w:val="00C14B2C"/>
  </w:style>
  <w:style w:type="character" w:customStyle="1" w:styleId="s33">
    <w:name w:val="s33"/>
    <w:rsid w:val="00C14B2C"/>
  </w:style>
  <w:style w:type="paragraph" w:customStyle="1" w:styleId="p3">
    <w:name w:val="p3"/>
    <w:basedOn w:val="a"/>
    <w:rsid w:val="00F64CDB"/>
    <w:pPr>
      <w:spacing w:before="100" w:beforeAutospacing="1" w:after="100" w:afterAutospacing="1"/>
    </w:pPr>
  </w:style>
  <w:style w:type="paragraph" w:customStyle="1" w:styleId="nospacing">
    <w:name w:val="nospacing"/>
    <w:basedOn w:val="a"/>
    <w:rsid w:val="00FD6265"/>
    <w:pPr>
      <w:spacing w:before="100" w:beforeAutospacing="1" w:after="100" w:afterAutospacing="1"/>
    </w:pPr>
  </w:style>
  <w:style w:type="paragraph" w:customStyle="1" w:styleId="p5">
    <w:name w:val="p5"/>
    <w:basedOn w:val="a"/>
    <w:rsid w:val="00A5498F"/>
    <w:pPr>
      <w:spacing w:before="100" w:beforeAutospacing="1" w:after="100" w:afterAutospacing="1"/>
    </w:pPr>
  </w:style>
  <w:style w:type="paragraph" w:customStyle="1" w:styleId="p7">
    <w:name w:val="p7"/>
    <w:basedOn w:val="a"/>
    <w:rsid w:val="00A5498F"/>
    <w:pPr>
      <w:spacing w:before="100" w:beforeAutospacing="1" w:after="100" w:afterAutospacing="1"/>
    </w:pPr>
  </w:style>
  <w:style w:type="paragraph" w:customStyle="1" w:styleId="p8">
    <w:name w:val="p8"/>
    <w:basedOn w:val="a"/>
    <w:rsid w:val="00A5498F"/>
    <w:pPr>
      <w:spacing w:before="100" w:beforeAutospacing="1" w:after="100" w:afterAutospacing="1"/>
    </w:pPr>
  </w:style>
  <w:style w:type="character" w:customStyle="1" w:styleId="s4">
    <w:name w:val="s4"/>
    <w:rsid w:val="00A5498F"/>
  </w:style>
  <w:style w:type="character" w:customStyle="1" w:styleId="s5">
    <w:name w:val="s5"/>
    <w:rsid w:val="00A5498F"/>
  </w:style>
  <w:style w:type="character" w:customStyle="1" w:styleId="s8">
    <w:name w:val="s8"/>
    <w:rsid w:val="00A5498F"/>
  </w:style>
  <w:style w:type="character" w:customStyle="1" w:styleId="s2">
    <w:name w:val="s2"/>
    <w:rsid w:val="00A5498F"/>
  </w:style>
  <w:style w:type="numbering" w:customStyle="1" w:styleId="11">
    <w:name w:val="Нет списка1"/>
    <w:next w:val="a2"/>
    <w:uiPriority w:val="99"/>
    <w:semiHidden/>
    <w:rsid w:val="00D8269C"/>
  </w:style>
  <w:style w:type="character" w:customStyle="1" w:styleId="22">
    <w:name w:val="Основной текст с отступом 2 Знак"/>
    <w:link w:val="21"/>
    <w:rsid w:val="00D8269C"/>
    <w:rPr>
      <w:sz w:val="24"/>
      <w:szCs w:val="24"/>
    </w:rPr>
  </w:style>
  <w:style w:type="character" w:customStyle="1" w:styleId="ad">
    <w:name w:val="Текст сноски Знак"/>
    <w:link w:val="ac"/>
    <w:semiHidden/>
    <w:rsid w:val="00D8269C"/>
  </w:style>
  <w:style w:type="paragraph" w:customStyle="1" w:styleId="12">
    <w:name w:val="Абзац списка1"/>
    <w:basedOn w:val="a"/>
    <w:rsid w:val="007A5D6B"/>
    <w:pPr>
      <w:suppressAutoHyphens/>
      <w:spacing w:after="200" w:line="276" w:lineRule="auto"/>
    </w:pPr>
    <w:rPr>
      <w:rFonts w:ascii="Calibri" w:eastAsia="Arial Unicode MS" w:hAnsi="Calibri" w:cs="font423"/>
      <w:kern w:val="2"/>
      <w:sz w:val="22"/>
      <w:szCs w:val="22"/>
      <w:lang w:eastAsia="ar-SA"/>
    </w:rPr>
  </w:style>
  <w:style w:type="paragraph" w:customStyle="1" w:styleId="afe">
    <w:name w:val="Знак"/>
    <w:basedOn w:val="a"/>
    <w:rsid w:val="007A5D6B"/>
    <w:pPr>
      <w:widowControl w:val="0"/>
      <w:adjustRightInd w:val="0"/>
      <w:spacing w:after="160" w:line="240" w:lineRule="exact"/>
      <w:jc w:val="right"/>
    </w:pPr>
    <w:rPr>
      <w:sz w:val="20"/>
      <w:szCs w:val="20"/>
      <w:lang w:val="en-GB" w:eastAsia="en-US"/>
    </w:rPr>
  </w:style>
  <w:style w:type="paragraph" w:customStyle="1" w:styleId="13">
    <w:name w:val="Без интервала1"/>
    <w:rsid w:val="007A5D6B"/>
    <w:rPr>
      <w:rFonts w:ascii="Calibri" w:hAnsi="Calibri"/>
      <w:sz w:val="24"/>
    </w:rPr>
  </w:style>
  <w:style w:type="character" w:customStyle="1" w:styleId="14">
    <w:name w:val="Название Знак1"/>
    <w:uiPriority w:val="10"/>
    <w:locked/>
    <w:rsid w:val="007A5D6B"/>
    <w:rPr>
      <w:rFonts w:ascii="Calibri Light" w:hAnsi="Calibri Light"/>
      <w:spacing w:val="-10"/>
      <w:kern w:val="28"/>
      <w:sz w:val="56"/>
      <w:szCs w:val="56"/>
    </w:rPr>
  </w:style>
  <w:style w:type="character" w:customStyle="1" w:styleId="ncdate">
    <w:name w:val="nc_date"/>
    <w:rsid w:val="007A5D6B"/>
  </w:style>
  <w:style w:type="paragraph" w:customStyle="1" w:styleId="23">
    <w:name w:val="Абзац списка2"/>
    <w:basedOn w:val="a"/>
    <w:rsid w:val="00CC05DB"/>
    <w:pPr>
      <w:suppressAutoHyphens/>
      <w:spacing w:after="200" w:line="276" w:lineRule="auto"/>
    </w:pPr>
    <w:rPr>
      <w:rFonts w:ascii="Calibri" w:eastAsia="Arial Unicode MS" w:hAnsi="Calibri" w:cs="font443"/>
      <w:kern w:val="1"/>
      <w:sz w:val="22"/>
      <w:szCs w:val="22"/>
      <w:lang w:eastAsia="ar-SA"/>
    </w:rPr>
  </w:style>
  <w:style w:type="paragraph" w:customStyle="1" w:styleId="24">
    <w:name w:val="Без интервала2"/>
    <w:rsid w:val="00CC05DB"/>
    <w:rPr>
      <w:rFonts w:ascii="Calibri" w:hAnsi="Calibri"/>
      <w:sz w:val="24"/>
      <w:szCs w:val="22"/>
      <w:lang w:eastAsia="en-US"/>
    </w:rPr>
  </w:style>
  <w:style w:type="paragraph" w:customStyle="1" w:styleId="31">
    <w:name w:val="Абзац списка3"/>
    <w:basedOn w:val="a"/>
    <w:rsid w:val="0025348C"/>
    <w:pPr>
      <w:suppressAutoHyphens/>
      <w:spacing w:after="200" w:line="276" w:lineRule="auto"/>
    </w:pPr>
    <w:rPr>
      <w:rFonts w:ascii="Calibri" w:eastAsia="Arial Unicode MS" w:hAnsi="Calibri" w:cs="font522"/>
      <w:kern w:val="1"/>
      <w:sz w:val="22"/>
      <w:szCs w:val="22"/>
      <w:lang w:eastAsia="ar-SA"/>
    </w:rPr>
  </w:style>
  <w:style w:type="numbering" w:customStyle="1" w:styleId="110">
    <w:name w:val="Нет списка11"/>
    <w:next w:val="a2"/>
    <w:semiHidden/>
    <w:rsid w:val="0025348C"/>
  </w:style>
  <w:style w:type="table" w:customStyle="1" w:styleId="15">
    <w:name w:val="Сетка таблицы1"/>
    <w:basedOn w:val="a1"/>
    <w:next w:val="a7"/>
    <w:rsid w:val="0025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rsid w:val="0025348C"/>
  </w:style>
  <w:style w:type="paragraph" w:styleId="aff">
    <w:name w:val="Plain Text"/>
    <w:basedOn w:val="a"/>
    <w:link w:val="aff0"/>
    <w:rsid w:val="0025348C"/>
    <w:rPr>
      <w:rFonts w:ascii="Courier New" w:hAnsi="Courier New"/>
      <w:sz w:val="20"/>
      <w:szCs w:val="20"/>
      <w:lang w:val="x-none" w:eastAsia="x-none"/>
    </w:rPr>
  </w:style>
  <w:style w:type="character" w:customStyle="1" w:styleId="aff0">
    <w:name w:val="Текст Знак"/>
    <w:basedOn w:val="a0"/>
    <w:link w:val="aff"/>
    <w:rsid w:val="0025348C"/>
    <w:rPr>
      <w:rFonts w:ascii="Courier New" w:hAnsi="Courier New"/>
      <w:lang w:val="x-none" w:eastAsia="x-none"/>
    </w:rPr>
  </w:style>
  <w:style w:type="numbering" w:customStyle="1" w:styleId="32">
    <w:name w:val="Нет списка3"/>
    <w:next w:val="a2"/>
    <w:uiPriority w:val="99"/>
    <w:semiHidden/>
    <w:unhideWhenUsed/>
    <w:rsid w:val="0025348C"/>
  </w:style>
  <w:style w:type="numbering" w:customStyle="1" w:styleId="120">
    <w:name w:val="Нет списка12"/>
    <w:next w:val="a2"/>
    <w:semiHidden/>
    <w:rsid w:val="0025348C"/>
  </w:style>
  <w:style w:type="table" w:customStyle="1" w:styleId="26">
    <w:name w:val="Сетка таблицы2"/>
    <w:basedOn w:val="a1"/>
    <w:next w:val="a7"/>
    <w:rsid w:val="0025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25348C"/>
  </w:style>
  <w:style w:type="table" w:customStyle="1" w:styleId="111">
    <w:name w:val="Сетка таблицы11"/>
    <w:basedOn w:val="a1"/>
    <w:next w:val="a7"/>
    <w:rsid w:val="0025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4924">
      <w:bodyDiv w:val="1"/>
      <w:marLeft w:val="0"/>
      <w:marRight w:val="0"/>
      <w:marTop w:val="0"/>
      <w:marBottom w:val="0"/>
      <w:divBdr>
        <w:top w:val="none" w:sz="0" w:space="0" w:color="auto"/>
        <w:left w:val="none" w:sz="0" w:space="0" w:color="auto"/>
        <w:bottom w:val="none" w:sz="0" w:space="0" w:color="auto"/>
        <w:right w:val="none" w:sz="0" w:space="0" w:color="auto"/>
      </w:divBdr>
      <w:divsChild>
        <w:div w:id="181287113">
          <w:marLeft w:val="432"/>
          <w:marRight w:val="0"/>
          <w:marTop w:val="0"/>
          <w:marBottom w:val="120"/>
          <w:divBdr>
            <w:top w:val="none" w:sz="0" w:space="0" w:color="auto"/>
            <w:left w:val="none" w:sz="0" w:space="0" w:color="auto"/>
            <w:bottom w:val="none" w:sz="0" w:space="0" w:color="auto"/>
            <w:right w:val="none" w:sz="0" w:space="0" w:color="auto"/>
          </w:divBdr>
        </w:div>
      </w:divsChild>
    </w:div>
    <w:div w:id="359746385">
      <w:bodyDiv w:val="1"/>
      <w:marLeft w:val="0"/>
      <w:marRight w:val="0"/>
      <w:marTop w:val="0"/>
      <w:marBottom w:val="0"/>
      <w:divBdr>
        <w:top w:val="none" w:sz="0" w:space="0" w:color="auto"/>
        <w:left w:val="none" w:sz="0" w:space="0" w:color="auto"/>
        <w:bottom w:val="none" w:sz="0" w:space="0" w:color="auto"/>
        <w:right w:val="none" w:sz="0" w:space="0" w:color="auto"/>
      </w:divBdr>
    </w:div>
    <w:div w:id="368185257">
      <w:bodyDiv w:val="1"/>
      <w:marLeft w:val="0"/>
      <w:marRight w:val="0"/>
      <w:marTop w:val="0"/>
      <w:marBottom w:val="0"/>
      <w:divBdr>
        <w:top w:val="none" w:sz="0" w:space="0" w:color="auto"/>
        <w:left w:val="none" w:sz="0" w:space="0" w:color="auto"/>
        <w:bottom w:val="none" w:sz="0" w:space="0" w:color="auto"/>
        <w:right w:val="none" w:sz="0" w:space="0" w:color="auto"/>
      </w:divBdr>
    </w:div>
    <w:div w:id="383798371">
      <w:bodyDiv w:val="1"/>
      <w:marLeft w:val="0"/>
      <w:marRight w:val="0"/>
      <w:marTop w:val="0"/>
      <w:marBottom w:val="0"/>
      <w:divBdr>
        <w:top w:val="none" w:sz="0" w:space="0" w:color="auto"/>
        <w:left w:val="none" w:sz="0" w:space="0" w:color="auto"/>
        <w:bottom w:val="none" w:sz="0" w:space="0" w:color="auto"/>
        <w:right w:val="none" w:sz="0" w:space="0" w:color="auto"/>
      </w:divBdr>
    </w:div>
    <w:div w:id="448937849">
      <w:bodyDiv w:val="1"/>
      <w:marLeft w:val="0"/>
      <w:marRight w:val="0"/>
      <w:marTop w:val="0"/>
      <w:marBottom w:val="0"/>
      <w:divBdr>
        <w:top w:val="none" w:sz="0" w:space="0" w:color="auto"/>
        <w:left w:val="none" w:sz="0" w:space="0" w:color="auto"/>
        <w:bottom w:val="none" w:sz="0" w:space="0" w:color="auto"/>
        <w:right w:val="none" w:sz="0" w:space="0" w:color="auto"/>
      </w:divBdr>
    </w:div>
    <w:div w:id="536892151">
      <w:bodyDiv w:val="1"/>
      <w:marLeft w:val="0"/>
      <w:marRight w:val="0"/>
      <w:marTop w:val="0"/>
      <w:marBottom w:val="0"/>
      <w:divBdr>
        <w:top w:val="none" w:sz="0" w:space="0" w:color="auto"/>
        <w:left w:val="none" w:sz="0" w:space="0" w:color="auto"/>
        <w:bottom w:val="none" w:sz="0" w:space="0" w:color="auto"/>
        <w:right w:val="none" w:sz="0" w:space="0" w:color="auto"/>
      </w:divBdr>
    </w:div>
    <w:div w:id="942609973">
      <w:bodyDiv w:val="1"/>
      <w:marLeft w:val="0"/>
      <w:marRight w:val="0"/>
      <w:marTop w:val="0"/>
      <w:marBottom w:val="0"/>
      <w:divBdr>
        <w:top w:val="none" w:sz="0" w:space="0" w:color="auto"/>
        <w:left w:val="none" w:sz="0" w:space="0" w:color="auto"/>
        <w:bottom w:val="none" w:sz="0" w:space="0" w:color="auto"/>
        <w:right w:val="none" w:sz="0" w:space="0" w:color="auto"/>
      </w:divBdr>
    </w:div>
    <w:div w:id="951016673">
      <w:bodyDiv w:val="1"/>
      <w:marLeft w:val="0"/>
      <w:marRight w:val="0"/>
      <w:marTop w:val="0"/>
      <w:marBottom w:val="0"/>
      <w:divBdr>
        <w:top w:val="none" w:sz="0" w:space="0" w:color="auto"/>
        <w:left w:val="none" w:sz="0" w:space="0" w:color="auto"/>
        <w:bottom w:val="none" w:sz="0" w:space="0" w:color="auto"/>
        <w:right w:val="none" w:sz="0" w:space="0" w:color="auto"/>
      </w:divBdr>
    </w:div>
    <w:div w:id="1073506090">
      <w:bodyDiv w:val="1"/>
      <w:marLeft w:val="0"/>
      <w:marRight w:val="0"/>
      <w:marTop w:val="0"/>
      <w:marBottom w:val="0"/>
      <w:divBdr>
        <w:top w:val="none" w:sz="0" w:space="0" w:color="auto"/>
        <w:left w:val="none" w:sz="0" w:space="0" w:color="auto"/>
        <w:bottom w:val="none" w:sz="0" w:space="0" w:color="auto"/>
        <w:right w:val="none" w:sz="0" w:space="0" w:color="auto"/>
      </w:divBdr>
    </w:div>
    <w:div w:id="1156412649">
      <w:bodyDiv w:val="1"/>
      <w:marLeft w:val="0"/>
      <w:marRight w:val="0"/>
      <w:marTop w:val="0"/>
      <w:marBottom w:val="0"/>
      <w:divBdr>
        <w:top w:val="none" w:sz="0" w:space="0" w:color="auto"/>
        <w:left w:val="none" w:sz="0" w:space="0" w:color="auto"/>
        <w:bottom w:val="none" w:sz="0" w:space="0" w:color="auto"/>
        <w:right w:val="none" w:sz="0" w:space="0" w:color="auto"/>
      </w:divBdr>
    </w:div>
    <w:div w:id="1217861414">
      <w:bodyDiv w:val="1"/>
      <w:marLeft w:val="0"/>
      <w:marRight w:val="0"/>
      <w:marTop w:val="0"/>
      <w:marBottom w:val="0"/>
      <w:divBdr>
        <w:top w:val="none" w:sz="0" w:space="0" w:color="auto"/>
        <w:left w:val="none" w:sz="0" w:space="0" w:color="auto"/>
        <w:bottom w:val="none" w:sz="0" w:space="0" w:color="auto"/>
        <w:right w:val="none" w:sz="0" w:space="0" w:color="auto"/>
      </w:divBdr>
    </w:div>
    <w:div w:id="1230113762">
      <w:bodyDiv w:val="1"/>
      <w:marLeft w:val="0"/>
      <w:marRight w:val="0"/>
      <w:marTop w:val="0"/>
      <w:marBottom w:val="0"/>
      <w:divBdr>
        <w:top w:val="none" w:sz="0" w:space="0" w:color="auto"/>
        <w:left w:val="none" w:sz="0" w:space="0" w:color="auto"/>
        <w:bottom w:val="none" w:sz="0" w:space="0" w:color="auto"/>
        <w:right w:val="none" w:sz="0" w:space="0" w:color="auto"/>
      </w:divBdr>
    </w:div>
    <w:div w:id="1285884769">
      <w:bodyDiv w:val="1"/>
      <w:marLeft w:val="0"/>
      <w:marRight w:val="0"/>
      <w:marTop w:val="0"/>
      <w:marBottom w:val="0"/>
      <w:divBdr>
        <w:top w:val="none" w:sz="0" w:space="0" w:color="auto"/>
        <w:left w:val="none" w:sz="0" w:space="0" w:color="auto"/>
        <w:bottom w:val="none" w:sz="0" w:space="0" w:color="auto"/>
        <w:right w:val="none" w:sz="0" w:space="0" w:color="auto"/>
      </w:divBdr>
    </w:div>
    <w:div w:id="1336835324">
      <w:bodyDiv w:val="1"/>
      <w:marLeft w:val="0"/>
      <w:marRight w:val="0"/>
      <w:marTop w:val="0"/>
      <w:marBottom w:val="0"/>
      <w:divBdr>
        <w:top w:val="none" w:sz="0" w:space="0" w:color="auto"/>
        <w:left w:val="none" w:sz="0" w:space="0" w:color="auto"/>
        <w:bottom w:val="none" w:sz="0" w:space="0" w:color="auto"/>
        <w:right w:val="none" w:sz="0" w:space="0" w:color="auto"/>
      </w:divBdr>
    </w:div>
    <w:div w:id="1354502227">
      <w:bodyDiv w:val="1"/>
      <w:marLeft w:val="0"/>
      <w:marRight w:val="0"/>
      <w:marTop w:val="0"/>
      <w:marBottom w:val="0"/>
      <w:divBdr>
        <w:top w:val="none" w:sz="0" w:space="0" w:color="auto"/>
        <w:left w:val="none" w:sz="0" w:space="0" w:color="auto"/>
        <w:bottom w:val="none" w:sz="0" w:space="0" w:color="auto"/>
        <w:right w:val="none" w:sz="0" w:space="0" w:color="auto"/>
      </w:divBdr>
    </w:div>
    <w:div w:id="1387489805">
      <w:bodyDiv w:val="1"/>
      <w:marLeft w:val="0"/>
      <w:marRight w:val="0"/>
      <w:marTop w:val="0"/>
      <w:marBottom w:val="0"/>
      <w:divBdr>
        <w:top w:val="none" w:sz="0" w:space="0" w:color="auto"/>
        <w:left w:val="none" w:sz="0" w:space="0" w:color="auto"/>
        <w:bottom w:val="none" w:sz="0" w:space="0" w:color="auto"/>
        <w:right w:val="none" w:sz="0" w:space="0" w:color="auto"/>
      </w:divBdr>
    </w:div>
    <w:div w:id="1446342827">
      <w:bodyDiv w:val="1"/>
      <w:marLeft w:val="0"/>
      <w:marRight w:val="0"/>
      <w:marTop w:val="0"/>
      <w:marBottom w:val="0"/>
      <w:divBdr>
        <w:top w:val="none" w:sz="0" w:space="0" w:color="auto"/>
        <w:left w:val="none" w:sz="0" w:space="0" w:color="auto"/>
        <w:bottom w:val="none" w:sz="0" w:space="0" w:color="auto"/>
        <w:right w:val="none" w:sz="0" w:space="0" w:color="auto"/>
      </w:divBdr>
    </w:div>
    <w:div w:id="1464882997">
      <w:bodyDiv w:val="1"/>
      <w:marLeft w:val="0"/>
      <w:marRight w:val="0"/>
      <w:marTop w:val="0"/>
      <w:marBottom w:val="0"/>
      <w:divBdr>
        <w:top w:val="none" w:sz="0" w:space="0" w:color="auto"/>
        <w:left w:val="none" w:sz="0" w:space="0" w:color="auto"/>
        <w:bottom w:val="none" w:sz="0" w:space="0" w:color="auto"/>
        <w:right w:val="none" w:sz="0" w:space="0" w:color="auto"/>
      </w:divBdr>
    </w:div>
    <w:div w:id="1651711747">
      <w:bodyDiv w:val="1"/>
      <w:marLeft w:val="0"/>
      <w:marRight w:val="0"/>
      <w:marTop w:val="0"/>
      <w:marBottom w:val="0"/>
      <w:divBdr>
        <w:top w:val="none" w:sz="0" w:space="0" w:color="auto"/>
        <w:left w:val="none" w:sz="0" w:space="0" w:color="auto"/>
        <w:bottom w:val="none" w:sz="0" w:space="0" w:color="auto"/>
        <w:right w:val="none" w:sz="0" w:space="0" w:color="auto"/>
      </w:divBdr>
    </w:div>
    <w:div w:id="1722972103">
      <w:bodyDiv w:val="1"/>
      <w:marLeft w:val="0"/>
      <w:marRight w:val="0"/>
      <w:marTop w:val="0"/>
      <w:marBottom w:val="0"/>
      <w:divBdr>
        <w:top w:val="none" w:sz="0" w:space="0" w:color="auto"/>
        <w:left w:val="none" w:sz="0" w:space="0" w:color="auto"/>
        <w:bottom w:val="none" w:sz="0" w:space="0" w:color="auto"/>
        <w:right w:val="none" w:sz="0" w:space="0" w:color="auto"/>
      </w:divBdr>
    </w:div>
    <w:div w:id="1794447418">
      <w:bodyDiv w:val="1"/>
      <w:marLeft w:val="0"/>
      <w:marRight w:val="0"/>
      <w:marTop w:val="0"/>
      <w:marBottom w:val="0"/>
      <w:divBdr>
        <w:top w:val="none" w:sz="0" w:space="0" w:color="auto"/>
        <w:left w:val="none" w:sz="0" w:space="0" w:color="auto"/>
        <w:bottom w:val="none" w:sz="0" w:space="0" w:color="auto"/>
        <w:right w:val="none" w:sz="0" w:space="0" w:color="auto"/>
      </w:divBdr>
    </w:div>
    <w:div w:id="1827746483">
      <w:bodyDiv w:val="1"/>
      <w:marLeft w:val="0"/>
      <w:marRight w:val="0"/>
      <w:marTop w:val="0"/>
      <w:marBottom w:val="0"/>
      <w:divBdr>
        <w:top w:val="none" w:sz="0" w:space="0" w:color="auto"/>
        <w:left w:val="none" w:sz="0" w:space="0" w:color="auto"/>
        <w:bottom w:val="none" w:sz="0" w:space="0" w:color="auto"/>
        <w:right w:val="none" w:sz="0" w:space="0" w:color="auto"/>
      </w:divBdr>
    </w:div>
    <w:div w:id="1905748817">
      <w:bodyDiv w:val="1"/>
      <w:marLeft w:val="0"/>
      <w:marRight w:val="0"/>
      <w:marTop w:val="0"/>
      <w:marBottom w:val="0"/>
      <w:divBdr>
        <w:top w:val="none" w:sz="0" w:space="0" w:color="auto"/>
        <w:left w:val="none" w:sz="0" w:space="0" w:color="auto"/>
        <w:bottom w:val="none" w:sz="0" w:space="0" w:color="auto"/>
        <w:right w:val="none" w:sz="0" w:space="0" w:color="auto"/>
      </w:divBdr>
    </w:div>
    <w:div w:id="20138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ogger.com/home?pli=1" TargetMode="External"/><Relationship Id="rId18" Type="http://schemas.openxmlformats.org/officeDocument/2006/relationships/hyperlink" Target="http://ok.ru/r.yjhjfgjgjfg" TargetMode="External"/><Relationship Id="rId26" Type="http://schemas.openxmlformats.org/officeDocument/2006/relationships/hyperlink" Target="https://ok.ru/profile/574439786391" TargetMode="External"/><Relationship Id="rId39" Type="http://schemas.openxmlformats.org/officeDocument/2006/relationships/hyperlink" Target="https://ok.ru/profile/579477690538" TargetMode="External"/><Relationship Id="rId21" Type="http://schemas.openxmlformats.org/officeDocument/2006/relationships/hyperlink" Target="https://ok.ru/profile/571020049233" TargetMode="External"/><Relationship Id="rId34" Type="http://schemas.openxmlformats.org/officeDocument/2006/relationships/hyperlink" Target="https://my.mail.ru/mail/potapovskayab/" TargetMode="External"/><Relationship Id="rId42" Type="http://schemas.openxmlformats.org/officeDocument/2006/relationships/hyperlink" Target="http://xn--80aacfpjf3cftcg.xn--p1ai/blagodarnosti/4/24538/" TargetMode="External"/><Relationship Id="rId47" Type="http://schemas.openxmlformats.org/officeDocument/2006/relationships/hyperlink" Target="http://www.warheroes.ru/hero/hero.asp?id=31910" TargetMode="External"/><Relationship Id="rId50" Type="http://schemas.openxmlformats.org/officeDocument/2006/relationships/hyperlink" Target="https://mcb-naumova.ru/izdaniya-i-posobiya.html" TargetMode="External"/><Relationship Id="rId55" Type="http://schemas.openxmlformats.org/officeDocument/2006/relationships/hyperlink" Target="https://mcb-naumova.ru/gostevaya-kniga.html" TargetMode="External"/><Relationship Id="rId63" Type="http://schemas.openxmlformats.org/officeDocument/2006/relationships/hyperlink" Target="https://www.youtube.com/watch?v=yxVnYzE6yi0" TargetMode="External"/><Relationship Id="rId68" Type="http://schemas.openxmlformats.org/officeDocument/2006/relationships/hyperlink" Target="https://ok.ru/video/1799141067412" TargetMode="External"/><Relationship Id="rId7" Type="http://schemas.openxmlformats.org/officeDocument/2006/relationships/footnotes" Target="footnotes.xml"/><Relationship Id="rId71" Type="http://schemas.openxmlformats.org/officeDocument/2006/relationships/hyperlink" Target="https://ok.ru/video/1913935694487" TargetMode="External"/><Relationship Id="rId2" Type="http://schemas.openxmlformats.org/officeDocument/2006/relationships/numbering" Target="numbering.xml"/><Relationship Id="rId16" Type="http://schemas.openxmlformats.org/officeDocument/2006/relationships/hyperlink" Target="https://plus.google.com/u/0/117993245586330758474" TargetMode="External"/><Relationship Id="rId29" Type="http://schemas.openxmlformats.org/officeDocument/2006/relationships/hyperlink" Target="https://ok.ru/profile/568387926302" TargetMode="External"/><Relationship Id="rId11" Type="http://schemas.openxmlformats.org/officeDocument/2006/relationships/hyperlink" Target="https://twitter.com/MBUKWRMCB" TargetMode="External"/><Relationship Id="rId24" Type="http://schemas.openxmlformats.org/officeDocument/2006/relationships/hyperlink" Target="https://ok.ru/profile/574662511767" TargetMode="External"/><Relationship Id="rId32" Type="http://schemas.openxmlformats.org/officeDocument/2006/relationships/hyperlink" Target="http://vk.com/id338388300" TargetMode="External"/><Relationship Id="rId37" Type="http://schemas.openxmlformats.org/officeDocument/2006/relationships/hyperlink" Target="https://ok.ru/profile/572562476974" TargetMode="External"/><Relationship Id="rId40" Type="http://schemas.openxmlformats.org/officeDocument/2006/relationships/footer" Target="footer1.xml"/><Relationship Id="rId45" Type="http://schemas.openxmlformats.org/officeDocument/2006/relationships/hyperlink" Target="http://warheroes.ru" TargetMode="External"/><Relationship Id="rId53" Type="http://schemas.openxmlformats.org/officeDocument/2006/relationships/hyperlink" Target="https://ok.ru/video/1897398143639" TargetMode="External"/><Relationship Id="rId58" Type="http://schemas.openxmlformats.org/officeDocument/2006/relationships/hyperlink" Target="https://ok.ru/bolshovsky.otdel/album/864355070189/891733993965" TargetMode="External"/><Relationship Id="rId66" Type="http://schemas.openxmlformats.org/officeDocument/2006/relationships/hyperlink" Target="https://ok.ru/video/1806487784084"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ludmila.pankratova.54" TargetMode="External"/><Relationship Id="rId23" Type="http://schemas.openxmlformats.org/officeDocument/2006/relationships/hyperlink" Target="https://ok.ru/profile/590795327007" TargetMode="External"/><Relationship Id="rId28" Type="http://schemas.openxmlformats.org/officeDocument/2006/relationships/hyperlink" Target="https://ok.ru/profile/558038232980" TargetMode="External"/><Relationship Id="rId36" Type="http://schemas.openxmlformats.org/officeDocument/2006/relationships/hyperlink" Target="https://ok.ru/profile/575090991250" TargetMode="External"/><Relationship Id="rId49" Type="http://schemas.openxmlformats.org/officeDocument/2006/relationships/hyperlink" Target="https://ok.ru/profile/559147023216/statuses/70302311598960" TargetMode="External"/><Relationship Id="rId57" Type="http://schemas.openxmlformats.org/officeDocument/2006/relationships/hyperlink" Target="http://instagramon.ru/user/central_biblioteka" TargetMode="External"/><Relationship Id="rId61" Type="http://schemas.openxmlformats.org/officeDocument/2006/relationships/hyperlink" Target="https://mcb-naumova.ru/virtualnye-vystavki/3817-100-velikikh.html" TargetMode="External"/><Relationship Id="rId10" Type="http://schemas.openxmlformats.org/officeDocument/2006/relationships/hyperlink" Target="https://mcb-naumova.ru/" TargetMode="External"/><Relationship Id="rId19" Type="http://schemas.openxmlformats.org/officeDocument/2006/relationships/hyperlink" Target="https://ok.ru/profile/301360273754" TargetMode="External"/><Relationship Id="rId31" Type="http://schemas.openxmlformats.org/officeDocument/2006/relationships/hyperlink" Target="http://ok.ru/profile/559147023216" TargetMode="External"/><Relationship Id="rId44" Type="http://schemas.openxmlformats.org/officeDocument/2006/relationships/hyperlink" Target="http://lenww2.ru" TargetMode="External"/><Relationship Id="rId52" Type="http://schemas.openxmlformats.org/officeDocument/2006/relationships/hyperlink" Target="https://ok.ru/video/1224089143992%20(&#1041;&#1086;&#1083;&#1100;&#1096;&#1086;&#1074;&#1089;&#1082;&#1080;&#1081;" TargetMode="External"/><Relationship Id="rId60" Type="http://schemas.openxmlformats.org/officeDocument/2006/relationships/hyperlink" Target="https://mcb-naumova.ru/stsenarii-i-prezentatsii/prezentatsii/3620-volshebnitsa-tantsa-ekaterina-maksimova.html" TargetMode="External"/><Relationship Id="rId65" Type="http://schemas.openxmlformats.org/officeDocument/2006/relationships/hyperlink" Target="https://ok.ru/video/1181826091578"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arch.skydns.ru/" TargetMode="External"/><Relationship Id="rId14" Type="http://schemas.openxmlformats.org/officeDocument/2006/relationships/hyperlink" Target="https://www.youtube.com/channel/UC0_Ui36K2ucSJO1Xji34WaA" TargetMode="External"/><Relationship Id="rId22" Type="http://schemas.openxmlformats.org/officeDocument/2006/relationships/hyperlink" Target="https://ok.ru/profile/590802042896" TargetMode="External"/><Relationship Id="rId27" Type="http://schemas.openxmlformats.org/officeDocument/2006/relationships/hyperlink" Target="https://ok.ru/profile/588154737454" TargetMode="External"/><Relationship Id="rId30" Type="http://schemas.openxmlformats.org/officeDocument/2006/relationships/hyperlink" Target="https://ok.ru/profile/569842701425" TargetMode="External"/><Relationship Id="rId35" Type="http://schemas.openxmlformats.org/officeDocument/2006/relationships/hyperlink" Target="https://ok.ru/profile/570866178163" TargetMode="External"/><Relationship Id="rId43" Type="http://schemas.openxmlformats.org/officeDocument/2006/relationships/hyperlink" Target="http://www.warheroes.ru/hero/hero.asp?Hero_id=8728" TargetMode="External"/><Relationship Id="rId48" Type="http://schemas.openxmlformats.org/officeDocument/2006/relationships/hyperlink" Target="https://ok.ru/profile/559147023216/statuses/70776612932464" TargetMode="External"/><Relationship Id="rId56" Type="http://schemas.openxmlformats.org/officeDocument/2006/relationships/hyperlink" Target="https://ok.ru/profile/588154737454/statuses/150785193810734" TargetMode="External"/><Relationship Id="rId64" Type="http://schemas.openxmlformats.org/officeDocument/2006/relationships/hyperlink" Target="https://www.youtube.com/watch?v=q7_kY5V2NVg" TargetMode="External"/><Relationship Id="rId69" Type="http://schemas.openxmlformats.org/officeDocument/2006/relationships/hyperlink" Target="https://ok.ru/video/1739868015252" TargetMode="External"/><Relationship Id="rId8" Type="http://schemas.openxmlformats.org/officeDocument/2006/relationships/endnotes" Target="endnotes.xml"/><Relationship Id="rId51" Type="http://schemas.openxmlformats.org/officeDocument/2006/relationships/hyperlink" Target="https://mcb-naumova.ru/stsenarii-i-prezentatsii/rekomendatelnye-spiski.html"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mbukwrmcb.livejournal.com/profile" TargetMode="External"/><Relationship Id="rId17" Type="http://schemas.openxmlformats.org/officeDocument/2006/relationships/hyperlink" Target="https://vk.com/id536034570" TargetMode="External"/><Relationship Id="rId25" Type="http://schemas.openxmlformats.org/officeDocument/2006/relationships/hyperlink" Target="https://www.instagram.com/esirevskiiotdel22%20/" TargetMode="External"/><Relationship Id="rId33" Type="http://schemas.openxmlformats.org/officeDocument/2006/relationships/hyperlink" Target="https://www.facebook.com/profile.php?id=100010818643556" TargetMode="External"/><Relationship Id="rId38" Type="http://schemas.openxmlformats.org/officeDocument/2006/relationships/hyperlink" Target="https://ok.ru/group/58397998645294" TargetMode="External"/><Relationship Id="rId46" Type="http://schemas.openxmlformats.org/officeDocument/2006/relationships/hyperlink" Target="http://www.warheroes.ru/hero/hero.asp?id=31911" TargetMode="External"/><Relationship Id="rId59" Type="http://schemas.openxmlformats.org/officeDocument/2006/relationships/hyperlink" Target="https://ok.ru/video/1481469922029" TargetMode="External"/><Relationship Id="rId67" Type="http://schemas.openxmlformats.org/officeDocument/2006/relationships/hyperlink" Target="https://ok.ru/video/1800124369556" TargetMode="External"/><Relationship Id="rId20" Type="http://schemas.openxmlformats.org/officeDocument/2006/relationships/hyperlink" Target="https://ok.ru/profile/576939835328" TargetMode="External"/><Relationship Id="rId41" Type="http://schemas.openxmlformats.org/officeDocument/2006/relationships/hyperlink" Target="http://xn--80aacfpjf3cftcg.xn--p1ai/blagodarnosti/4/24516/" TargetMode="External"/><Relationship Id="rId54" Type="http://schemas.openxmlformats.org/officeDocument/2006/relationships/hyperlink" Target="https://ok.ru/bolshovsky.otdel/pphotos/890331860205" TargetMode="External"/><Relationship Id="rId62" Type="http://schemas.openxmlformats.org/officeDocument/2006/relationships/hyperlink" Target="https://www.youtube.com/watch?v=MeBoVb8vH80" TargetMode="External"/><Relationship Id="rId70" Type="http://schemas.openxmlformats.org/officeDocument/2006/relationships/hyperlink" Target="https://ok.ru/video/208522209141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CA9B-5388-4781-84C3-FBECC987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6879</TotalTime>
  <Pages>83</Pages>
  <Words>42455</Words>
  <Characters>241999</Characters>
  <Application>Microsoft Office Word</Application>
  <DocSecurity>0</DocSecurity>
  <Lines>2016</Lines>
  <Paragraphs>567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Схема годового информационного отчета МЦБ/ЦБС</vt:lpstr>
      <vt:lpstr>Схема годового информационного отчета МЦБ/ЦБС</vt:lpstr>
    </vt:vector>
  </TitlesOfParts>
  <Company>Microsoft</Company>
  <LinksUpToDate>false</LinksUpToDate>
  <CharactersWithSpaces>283887</CharactersWithSpaces>
  <SharedDoc>false</SharedDoc>
  <HLinks>
    <vt:vector size="378" baseType="variant">
      <vt:variant>
        <vt:i4>458754</vt:i4>
      </vt:variant>
      <vt:variant>
        <vt:i4>189</vt:i4>
      </vt:variant>
      <vt:variant>
        <vt:i4>0</vt:i4>
      </vt:variant>
      <vt:variant>
        <vt:i4>5</vt:i4>
      </vt:variant>
      <vt:variant>
        <vt:lpwstr>https://ok.ru/video/323919022784</vt:lpwstr>
      </vt:variant>
      <vt:variant>
        <vt:lpwstr/>
      </vt:variant>
      <vt:variant>
        <vt:i4>327685</vt:i4>
      </vt:variant>
      <vt:variant>
        <vt:i4>186</vt:i4>
      </vt:variant>
      <vt:variant>
        <vt:i4>0</vt:i4>
      </vt:variant>
      <vt:variant>
        <vt:i4>5</vt:i4>
      </vt:variant>
      <vt:variant>
        <vt:lpwstr>https://ok.ru/video/374503639744</vt:lpwstr>
      </vt:variant>
      <vt:variant>
        <vt:lpwstr/>
      </vt:variant>
      <vt:variant>
        <vt:i4>65539</vt:i4>
      </vt:variant>
      <vt:variant>
        <vt:i4>183</vt:i4>
      </vt:variant>
      <vt:variant>
        <vt:i4>0</vt:i4>
      </vt:variant>
      <vt:variant>
        <vt:i4>5</vt:i4>
      </vt:variant>
      <vt:variant>
        <vt:lpwstr>https://ok.ru/video/374517861056</vt:lpwstr>
      </vt:variant>
      <vt:variant>
        <vt:lpwstr/>
      </vt:variant>
      <vt:variant>
        <vt:i4>196619</vt:i4>
      </vt:variant>
      <vt:variant>
        <vt:i4>180</vt:i4>
      </vt:variant>
      <vt:variant>
        <vt:i4>0</vt:i4>
      </vt:variant>
      <vt:variant>
        <vt:i4>5</vt:i4>
      </vt:variant>
      <vt:variant>
        <vt:lpwstr>https://ok.ru/video/469902559936</vt:lpwstr>
      </vt:variant>
      <vt:variant>
        <vt:lpwstr/>
      </vt:variant>
      <vt:variant>
        <vt:i4>0</vt:i4>
      </vt:variant>
      <vt:variant>
        <vt:i4>177</vt:i4>
      </vt:variant>
      <vt:variant>
        <vt:i4>0</vt:i4>
      </vt:variant>
      <vt:variant>
        <vt:i4>5</vt:i4>
      </vt:variant>
      <vt:variant>
        <vt:lpwstr>https://ok.ru/video/482800962240</vt:lpwstr>
      </vt:variant>
      <vt:variant>
        <vt:lpwstr/>
      </vt:variant>
      <vt:variant>
        <vt:i4>851974</vt:i4>
      </vt:variant>
      <vt:variant>
        <vt:i4>174</vt:i4>
      </vt:variant>
      <vt:variant>
        <vt:i4>0</vt:i4>
      </vt:variant>
      <vt:variant>
        <vt:i4>5</vt:i4>
      </vt:variant>
      <vt:variant>
        <vt:lpwstr>https://ok.ru/video/714545957568</vt:lpwstr>
      </vt:variant>
      <vt:variant>
        <vt:lpwstr/>
      </vt:variant>
      <vt:variant>
        <vt:i4>13</vt:i4>
      </vt:variant>
      <vt:variant>
        <vt:i4>171</vt:i4>
      </vt:variant>
      <vt:variant>
        <vt:i4>0</vt:i4>
      </vt:variant>
      <vt:variant>
        <vt:i4>5</vt:i4>
      </vt:variant>
      <vt:variant>
        <vt:lpwstr>https://ok.ru/video/360472447636</vt:lpwstr>
      </vt:variant>
      <vt:variant>
        <vt:lpwstr/>
      </vt:variant>
      <vt:variant>
        <vt:i4>393225</vt:i4>
      </vt:variant>
      <vt:variant>
        <vt:i4>168</vt:i4>
      </vt:variant>
      <vt:variant>
        <vt:i4>0</vt:i4>
      </vt:variant>
      <vt:variant>
        <vt:i4>5</vt:i4>
      </vt:variant>
      <vt:variant>
        <vt:lpwstr>https://ok.ru/video/360530971284</vt:lpwstr>
      </vt:variant>
      <vt:variant>
        <vt:lpwstr/>
      </vt:variant>
      <vt:variant>
        <vt:i4>983055</vt:i4>
      </vt:variant>
      <vt:variant>
        <vt:i4>165</vt:i4>
      </vt:variant>
      <vt:variant>
        <vt:i4>0</vt:i4>
      </vt:variant>
      <vt:variant>
        <vt:i4>5</vt:i4>
      </vt:variant>
      <vt:variant>
        <vt:lpwstr>https://ok.ru/video/360541325972</vt:lpwstr>
      </vt:variant>
      <vt:variant>
        <vt:lpwstr/>
      </vt:variant>
      <vt:variant>
        <vt:i4>131072</vt:i4>
      </vt:variant>
      <vt:variant>
        <vt:i4>162</vt:i4>
      </vt:variant>
      <vt:variant>
        <vt:i4>0</vt:i4>
      </vt:variant>
      <vt:variant>
        <vt:i4>5</vt:i4>
      </vt:variant>
      <vt:variant>
        <vt:lpwstr>https://ok.ru/video/570253118100</vt:lpwstr>
      </vt:variant>
      <vt:variant>
        <vt:lpwstr/>
      </vt:variant>
      <vt:variant>
        <vt:i4>262159</vt:i4>
      </vt:variant>
      <vt:variant>
        <vt:i4>159</vt:i4>
      </vt:variant>
      <vt:variant>
        <vt:i4>0</vt:i4>
      </vt:variant>
      <vt:variant>
        <vt:i4>5</vt:i4>
      </vt:variant>
      <vt:variant>
        <vt:lpwstr>https://ok.ru/video/341096008250</vt:lpwstr>
      </vt:variant>
      <vt:variant>
        <vt:lpwstr/>
      </vt:variant>
      <vt:variant>
        <vt:i4>196619</vt:i4>
      </vt:variant>
      <vt:variant>
        <vt:i4>156</vt:i4>
      </vt:variant>
      <vt:variant>
        <vt:i4>0</vt:i4>
      </vt:variant>
      <vt:variant>
        <vt:i4>5</vt:i4>
      </vt:variant>
      <vt:variant>
        <vt:lpwstr>https://ok.ru/video/397872859706</vt:lpwstr>
      </vt:variant>
      <vt:variant>
        <vt:lpwstr/>
      </vt:variant>
      <vt:variant>
        <vt:i4>5046290</vt:i4>
      </vt:variant>
      <vt:variant>
        <vt:i4>153</vt:i4>
      </vt:variant>
      <vt:variant>
        <vt:i4>0</vt:i4>
      </vt:variant>
      <vt:variant>
        <vt:i4>5</vt:i4>
      </vt:variant>
      <vt:variant>
        <vt:lpwstr>http://centr-bibliotek.ru/Gostevaykniga/</vt:lpwstr>
      </vt:variant>
      <vt:variant>
        <vt:lpwstr/>
      </vt:variant>
      <vt:variant>
        <vt:i4>13</vt:i4>
      </vt:variant>
      <vt:variant>
        <vt:i4>150</vt:i4>
      </vt:variant>
      <vt:variant>
        <vt:i4>0</vt:i4>
      </vt:variant>
      <vt:variant>
        <vt:i4>5</vt:i4>
      </vt:variant>
      <vt:variant>
        <vt:lpwstr>https://ok.ru/video/360472447636</vt:lpwstr>
      </vt:variant>
      <vt:variant>
        <vt:lpwstr/>
      </vt:variant>
      <vt:variant>
        <vt:i4>131072</vt:i4>
      </vt:variant>
      <vt:variant>
        <vt:i4>147</vt:i4>
      </vt:variant>
      <vt:variant>
        <vt:i4>0</vt:i4>
      </vt:variant>
      <vt:variant>
        <vt:i4>5</vt:i4>
      </vt:variant>
      <vt:variant>
        <vt:lpwstr>https://ok.ru/video/570253118100</vt:lpwstr>
      </vt:variant>
      <vt:variant>
        <vt:lpwstr/>
      </vt:variant>
      <vt:variant>
        <vt:i4>2949169</vt:i4>
      </vt:variant>
      <vt:variant>
        <vt:i4>144</vt:i4>
      </vt:variant>
      <vt:variant>
        <vt:i4>0</vt:i4>
      </vt:variant>
      <vt:variant>
        <vt:i4>5</vt:i4>
      </vt:variant>
      <vt:variant>
        <vt:lpwstr>https://www.youtube.com/watch?v=GCoBBiLjxPU</vt:lpwstr>
      </vt:variant>
      <vt:variant>
        <vt:lpwstr/>
      </vt:variant>
      <vt:variant>
        <vt:i4>262159</vt:i4>
      </vt:variant>
      <vt:variant>
        <vt:i4>141</vt:i4>
      </vt:variant>
      <vt:variant>
        <vt:i4>0</vt:i4>
      </vt:variant>
      <vt:variant>
        <vt:i4>5</vt:i4>
      </vt:variant>
      <vt:variant>
        <vt:lpwstr>https://ok.ru/video/341096008250</vt:lpwstr>
      </vt:variant>
      <vt:variant>
        <vt:lpwstr/>
      </vt:variant>
      <vt:variant>
        <vt:i4>196619</vt:i4>
      </vt:variant>
      <vt:variant>
        <vt:i4>138</vt:i4>
      </vt:variant>
      <vt:variant>
        <vt:i4>0</vt:i4>
      </vt:variant>
      <vt:variant>
        <vt:i4>5</vt:i4>
      </vt:variant>
      <vt:variant>
        <vt:lpwstr>https://ok.ru/video/397872859706</vt:lpwstr>
      </vt:variant>
      <vt:variant>
        <vt:lpwstr/>
      </vt:variant>
      <vt:variant>
        <vt:i4>5701722</vt:i4>
      </vt:variant>
      <vt:variant>
        <vt:i4>135</vt:i4>
      </vt:variant>
      <vt:variant>
        <vt:i4>0</vt:i4>
      </vt:variant>
      <vt:variant>
        <vt:i4>5</vt:i4>
      </vt:variant>
      <vt:variant>
        <vt:lpwstr>https://vk.com/club110658130</vt:lpwstr>
      </vt:variant>
      <vt:variant>
        <vt:lpwstr/>
      </vt:variant>
      <vt:variant>
        <vt:i4>5636190</vt:i4>
      </vt:variant>
      <vt:variant>
        <vt:i4>132</vt:i4>
      </vt:variant>
      <vt:variant>
        <vt:i4>0</vt:i4>
      </vt:variant>
      <vt:variant>
        <vt:i4>5</vt:i4>
      </vt:variant>
      <vt:variant>
        <vt:lpwstr>http://centr-bibliotek.ru/help-copy/</vt:lpwstr>
      </vt:variant>
      <vt:variant>
        <vt:lpwstr/>
      </vt:variant>
      <vt:variant>
        <vt:i4>721000</vt:i4>
      </vt:variant>
      <vt:variant>
        <vt:i4>129</vt:i4>
      </vt:variant>
      <vt:variant>
        <vt:i4>0</vt:i4>
      </vt:variant>
      <vt:variant>
        <vt:i4>5</vt:i4>
      </vt:variant>
      <vt:variant>
        <vt:lpwstr>http://centr-bibliotek.ru/actions/actions_529.html</vt:lpwstr>
      </vt:variant>
      <vt:variant>
        <vt:lpwstr/>
      </vt:variant>
      <vt:variant>
        <vt:i4>917607</vt:i4>
      </vt:variant>
      <vt:variant>
        <vt:i4>126</vt:i4>
      </vt:variant>
      <vt:variant>
        <vt:i4>0</vt:i4>
      </vt:variant>
      <vt:variant>
        <vt:i4>5</vt:i4>
      </vt:variant>
      <vt:variant>
        <vt:lpwstr>http://centr-bibliotek.ru/actions/actions_477.html</vt:lpwstr>
      </vt:variant>
      <vt:variant>
        <vt:lpwstr/>
      </vt:variant>
      <vt:variant>
        <vt:i4>524389</vt:i4>
      </vt:variant>
      <vt:variant>
        <vt:i4>123</vt:i4>
      </vt:variant>
      <vt:variant>
        <vt:i4>0</vt:i4>
      </vt:variant>
      <vt:variant>
        <vt:i4>5</vt:i4>
      </vt:variant>
      <vt:variant>
        <vt:lpwstr>http://centr-bibliotek.ru/actions/actions_514.html</vt:lpwstr>
      </vt:variant>
      <vt:variant>
        <vt:lpwstr/>
      </vt:variant>
      <vt:variant>
        <vt:i4>7143527</vt:i4>
      </vt:variant>
      <vt:variant>
        <vt:i4>120</vt:i4>
      </vt:variant>
      <vt:variant>
        <vt:i4>0</vt:i4>
      </vt:variant>
      <vt:variant>
        <vt:i4>5</vt:i4>
      </vt:variant>
      <vt:variant>
        <vt:lpwstr>https://ru.wikipedia.org/wiki/%D0%93%D0%B5%D1%80%D0%BE%D0%B9_%D0%A0%D0%BE%D1%81%D1%81%D0%B8%D0%B9%D1%81%D0%BA%D0%BE%D0%B9_%D0%A4%D0%B5%D0%B4%D0%B5%D1%80%D0%B0%D1%86%D0%B8%D0%B8</vt:lpwstr>
      </vt:variant>
      <vt:variant>
        <vt:lpwstr/>
      </vt:variant>
      <vt:variant>
        <vt:i4>393225</vt:i4>
      </vt:variant>
      <vt:variant>
        <vt:i4>114</vt:i4>
      </vt:variant>
      <vt:variant>
        <vt:i4>0</vt:i4>
      </vt:variant>
      <vt:variant>
        <vt:i4>5</vt:i4>
      </vt:variant>
      <vt:variant>
        <vt:lpwstr>https://ok.ru/video/783930362560</vt:lpwstr>
      </vt:variant>
      <vt:variant>
        <vt:lpwstr/>
      </vt:variant>
      <vt:variant>
        <vt:i4>983044</vt:i4>
      </vt:variant>
      <vt:variant>
        <vt:i4>111</vt:i4>
      </vt:variant>
      <vt:variant>
        <vt:i4>0</vt:i4>
      </vt:variant>
      <vt:variant>
        <vt:i4>5</vt:i4>
      </vt:variant>
      <vt:variant>
        <vt:lpwstr>https://ok.ru/video/1354530359959</vt:lpwstr>
      </vt:variant>
      <vt:variant>
        <vt:lpwstr/>
      </vt:variant>
      <vt:variant>
        <vt:i4>131078</vt:i4>
      </vt:variant>
      <vt:variant>
        <vt:i4>108</vt:i4>
      </vt:variant>
      <vt:variant>
        <vt:i4>0</vt:i4>
      </vt:variant>
      <vt:variant>
        <vt:i4>5</vt:i4>
      </vt:variant>
      <vt:variant>
        <vt:lpwstr>https://ok.ru/video/1022040541844</vt:lpwstr>
      </vt:variant>
      <vt:variant>
        <vt:lpwstr/>
      </vt:variant>
      <vt:variant>
        <vt:i4>196619</vt:i4>
      </vt:variant>
      <vt:variant>
        <vt:i4>105</vt:i4>
      </vt:variant>
      <vt:variant>
        <vt:i4>0</vt:i4>
      </vt:variant>
      <vt:variant>
        <vt:i4>5</vt:i4>
      </vt:variant>
      <vt:variant>
        <vt:lpwstr>https://ok.ru/video/776500611642</vt:lpwstr>
      </vt:variant>
      <vt:variant>
        <vt:lpwstr/>
      </vt:variant>
      <vt:variant>
        <vt:i4>5046290</vt:i4>
      </vt:variant>
      <vt:variant>
        <vt:i4>102</vt:i4>
      </vt:variant>
      <vt:variant>
        <vt:i4>0</vt:i4>
      </vt:variant>
      <vt:variant>
        <vt:i4>5</vt:i4>
      </vt:variant>
      <vt:variant>
        <vt:lpwstr>http://centr-bibliotek.ru/Gostevaykniga/</vt:lpwstr>
      </vt:variant>
      <vt:variant>
        <vt:lpwstr/>
      </vt:variant>
      <vt:variant>
        <vt:i4>3014690</vt:i4>
      </vt:variant>
      <vt:variant>
        <vt:i4>99</vt:i4>
      </vt:variant>
      <vt:variant>
        <vt:i4>0</vt:i4>
      </vt:variant>
      <vt:variant>
        <vt:i4>5</vt:i4>
      </vt:variant>
      <vt:variant>
        <vt:lpwstr>http://centr-bibliotek.ru/creativity/vertualpresentations/</vt:lpwstr>
      </vt:variant>
      <vt:variant>
        <vt:lpwstr/>
      </vt:variant>
      <vt:variant>
        <vt:i4>7405679</vt:i4>
      </vt:variant>
      <vt:variant>
        <vt:i4>96</vt:i4>
      </vt:variant>
      <vt:variant>
        <vt:i4>0</vt:i4>
      </vt:variant>
      <vt:variant>
        <vt:i4>5</vt:i4>
      </vt:variant>
      <vt:variant>
        <vt:lpwstr>http://www.donvrem.dspl.ru/</vt:lpwstr>
      </vt:variant>
      <vt:variant>
        <vt:lpwstr/>
      </vt:variant>
      <vt:variant>
        <vt:i4>4718623</vt:i4>
      </vt:variant>
      <vt:variant>
        <vt:i4>93</vt:i4>
      </vt:variant>
      <vt:variant>
        <vt:i4>0</vt:i4>
      </vt:variant>
      <vt:variant>
        <vt:i4>5</vt:i4>
      </vt:variant>
      <vt:variant>
        <vt:lpwstr>http://www.donlib-online.dspl.ru/</vt:lpwstr>
      </vt:variant>
      <vt:variant>
        <vt:lpwstr/>
      </vt:variant>
      <vt:variant>
        <vt:i4>4653084</vt:i4>
      </vt:variant>
      <vt:variant>
        <vt:i4>90</vt:i4>
      </vt:variant>
      <vt:variant>
        <vt:i4>0</vt:i4>
      </vt:variant>
      <vt:variant>
        <vt:i4>5</vt:i4>
      </vt:variant>
      <vt:variant>
        <vt:lpwstr>http://www.dspl.ru/eLib/</vt:lpwstr>
      </vt:variant>
      <vt:variant>
        <vt:lpwstr/>
      </vt:variant>
      <vt:variant>
        <vt:i4>6291554</vt:i4>
      </vt:variant>
      <vt:variant>
        <vt:i4>87</vt:i4>
      </vt:variant>
      <vt:variant>
        <vt:i4>0</vt:i4>
      </vt:variant>
      <vt:variant>
        <vt:i4>5</vt:i4>
      </vt:variant>
      <vt:variant>
        <vt:lpwstr>http://www.library.ru/</vt:lpwstr>
      </vt:variant>
      <vt:variant>
        <vt:lpwstr/>
      </vt:variant>
      <vt:variant>
        <vt:i4>7340137</vt:i4>
      </vt:variant>
      <vt:variant>
        <vt:i4>84</vt:i4>
      </vt:variant>
      <vt:variant>
        <vt:i4>0</vt:i4>
      </vt:variant>
      <vt:variant>
        <vt:i4>5</vt:i4>
      </vt:variant>
      <vt:variant>
        <vt:lpwstr>https://ok.ru/profile/579477690538</vt:lpwstr>
      </vt:variant>
      <vt:variant>
        <vt:lpwstr/>
      </vt:variant>
      <vt:variant>
        <vt:i4>3997758</vt:i4>
      </vt:variant>
      <vt:variant>
        <vt:i4>81</vt:i4>
      </vt:variant>
      <vt:variant>
        <vt:i4>0</vt:i4>
      </vt:variant>
      <vt:variant>
        <vt:i4>5</vt:i4>
      </vt:variant>
      <vt:variant>
        <vt:lpwstr>https://ok.ru/group/58397998645294</vt:lpwstr>
      </vt:variant>
      <vt:variant>
        <vt:lpwstr/>
      </vt:variant>
      <vt:variant>
        <vt:i4>7995491</vt:i4>
      </vt:variant>
      <vt:variant>
        <vt:i4>78</vt:i4>
      </vt:variant>
      <vt:variant>
        <vt:i4>0</vt:i4>
      </vt:variant>
      <vt:variant>
        <vt:i4>5</vt:i4>
      </vt:variant>
      <vt:variant>
        <vt:lpwstr>https://ok.ru/profile/572562476974</vt:lpwstr>
      </vt:variant>
      <vt:variant>
        <vt:lpwstr/>
      </vt:variant>
      <vt:variant>
        <vt:i4>8126563</vt:i4>
      </vt:variant>
      <vt:variant>
        <vt:i4>75</vt:i4>
      </vt:variant>
      <vt:variant>
        <vt:i4>0</vt:i4>
      </vt:variant>
      <vt:variant>
        <vt:i4>5</vt:i4>
      </vt:variant>
      <vt:variant>
        <vt:lpwstr>https://ok.ru/profile/575090991250</vt:lpwstr>
      </vt:variant>
      <vt:variant>
        <vt:lpwstr/>
      </vt:variant>
      <vt:variant>
        <vt:i4>8126571</vt:i4>
      </vt:variant>
      <vt:variant>
        <vt:i4>72</vt:i4>
      </vt:variant>
      <vt:variant>
        <vt:i4>0</vt:i4>
      </vt:variant>
      <vt:variant>
        <vt:i4>5</vt:i4>
      </vt:variant>
      <vt:variant>
        <vt:lpwstr>https://ok.ru/profile/570866178163</vt:lpwstr>
      </vt:variant>
      <vt:variant>
        <vt:lpwstr/>
      </vt:variant>
      <vt:variant>
        <vt:i4>7667821</vt:i4>
      </vt:variant>
      <vt:variant>
        <vt:i4>69</vt:i4>
      </vt:variant>
      <vt:variant>
        <vt:i4>0</vt:i4>
      </vt:variant>
      <vt:variant>
        <vt:i4>5</vt:i4>
      </vt:variant>
      <vt:variant>
        <vt:lpwstr>https://ok.ru/profile/559147023216</vt:lpwstr>
      </vt:variant>
      <vt:variant>
        <vt:lpwstr/>
      </vt:variant>
      <vt:variant>
        <vt:i4>8192107</vt:i4>
      </vt:variant>
      <vt:variant>
        <vt:i4>66</vt:i4>
      </vt:variant>
      <vt:variant>
        <vt:i4>0</vt:i4>
      </vt:variant>
      <vt:variant>
        <vt:i4>5</vt:i4>
      </vt:variant>
      <vt:variant>
        <vt:lpwstr>https://ok.ru/profile/569842701425</vt:lpwstr>
      </vt:variant>
      <vt:variant>
        <vt:lpwstr/>
      </vt:variant>
      <vt:variant>
        <vt:i4>7405677</vt:i4>
      </vt:variant>
      <vt:variant>
        <vt:i4>63</vt:i4>
      </vt:variant>
      <vt:variant>
        <vt:i4>0</vt:i4>
      </vt:variant>
      <vt:variant>
        <vt:i4>5</vt:i4>
      </vt:variant>
      <vt:variant>
        <vt:lpwstr>https://ok.ru/profile/568387926302</vt:lpwstr>
      </vt:variant>
      <vt:variant>
        <vt:lpwstr/>
      </vt:variant>
      <vt:variant>
        <vt:i4>7798881</vt:i4>
      </vt:variant>
      <vt:variant>
        <vt:i4>60</vt:i4>
      </vt:variant>
      <vt:variant>
        <vt:i4>0</vt:i4>
      </vt:variant>
      <vt:variant>
        <vt:i4>5</vt:i4>
      </vt:variant>
      <vt:variant>
        <vt:lpwstr>https://ok.ru/profile/558038232980</vt:lpwstr>
      </vt:variant>
      <vt:variant>
        <vt:lpwstr/>
      </vt:variant>
      <vt:variant>
        <vt:i4>8257642</vt:i4>
      </vt:variant>
      <vt:variant>
        <vt:i4>57</vt:i4>
      </vt:variant>
      <vt:variant>
        <vt:i4>0</vt:i4>
      </vt:variant>
      <vt:variant>
        <vt:i4>5</vt:i4>
      </vt:variant>
      <vt:variant>
        <vt:lpwstr>https://ok.ru/profile/588154737454</vt:lpwstr>
      </vt:variant>
      <vt:variant>
        <vt:lpwstr/>
      </vt:variant>
      <vt:variant>
        <vt:i4>7340141</vt:i4>
      </vt:variant>
      <vt:variant>
        <vt:i4>54</vt:i4>
      </vt:variant>
      <vt:variant>
        <vt:i4>0</vt:i4>
      </vt:variant>
      <vt:variant>
        <vt:i4>5</vt:i4>
      </vt:variant>
      <vt:variant>
        <vt:lpwstr>https://ok.ru/profile/574439786391</vt:lpwstr>
      </vt:variant>
      <vt:variant>
        <vt:lpwstr/>
      </vt:variant>
      <vt:variant>
        <vt:i4>7471202</vt:i4>
      </vt:variant>
      <vt:variant>
        <vt:i4>51</vt:i4>
      </vt:variant>
      <vt:variant>
        <vt:i4>0</vt:i4>
      </vt:variant>
      <vt:variant>
        <vt:i4>5</vt:i4>
      </vt:variant>
      <vt:variant>
        <vt:lpwstr>https://ok.ru/profile/574662511767</vt:lpwstr>
      </vt:variant>
      <vt:variant>
        <vt:lpwstr/>
      </vt:variant>
      <vt:variant>
        <vt:i4>8257647</vt:i4>
      </vt:variant>
      <vt:variant>
        <vt:i4>48</vt:i4>
      </vt:variant>
      <vt:variant>
        <vt:i4>0</vt:i4>
      </vt:variant>
      <vt:variant>
        <vt:i4>5</vt:i4>
      </vt:variant>
      <vt:variant>
        <vt:lpwstr>https://ok.ru/profile/590795327007</vt:lpwstr>
      </vt:variant>
      <vt:variant>
        <vt:lpwstr/>
      </vt:variant>
      <vt:variant>
        <vt:i4>7929961</vt:i4>
      </vt:variant>
      <vt:variant>
        <vt:i4>45</vt:i4>
      </vt:variant>
      <vt:variant>
        <vt:i4>0</vt:i4>
      </vt:variant>
      <vt:variant>
        <vt:i4>5</vt:i4>
      </vt:variant>
      <vt:variant>
        <vt:lpwstr>https://ok.ru/profile/590802042896</vt:lpwstr>
      </vt:variant>
      <vt:variant>
        <vt:lpwstr/>
      </vt:variant>
      <vt:variant>
        <vt:i4>7471211</vt:i4>
      </vt:variant>
      <vt:variant>
        <vt:i4>42</vt:i4>
      </vt:variant>
      <vt:variant>
        <vt:i4>0</vt:i4>
      </vt:variant>
      <vt:variant>
        <vt:i4>5</vt:i4>
      </vt:variant>
      <vt:variant>
        <vt:lpwstr>https://ok.ru/profile/571020049233</vt:lpwstr>
      </vt:variant>
      <vt:variant>
        <vt:lpwstr/>
      </vt:variant>
      <vt:variant>
        <vt:i4>8323176</vt:i4>
      </vt:variant>
      <vt:variant>
        <vt:i4>39</vt:i4>
      </vt:variant>
      <vt:variant>
        <vt:i4>0</vt:i4>
      </vt:variant>
      <vt:variant>
        <vt:i4>5</vt:i4>
      </vt:variant>
      <vt:variant>
        <vt:lpwstr>https://ok.ru/profile/576939835328</vt:lpwstr>
      </vt:variant>
      <vt:variant>
        <vt:lpwstr/>
      </vt:variant>
      <vt:variant>
        <vt:i4>7798887</vt:i4>
      </vt:variant>
      <vt:variant>
        <vt:i4>36</vt:i4>
      </vt:variant>
      <vt:variant>
        <vt:i4>0</vt:i4>
      </vt:variant>
      <vt:variant>
        <vt:i4>5</vt:i4>
      </vt:variant>
      <vt:variant>
        <vt:lpwstr>https://ok.ru/profile/301360273754</vt:lpwstr>
      </vt:variant>
      <vt:variant>
        <vt:lpwstr/>
      </vt:variant>
      <vt:variant>
        <vt:i4>8192119</vt:i4>
      </vt:variant>
      <vt:variant>
        <vt:i4>33</vt:i4>
      </vt:variant>
      <vt:variant>
        <vt:i4>0</vt:i4>
      </vt:variant>
      <vt:variant>
        <vt:i4>5</vt:i4>
      </vt:variant>
      <vt:variant>
        <vt:lpwstr>http://ok.ru/r.yjhjfgjgjfg</vt:lpwstr>
      </vt:variant>
      <vt:variant>
        <vt:lpwstr/>
      </vt:variant>
      <vt:variant>
        <vt:i4>2883639</vt:i4>
      </vt:variant>
      <vt:variant>
        <vt:i4>30</vt:i4>
      </vt:variant>
      <vt:variant>
        <vt:i4>0</vt:i4>
      </vt:variant>
      <vt:variant>
        <vt:i4>5</vt:i4>
      </vt:variant>
      <vt:variant>
        <vt:lpwstr>https://vk.com/id228931018</vt:lpwstr>
      </vt:variant>
      <vt:variant>
        <vt:lpwstr/>
      </vt:variant>
      <vt:variant>
        <vt:i4>196687</vt:i4>
      </vt:variant>
      <vt:variant>
        <vt:i4>27</vt:i4>
      </vt:variant>
      <vt:variant>
        <vt:i4>0</vt:i4>
      </vt:variant>
      <vt:variant>
        <vt:i4>5</vt:i4>
      </vt:variant>
      <vt:variant>
        <vt:lpwstr>https://plus.google.com/u/0/117993245586330758474</vt:lpwstr>
      </vt:variant>
      <vt:variant>
        <vt:lpwstr/>
      </vt:variant>
      <vt:variant>
        <vt:i4>3276844</vt:i4>
      </vt:variant>
      <vt:variant>
        <vt:i4>24</vt:i4>
      </vt:variant>
      <vt:variant>
        <vt:i4>0</vt:i4>
      </vt:variant>
      <vt:variant>
        <vt:i4>5</vt:i4>
      </vt:variant>
      <vt:variant>
        <vt:lpwstr>https://www.facebook.com/ludmila.pankratova.54</vt:lpwstr>
      </vt:variant>
      <vt:variant>
        <vt:lpwstr/>
      </vt:variant>
      <vt:variant>
        <vt:i4>3473431</vt:i4>
      </vt:variant>
      <vt:variant>
        <vt:i4>21</vt:i4>
      </vt:variant>
      <vt:variant>
        <vt:i4>0</vt:i4>
      </vt:variant>
      <vt:variant>
        <vt:i4>5</vt:i4>
      </vt:variant>
      <vt:variant>
        <vt:lpwstr>https://www.youtube.com/channel/UC0_Ui36K2ucSJO1Xji34WaA</vt:lpwstr>
      </vt:variant>
      <vt:variant>
        <vt:lpwstr/>
      </vt:variant>
      <vt:variant>
        <vt:i4>6946877</vt:i4>
      </vt:variant>
      <vt:variant>
        <vt:i4>18</vt:i4>
      </vt:variant>
      <vt:variant>
        <vt:i4>0</vt:i4>
      </vt:variant>
      <vt:variant>
        <vt:i4>5</vt:i4>
      </vt:variant>
      <vt:variant>
        <vt:lpwstr>https://www.blogger.com/home?pli=1</vt:lpwstr>
      </vt:variant>
      <vt:variant>
        <vt:lpwstr/>
      </vt:variant>
      <vt:variant>
        <vt:i4>2752549</vt:i4>
      </vt:variant>
      <vt:variant>
        <vt:i4>15</vt:i4>
      </vt:variant>
      <vt:variant>
        <vt:i4>0</vt:i4>
      </vt:variant>
      <vt:variant>
        <vt:i4>5</vt:i4>
      </vt:variant>
      <vt:variant>
        <vt:lpwstr>https://www.linkedin.com/nhome/</vt:lpwstr>
      </vt:variant>
      <vt:variant>
        <vt:lpwstr/>
      </vt:variant>
      <vt:variant>
        <vt:i4>5308505</vt:i4>
      </vt:variant>
      <vt:variant>
        <vt:i4>12</vt:i4>
      </vt:variant>
      <vt:variant>
        <vt:i4>0</vt:i4>
      </vt:variant>
      <vt:variant>
        <vt:i4>5</vt:i4>
      </vt:variant>
      <vt:variant>
        <vt:lpwstr>http://mbukwrmcb.livejournal.com/profile</vt:lpwstr>
      </vt:variant>
      <vt:variant>
        <vt:lpwstr/>
      </vt:variant>
      <vt:variant>
        <vt:i4>65623</vt:i4>
      </vt:variant>
      <vt:variant>
        <vt:i4>9</vt:i4>
      </vt:variant>
      <vt:variant>
        <vt:i4>0</vt:i4>
      </vt:variant>
      <vt:variant>
        <vt:i4>5</vt:i4>
      </vt:variant>
      <vt:variant>
        <vt:lpwstr>https://twitter.com/MBUKWRMCB</vt:lpwstr>
      </vt:variant>
      <vt:variant>
        <vt:lpwstr/>
      </vt:variant>
      <vt:variant>
        <vt:i4>1376346</vt:i4>
      </vt:variant>
      <vt:variant>
        <vt:i4>6</vt:i4>
      </vt:variant>
      <vt:variant>
        <vt:i4>0</vt:i4>
      </vt:variant>
      <vt:variant>
        <vt:i4>5</vt:i4>
      </vt:variant>
      <vt:variant>
        <vt:lpwstr>http://www.liveinternet.ru/users/5361016/profile</vt:lpwstr>
      </vt:variant>
      <vt:variant>
        <vt:lpwstr/>
      </vt:variant>
      <vt:variant>
        <vt:i4>2228282</vt:i4>
      </vt:variant>
      <vt:variant>
        <vt:i4>3</vt:i4>
      </vt:variant>
      <vt:variant>
        <vt:i4>0</vt:i4>
      </vt:variant>
      <vt:variant>
        <vt:i4>5</vt:i4>
      </vt:variant>
      <vt:variant>
        <vt:lpwstr>http://centr-bibliotek/</vt:lpwstr>
      </vt:variant>
      <vt:variant>
        <vt:lpwstr/>
      </vt:variant>
      <vt:variant>
        <vt:i4>5570633</vt:i4>
      </vt:variant>
      <vt:variant>
        <vt:i4>0</vt:i4>
      </vt:variant>
      <vt:variant>
        <vt:i4>0</vt:i4>
      </vt:variant>
      <vt:variant>
        <vt:i4>5</vt:i4>
      </vt:variant>
      <vt:variant>
        <vt:lpwstr>http://search.skydns.ru/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годового информационного отчета МЦБ/ЦБС</dc:title>
  <dc:creator>User</dc:creator>
  <cp:lastModifiedBy>User</cp:lastModifiedBy>
  <cp:revision>67</cp:revision>
  <cp:lastPrinted>2019-01-10T08:32:00Z</cp:lastPrinted>
  <dcterms:created xsi:type="dcterms:W3CDTF">2019-01-08T16:36:00Z</dcterms:created>
  <dcterms:modified xsi:type="dcterms:W3CDTF">2020-12-08T13:04:00Z</dcterms:modified>
</cp:coreProperties>
</file>